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19198" w14:textId="1DA4727B" w:rsidR="00151AFC" w:rsidRPr="006C0B77" w:rsidRDefault="0030546A" w:rsidP="00B91076">
      <w:pPr>
        <w:snapToGrid/>
        <w:spacing w:line="240" w:lineRule="auto"/>
        <w:ind w:firstLine="0"/>
        <w:jc w:val="center"/>
        <w:rPr>
          <w:rFonts w:ascii="宋体" w:eastAsia="宋体" w:hAnsi="宋体"/>
          <w:b/>
          <w:sz w:val="44"/>
          <w:szCs w:val="44"/>
        </w:rPr>
      </w:pPr>
      <w:r w:rsidRPr="0030546A">
        <w:rPr>
          <w:rFonts w:ascii="宋体" w:eastAsia="宋体" w:hAnsi="宋体"/>
          <w:b/>
          <w:position w:val="-4"/>
          <w:sz w:val="44"/>
          <w:szCs w:val="44"/>
        </w:rPr>
        <w:object w:dxaOrig="180" w:dyaOrig="279" w14:anchorId="501A46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pt;height:13.8pt" o:ole="">
            <v:imagedata r:id="rId9" o:title=""/>
          </v:shape>
          <o:OLEObject Type="Embed" ProgID="Equation.DSMT4" ShapeID="_x0000_i1025" DrawAspect="Content" ObjectID="_1692448625" r:id="rId10"/>
        </w:object>
      </w:r>
      <w:r w:rsidR="00D21887" w:rsidRPr="006C0B77">
        <w:rPr>
          <w:rFonts w:ascii="宋体" w:eastAsia="宋体" w:hAnsi="宋体"/>
          <w:b/>
          <w:sz w:val="44"/>
          <w:szCs w:val="44"/>
        </w:rPr>
        <w:fldChar w:fldCharType="begin"/>
      </w:r>
      <w:r w:rsidR="00D21887" w:rsidRPr="006C0B77">
        <w:rPr>
          <w:rFonts w:ascii="宋体" w:eastAsia="宋体" w:hAnsi="宋体"/>
          <w:b/>
          <w:sz w:val="44"/>
          <w:szCs w:val="44"/>
        </w:rPr>
        <w:instrText xml:space="preserve"> MACROBUTTON MTEditEquationSection2 </w:instrText>
      </w:r>
      <w:r w:rsidR="00D21887" w:rsidRPr="006C0B77">
        <w:rPr>
          <w:rStyle w:val="MTEquationSection"/>
          <w:rFonts w:hint="eastAsia"/>
          <w:color w:val="auto"/>
        </w:rPr>
        <w:instrText>公式章</w:instrText>
      </w:r>
      <w:r w:rsidR="00D21887" w:rsidRPr="006C0B77">
        <w:rPr>
          <w:rStyle w:val="MTEquationSection"/>
          <w:color w:val="auto"/>
        </w:rPr>
        <w:instrText xml:space="preserve"> 1 节 1</w:instrText>
      </w:r>
      <w:r w:rsidR="00D21887" w:rsidRPr="006C0B77">
        <w:rPr>
          <w:rFonts w:ascii="宋体" w:eastAsia="宋体" w:hAnsi="宋体"/>
          <w:b/>
          <w:sz w:val="44"/>
          <w:szCs w:val="44"/>
        </w:rPr>
        <w:fldChar w:fldCharType="begin"/>
      </w:r>
      <w:r w:rsidR="00D21887" w:rsidRPr="006C0B77">
        <w:rPr>
          <w:rFonts w:ascii="宋体" w:eastAsia="宋体" w:hAnsi="宋体"/>
          <w:b/>
          <w:sz w:val="44"/>
          <w:szCs w:val="44"/>
        </w:rPr>
        <w:instrText xml:space="preserve"> SEQ MTEqn \r \h \* MERGEFORMAT </w:instrText>
      </w:r>
      <w:r w:rsidR="00D21887" w:rsidRPr="006C0B77">
        <w:rPr>
          <w:rFonts w:ascii="宋体" w:eastAsia="宋体" w:hAnsi="宋体"/>
          <w:b/>
          <w:sz w:val="44"/>
          <w:szCs w:val="44"/>
        </w:rPr>
        <w:fldChar w:fldCharType="end"/>
      </w:r>
      <w:r w:rsidR="00D21887" w:rsidRPr="006C0B77">
        <w:rPr>
          <w:rFonts w:ascii="宋体" w:eastAsia="宋体" w:hAnsi="宋体"/>
          <w:b/>
          <w:sz w:val="44"/>
          <w:szCs w:val="44"/>
        </w:rPr>
        <w:fldChar w:fldCharType="begin"/>
      </w:r>
      <w:r w:rsidR="00D21887" w:rsidRPr="006C0B77">
        <w:rPr>
          <w:rFonts w:ascii="宋体" w:eastAsia="宋体" w:hAnsi="宋体"/>
          <w:b/>
          <w:sz w:val="44"/>
          <w:szCs w:val="44"/>
        </w:rPr>
        <w:instrText xml:space="preserve"> SEQ MTSec \r 1 \h \* MERGEFORMAT </w:instrText>
      </w:r>
      <w:r w:rsidR="00D21887" w:rsidRPr="006C0B77">
        <w:rPr>
          <w:rFonts w:ascii="宋体" w:eastAsia="宋体" w:hAnsi="宋体"/>
          <w:b/>
          <w:sz w:val="44"/>
          <w:szCs w:val="44"/>
        </w:rPr>
        <w:fldChar w:fldCharType="end"/>
      </w:r>
      <w:r w:rsidR="00D21887" w:rsidRPr="006C0B77">
        <w:rPr>
          <w:rFonts w:ascii="宋体" w:eastAsia="宋体" w:hAnsi="宋体"/>
          <w:b/>
          <w:sz w:val="44"/>
          <w:szCs w:val="44"/>
        </w:rPr>
        <w:fldChar w:fldCharType="begin"/>
      </w:r>
      <w:r w:rsidR="00D21887" w:rsidRPr="006C0B77">
        <w:rPr>
          <w:rFonts w:ascii="宋体" w:eastAsia="宋体" w:hAnsi="宋体"/>
          <w:b/>
          <w:sz w:val="44"/>
          <w:szCs w:val="44"/>
        </w:rPr>
        <w:instrText xml:space="preserve"> SEQ MTChap \r 1 \h \* MERGEFORMAT </w:instrText>
      </w:r>
      <w:r w:rsidR="00D21887" w:rsidRPr="006C0B77">
        <w:rPr>
          <w:rFonts w:ascii="宋体" w:eastAsia="宋体" w:hAnsi="宋体"/>
          <w:b/>
          <w:sz w:val="44"/>
          <w:szCs w:val="44"/>
        </w:rPr>
        <w:fldChar w:fldCharType="end"/>
      </w:r>
      <w:r w:rsidR="00D21887" w:rsidRPr="006C0B77">
        <w:rPr>
          <w:rFonts w:ascii="宋体" w:eastAsia="宋体" w:hAnsi="宋体"/>
          <w:b/>
          <w:sz w:val="44"/>
          <w:szCs w:val="44"/>
        </w:rPr>
        <w:fldChar w:fldCharType="end"/>
      </w:r>
      <w:r w:rsidR="00D21887" w:rsidRPr="006C0B77">
        <w:rPr>
          <w:rFonts w:ascii="黑体" w:eastAsia="黑体" w:hAnsi="宋体" w:hint="eastAsia"/>
          <w:sz w:val="36"/>
          <w:szCs w:val="36"/>
        </w:rPr>
        <w:t>基于多目标优化的股市趋势追踪交易策略</w:t>
      </w:r>
    </w:p>
    <w:p w14:paraId="285B4AD6" w14:textId="77777777" w:rsidR="00151AFC" w:rsidRPr="006C0B77" w:rsidRDefault="00D21887" w:rsidP="00B91076">
      <w:pPr>
        <w:snapToGrid/>
        <w:spacing w:line="240" w:lineRule="auto"/>
        <w:ind w:firstLine="0"/>
        <w:jc w:val="center"/>
        <w:rPr>
          <w:rFonts w:eastAsia="楷体_GB2312"/>
          <w:snapToGrid/>
          <w:spacing w:val="0"/>
          <w:sz w:val="24"/>
        </w:rPr>
      </w:pPr>
      <w:r w:rsidRPr="006C0B77">
        <w:rPr>
          <w:rFonts w:eastAsia="楷体_GB2312" w:hint="eastAsia"/>
          <w:snapToGrid/>
          <w:spacing w:val="0"/>
          <w:sz w:val="24"/>
        </w:rPr>
        <w:t>张松松，万宇晴，袁华强</w:t>
      </w:r>
    </w:p>
    <w:p w14:paraId="5152CCAE" w14:textId="77777777" w:rsidR="00151AFC" w:rsidRPr="006C0B77" w:rsidRDefault="00D21887" w:rsidP="00B91076">
      <w:pPr>
        <w:snapToGrid/>
        <w:spacing w:line="240" w:lineRule="auto"/>
        <w:ind w:firstLine="0"/>
        <w:jc w:val="center"/>
        <w:rPr>
          <w:rFonts w:eastAsia="宋体"/>
          <w:snapToGrid/>
          <w:spacing w:val="0"/>
          <w:sz w:val="21"/>
          <w:szCs w:val="18"/>
        </w:rPr>
      </w:pPr>
      <w:r w:rsidRPr="006C0B77">
        <w:rPr>
          <w:rFonts w:eastAsia="宋体"/>
          <w:snapToGrid/>
          <w:spacing w:val="0"/>
          <w:sz w:val="21"/>
          <w:szCs w:val="18"/>
        </w:rPr>
        <w:t>（</w:t>
      </w:r>
      <w:r w:rsidRPr="006C0B77">
        <w:rPr>
          <w:rFonts w:eastAsia="宋体" w:hint="eastAsia"/>
          <w:snapToGrid/>
          <w:spacing w:val="0"/>
          <w:sz w:val="21"/>
          <w:szCs w:val="18"/>
        </w:rPr>
        <w:t>东莞理工学院</w:t>
      </w:r>
      <w:r w:rsidRPr="006C0B77">
        <w:rPr>
          <w:rFonts w:eastAsia="宋体" w:hint="eastAsia"/>
          <w:snapToGrid/>
          <w:spacing w:val="0"/>
          <w:sz w:val="21"/>
          <w:szCs w:val="18"/>
        </w:rPr>
        <w:t xml:space="preserve"> </w:t>
      </w:r>
      <w:r w:rsidRPr="006C0B77">
        <w:rPr>
          <w:rFonts w:eastAsia="宋体" w:hint="eastAsia"/>
          <w:snapToGrid/>
          <w:spacing w:val="0"/>
          <w:sz w:val="21"/>
          <w:szCs w:val="18"/>
        </w:rPr>
        <w:t>计算机科学与技术学院，广东</w:t>
      </w:r>
      <w:r w:rsidRPr="006C0B77">
        <w:rPr>
          <w:rFonts w:eastAsia="宋体" w:hint="eastAsia"/>
          <w:snapToGrid/>
          <w:spacing w:val="0"/>
          <w:sz w:val="21"/>
          <w:szCs w:val="18"/>
        </w:rPr>
        <w:t xml:space="preserve"> </w:t>
      </w:r>
      <w:r w:rsidRPr="006C0B77">
        <w:rPr>
          <w:rFonts w:eastAsia="宋体" w:hint="eastAsia"/>
          <w:snapToGrid/>
          <w:spacing w:val="0"/>
          <w:sz w:val="21"/>
          <w:szCs w:val="18"/>
        </w:rPr>
        <w:t>东莞</w:t>
      </w:r>
      <w:r w:rsidRPr="006C0B77">
        <w:rPr>
          <w:rFonts w:eastAsia="宋体" w:hint="eastAsia"/>
          <w:snapToGrid/>
          <w:spacing w:val="0"/>
          <w:sz w:val="21"/>
          <w:szCs w:val="18"/>
        </w:rPr>
        <w:t xml:space="preserve"> 523000</w:t>
      </w:r>
      <w:r w:rsidRPr="006C0B77">
        <w:rPr>
          <w:rFonts w:eastAsia="宋体"/>
          <w:snapToGrid/>
          <w:spacing w:val="0"/>
          <w:sz w:val="21"/>
          <w:szCs w:val="18"/>
        </w:rPr>
        <w:t>）</w:t>
      </w:r>
    </w:p>
    <w:p w14:paraId="7083205A" w14:textId="77777777" w:rsidR="00151AFC" w:rsidRPr="006C0B77" w:rsidRDefault="00151AFC" w:rsidP="00B91076">
      <w:pPr>
        <w:snapToGrid/>
        <w:spacing w:line="240" w:lineRule="auto"/>
        <w:ind w:firstLine="0"/>
        <w:jc w:val="center"/>
        <w:rPr>
          <w:rFonts w:eastAsia="宋体"/>
          <w:snapToGrid/>
          <w:spacing w:val="0"/>
          <w:sz w:val="21"/>
          <w:szCs w:val="18"/>
        </w:rPr>
      </w:pPr>
    </w:p>
    <w:p w14:paraId="717D012C" w14:textId="77777777" w:rsidR="00151AFC" w:rsidRPr="006C0B77" w:rsidRDefault="00D21887" w:rsidP="00B91076">
      <w:pPr>
        <w:snapToGrid/>
        <w:spacing w:line="240" w:lineRule="auto"/>
        <w:ind w:firstLine="420"/>
        <w:rPr>
          <w:rFonts w:ascii="楷体_GB2312" w:eastAsia="楷体_GB2312" w:hAnsi="宋体"/>
          <w:snapToGrid/>
          <w:spacing w:val="0"/>
          <w:sz w:val="21"/>
        </w:rPr>
      </w:pPr>
      <w:r w:rsidRPr="006C0B77">
        <w:rPr>
          <w:rFonts w:ascii="黑体" w:eastAsia="黑体" w:hAnsi="宋体" w:hint="eastAsia"/>
          <w:snapToGrid/>
          <w:spacing w:val="0"/>
          <w:sz w:val="21"/>
        </w:rPr>
        <w:t xml:space="preserve">摘  要: </w:t>
      </w:r>
      <w:r w:rsidRPr="006C0B77">
        <w:rPr>
          <w:rFonts w:ascii="楷体_GB2312" w:eastAsia="楷体_GB2312" w:hAnsi="宋体" w:hint="eastAsia"/>
          <w:snapToGrid/>
          <w:spacing w:val="0"/>
          <w:sz w:val="21"/>
        </w:rPr>
        <w:t>针对股票市场交易中交易时机的不确定性及不稳定性，提出了一种基于多目标优化的股市趋势追踪交易策略。在提出的交易策略中，一共使用三对基于移动平均收敛发散柱状图线的阈值对股票的买卖时机进行预测。这三对阈值的作用是：第一对阈值判断股票微弱的上涨趋势和下跌趋势；第二对阈值检测股票暴涨和暴跌的情况；第三对阈值在移动平均收敛发散柱状图线的中心线判断买入点和卖出点。本文改进用于预测的股市模型，改进判定股票暴增或暴跌的方法，并改进阈值的搜索空间范围，比较不同多目标优化算法对阈值的优化效果。最后与前人的静态算法、自适应算法、基于移动平均收敛发散线的多阈值算法效果进行对比，本文提出的方法获利成功率分别提升了10个、7个、12个百分点，累计投资回报率分别提升了7.09个、10.49个、3.98个百分点。</w:t>
      </w:r>
    </w:p>
    <w:p w14:paraId="63A2E526" w14:textId="77777777" w:rsidR="00151AFC" w:rsidRPr="006C0B77" w:rsidRDefault="00D21887" w:rsidP="00B91076">
      <w:pPr>
        <w:snapToGrid/>
        <w:spacing w:line="240" w:lineRule="auto"/>
        <w:ind w:firstLine="420"/>
        <w:rPr>
          <w:rFonts w:ascii="楷体_GB2312" w:eastAsia="楷体_GB2312" w:hAnsi="宋体"/>
          <w:snapToGrid/>
          <w:spacing w:val="0"/>
          <w:sz w:val="21"/>
        </w:rPr>
      </w:pPr>
      <w:r w:rsidRPr="006C0B77">
        <w:rPr>
          <w:rFonts w:ascii="黑体" w:eastAsia="黑体" w:hAnsi="宋体" w:hint="eastAsia"/>
          <w:snapToGrid/>
          <w:spacing w:val="0"/>
          <w:sz w:val="21"/>
        </w:rPr>
        <w:t xml:space="preserve">关键词: </w:t>
      </w:r>
      <w:r w:rsidRPr="006C0B77">
        <w:rPr>
          <w:rFonts w:ascii="楷体_GB2312" w:eastAsia="楷体_GB2312" w:hAnsi="宋体" w:hint="eastAsia"/>
          <w:snapToGrid/>
          <w:spacing w:val="0"/>
          <w:sz w:val="21"/>
        </w:rPr>
        <w:t>趋势追踪；股票交易；移动平均收敛发散柱状图线；多目标优化</w:t>
      </w:r>
    </w:p>
    <w:p w14:paraId="7B3DDFDB" w14:textId="77777777" w:rsidR="00151AFC" w:rsidRPr="006C0B77" w:rsidRDefault="00D21887" w:rsidP="00B91076">
      <w:pPr>
        <w:snapToGrid/>
        <w:spacing w:line="240" w:lineRule="auto"/>
        <w:ind w:rightChars="-85" w:right="-190" w:firstLineChars="200" w:firstLine="420"/>
        <w:rPr>
          <w:rFonts w:eastAsia="黑体"/>
          <w:snapToGrid/>
          <w:spacing w:val="0"/>
          <w:sz w:val="21"/>
        </w:rPr>
      </w:pPr>
      <w:r w:rsidRPr="006C0B77">
        <w:rPr>
          <w:rFonts w:eastAsia="黑体" w:hint="eastAsia"/>
          <w:snapToGrid/>
          <w:spacing w:val="0"/>
          <w:sz w:val="21"/>
        </w:rPr>
        <w:t>中图分类号</w:t>
      </w:r>
      <w:r w:rsidRPr="006C0B77">
        <w:rPr>
          <w:rFonts w:eastAsia="黑体" w:hint="eastAsia"/>
          <w:snapToGrid/>
          <w:spacing w:val="0"/>
          <w:sz w:val="21"/>
        </w:rPr>
        <w:t>:TP399</w:t>
      </w:r>
      <w:r w:rsidRPr="006C0B77">
        <w:rPr>
          <w:rFonts w:eastAsia="黑体" w:hint="eastAsia"/>
        </w:rPr>
        <w:t xml:space="preserve">   </w:t>
      </w:r>
      <w:r w:rsidRPr="006C0B77">
        <w:rPr>
          <w:rFonts w:eastAsia="黑体" w:hint="eastAsia"/>
        </w:rPr>
        <w:t>文献标识码：</w:t>
      </w:r>
      <w:r w:rsidRPr="006C0B77">
        <w:rPr>
          <w:rFonts w:eastAsia="黑体"/>
        </w:rPr>
        <w:t>A</w:t>
      </w:r>
      <w:r w:rsidRPr="006C0B77">
        <w:rPr>
          <w:rFonts w:eastAsia="黑体" w:hint="eastAsia"/>
          <w:snapToGrid/>
          <w:spacing w:val="0"/>
          <w:sz w:val="21"/>
        </w:rPr>
        <w:t xml:space="preserve"> </w:t>
      </w:r>
    </w:p>
    <w:p w14:paraId="0FC1DAD5" w14:textId="77777777" w:rsidR="00151AFC" w:rsidRPr="006C0B77" w:rsidRDefault="00151AFC" w:rsidP="00B91076">
      <w:pPr>
        <w:pStyle w:val="7"/>
        <w:adjustRightInd w:val="0"/>
        <w:spacing w:line="240" w:lineRule="auto"/>
        <w:rPr>
          <w:rFonts w:eastAsia="方正书宋简体"/>
          <w:sz w:val="20"/>
          <w:szCs w:val="21"/>
        </w:rPr>
      </w:pPr>
    </w:p>
    <w:p w14:paraId="1AF4E40A" w14:textId="77777777" w:rsidR="00151AFC" w:rsidRPr="006C0B77" w:rsidRDefault="00151AFC" w:rsidP="00B91076">
      <w:pPr>
        <w:spacing w:line="240" w:lineRule="auto"/>
        <w:ind w:firstLine="0"/>
        <w:rPr>
          <w:rFonts w:hint="eastAsia"/>
        </w:rPr>
        <w:sectPr w:rsidR="00151AFC" w:rsidRPr="006C0B77">
          <w:headerReference w:type="even" r:id="rId11"/>
          <w:headerReference w:type="default" r:id="rId12"/>
          <w:headerReference w:type="first" r:id="rId13"/>
          <w:type w:val="continuous"/>
          <w:pgSz w:w="11419" w:h="15621"/>
          <w:pgMar w:top="1814" w:right="794" w:bottom="454" w:left="794" w:header="680" w:footer="454" w:gutter="0"/>
          <w:cols w:space="397"/>
          <w:docGrid w:type="lines" w:linePitch="290"/>
        </w:sectPr>
      </w:pPr>
    </w:p>
    <w:p w14:paraId="1F0D1BD6" w14:textId="7EEDDF10" w:rsidR="00151AFC" w:rsidRPr="006C0B77" w:rsidRDefault="00D21887" w:rsidP="00B91076">
      <w:pPr>
        <w:snapToGrid/>
        <w:spacing w:line="240" w:lineRule="auto"/>
        <w:ind w:firstLineChars="200" w:firstLine="420"/>
        <w:rPr>
          <w:rFonts w:ascii="宋体" w:eastAsia="宋体" w:hAnsi="宋体"/>
          <w:snapToGrid/>
          <w:spacing w:val="0"/>
          <w:sz w:val="21"/>
          <w:szCs w:val="21"/>
        </w:rPr>
      </w:pPr>
      <w:r w:rsidRPr="005C333B">
        <w:rPr>
          <w:rFonts w:ascii="宋体" w:eastAsia="宋体" w:hAnsi="宋体" w:hint="eastAsia"/>
          <w:snapToGrid/>
          <w:spacing w:val="0"/>
          <w:sz w:val="21"/>
          <w:szCs w:val="21"/>
          <w:highlight w:val="red"/>
        </w:rPr>
        <w:t>在金融交易中，股票市场占据着非常重要的地位</w:t>
      </w:r>
      <w:r w:rsidR="007075F0" w:rsidRPr="005C333B">
        <w:rPr>
          <w:rFonts w:ascii="宋体" w:eastAsia="宋体" w:hAnsi="宋体"/>
          <w:snapToGrid/>
          <w:spacing w:val="0"/>
          <w:sz w:val="21"/>
          <w:szCs w:val="21"/>
          <w:highlight w:val="red"/>
          <w:vertAlign w:val="superscript"/>
        </w:rPr>
        <w:fldChar w:fldCharType="begin"/>
      </w:r>
      <w:r w:rsidR="007075F0" w:rsidRPr="005C333B">
        <w:rPr>
          <w:rFonts w:ascii="宋体" w:eastAsia="宋体" w:hAnsi="宋体"/>
          <w:snapToGrid/>
          <w:spacing w:val="0"/>
          <w:sz w:val="21"/>
          <w:szCs w:val="21"/>
          <w:highlight w:val="red"/>
          <w:vertAlign w:val="superscript"/>
        </w:rPr>
        <w:instrText xml:space="preserve"> </w:instrText>
      </w:r>
      <w:r w:rsidR="007075F0" w:rsidRPr="005C333B">
        <w:rPr>
          <w:rFonts w:ascii="宋体" w:eastAsia="宋体" w:hAnsi="宋体" w:hint="eastAsia"/>
          <w:snapToGrid/>
          <w:spacing w:val="0"/>
          <w:sz w:val="21"/>
          <w:szCs w:val="21"/>
          <w:highlight w:val="red"/>
          <w:vertAlign w:val="superscript"/>
        </w:rPr>
        <w:instrText>REF _Ref75959878 \r \h</w:instrText>
      </w:r>
      <w:r w:rsidR="007075F0" w:rsidRPr="005C333B">
        <w:rPr>
          <w:rFonts w:ascii="宋体" w:eastAsia="宋体" w:hAnsi="宋体"/>
          <w:snapToGrid/>
          <w:spacing w:val="0"/>
          <w:sz w:val="21"/>
          <w:szCs w:val="21"/>
          <w:highlight w:val="red"/>
          <w:vertAlign w:val="superscript"/>
        </w:rPr>
        <w:instrText xml:space="preserve"> </w:instrText>
      </w:r>
      <w:r w:rsidR="007075F0" w:rsidRPr="005C333B">
        <w:rPr>
          <w:rFonts w:ascii="宋体" w:eastAsia="宋体" w:hAnsi="宋体"/>
          <w:snapToGrid/>
          <w:spacing w:val="0"/>
          <w:sz w:val="21"/>
          <w:szCs w:val="21"/>
          <w:highlight w:val="red"/>
          <w:vertAlign w:val="superscript"/>
        </w:rPr>
      </w:r>
      <w:r w:rsidR="007075F0" w:rsidRPr="005C333B">
        <w:rPr>
          <w:rFonts w:ascii="宋体" w:eastAsia="宋体" w:hAnsi="宋体"/>
          <w:snapToGrid/>
          <w:spacing w:val="0"/>
          <w:sz w:val="21"/>
          <w:szCs w:val="21"/>
          <w:highlight w:val="red"/>
          <w:vertAlign w:val="superscript"/>
        </w:rPr>
        <w:instrText xml:space="preserve"> \* MERGEFORMAT </w:instrText>
      </w:r>
      <w:r w:rsidR="007075F0" w:rsidRPr="005C333B">
        <w:rPr>
          <w:rFonts w:ascii="宋体" w:eastAsia="宋体" w:hAnsi="宋体"/>
          <w:snapToGrid/>
          <w:spacing w:val="0"/>
          <w:sz w:val="21"/>
          <w:szCs w:val="21"/>
          <w:highlight w:val="red"/>
          <w:vertAlign w:val="superscript"/>
        </w:rPr>
        <w:fldChar w:fldCharType="separate"/>
      </w:r>
      <w:r w:rsidR="007075F0" w:rsidRPr="005C333B">
        <w:rPr>
          <w:rFonts w:ascii="宋体" w:eastAsia="宋体" w:hAnsi="宋体"/>
          <w:snapToGrid/>
          <w:spacing w:val="0"/>
          <w:sz w:val="21"/>
          <w:szCs w:val="21"/>
          <w:highlight w:val="red"/>
          <w:vertAlign w:val="superscript"/>
        </w:rPr>
        <w:t>[1]</w:t>
      </w:r>
      <w:r w:rsidR="007075F0" w:rsidRPr="005C333B">
        <w:rPr>
          <w:rFonts w:ascii="宋体" w:eastAsia="宋体" w:hAnsi="宋体"/>
          <w:snapToGrid/>
          <w:spacing w:val="0"/>
          <w:sz w:val="21"/>
          <w:szCs w:val="21"/>
          <w:highlight w:val="red"/>
          <w:vertAlign w:val="superscript"/>
        </w:rPr>
        <w:fldChar w:fldCharType="end"/>
      </w:r>
      <w:r w:rsidRPr="005C333B">
        <w:rPr>
          <w:rFonts w:ascii="宋体" w:eastAsia="宋体" w:hAnsi="宋体" w:hint="eastAsia"/>
          <w:snapToGrid/>
          <w:spacing w:val="0"/>
          <w:sz w:val="21"/>
          <w:szCs w:val="21"/>
          <w:highlight w:val="red"/>
        </w:rPr>
        <w:t>。</w:t>
      </w:r>
      <w:r w:rsidRPr="006C0B77">
        <w:rPr>
          <w:rFonts w:ascii="宋体" w:eastAsia="宋体" w:hAnsi="宋体" w:hint="eastAsia"/>
          <w:snapToGrid/>
          <w:spacing w:val="0"/>
          <w:sz w:val="21"/>
          <w:szCs w:val="21"/>
        </w:rPr>
        <w:t>趋势追踪是一种基于技术面分析的交易投资策略，其并不预测股票精确的市场价格。相反，趋势追踪只是通过股票历史数据判断股票的上涨或下跌的幅度，从而决定买入这只股票的时间点以及卖出的时间点。如何在股票上涨时买入，以及如何在股票下跌时及时卖出，成为趋势追踪研究的关键问题。近年来，已经出现了几种趋势追踪算法。Fong Simon等人在文献</w:t>
      </w:r>
      <w:r w:rsidRPr="006C0B77">
        <w:rPr>
          <w:rFonts w:ascii="宋体" w:eastAsia="宋体" w:hAnsi="宋体" w:hint="eastAsia"/>
          <w:snapToGrid/>
          <w:spacing w:val="0"/>
          <w:sz w:val="21"/>
          <w:szCs w:val="21"/>
        </w:rPr>
        <w:fldChar w:fldCharType="begin"/>
      </w:r>
      <w:r w:rsidRPr="006C0B77">
        <w:rPr>
          <w:rFonts w:ascii="宋体" w:eastAsia="宋体" w:hAnsi="宋体" w:hint="eastAsia"/>
          <w:snapToGrid/>
          <w:spacing w:val="0"/>
          <w:sz w:val="21"/>
          <w:szCs w:val="21"/>
        </w:rPr>
        <w:instrText xml:space="preserve"> REF _Ref75959946 \r \h  \* MERGEFORMAT </w:instrText>
      </w:r>
      <w:r w:rsidRPr="006C0B77">
        <w:rPr>
          <w:rFonts w:ascii="宋体" w:eastAsia="宋体" w:hAnsi="宋体" w:hint="eastAsia"/>
          <w:snapToGrid/>
          <w:spacing w:val="0"/>
          <w:sz w:val="21"/>
          <w:szCs w:val="21"/>
        </w:rPr>
      </w:r>
      <w:r w:rsidRPr="006C0B77">
        <w:rPr>
          <w:rFonts w:ascii="宋体" w:eastAsia="宋体" w:hAnsi="宋体" w:hint="eastAsia"/>
          <w:snapToGrid/>
          <w:spacing w:val="0"/>
          <w:sz w:val="21"/>
          <w:szCs w:val="21"/>
        </w:rPr>
        <w:fldChar w:fldCharType="separate"/>
      </w:r>
      <w:r w:rsidR="007A6A1D">
        <w:rPr>
          <w:rFonts w:ascii="宋体" w:eastAsia="宋体" w:hAnsi="宋体"/>
          <w:snapToGrid/>
          <w:spacing w:val="0"/>
          <w:sz w:val="21"/>
          <w:szCs w:val="21"/>
        </w:rPr>
        <w:t>[2]</w:t>
      </w:r>
      <w:r w:rsidRPr="006C0B77">
        <w:rPr>
          <w:rFonts w:ascii="宋体" w:eastAsia="宋体" w:hAnsi="宋体" w:hint="eastAsia"/>
          <w:snapToGrid/>
          <w:spacing w:val="0"/>
          <w:sz w:val="21"/>
          <w:szCs w:val="21"/>
        </w:rPr>
        <w:fldChar w:fldCharType="end"/>
      </w:r>
      <w:r w:rsidRPr="006C0B77">
        <w:rPr>
          <w:rFonts w:ascii="宋体" w:eastAsia="宋体" w:hAnsi="宋体" w:hint="eastAsia"/>
          <w:snapToGrid/>
          <w:spacing w:val="0"/>
          <w:sz w:val="21"/>
          <w:szCs w:val="21"/>
        </w:rPr>
        <w:t>里提出了一对基于指数平均数指标(EMA)的静态阈值用来决定买入和卖出时间点，只是该方法阈值是静态的，不能根据实际情况自动调整。为缓解这一问题，Fong Simon等人还在文献</w:t>
      </w:r>
      <w:r w:rsidRPr="006C0B77">
        <w:rPr>
          <w:rFonts w:ascii="宋体" w:eastAsia="宋体" w:hAnsi="宋体" w:hint="eastAsia"/>
          <w:snapToGrid/>
          <w:spacing w:val="0"/>
          <w:sz w:val="21"/>
          <w:szCs w:val="21"/>
        </w:rPr>
        <w:fldChar w:fldCharType="begin"/>
      </w:r>
      <w:r w:rsidRPr="006C0B77">
        <w:rPr>
          <w:rFonts w:ascii="宋体" w:eastAsia="宋体" w:hAnsi="宋体" w:hint="eastAsia"/>
          <w:snapToGrid/>
          <w:spacing w:val="0"/>
          <w:sz w:val="21"/>
          <w:szCs w:val="21"/>
        </w:rPr>
        <w:instrText xml:space="preserve"> REF _Ref75959989 \r \h  \* MERGEFORMAT </w:instrText>
      </w:r>
      <w:r w:rsidRPr="006C0B77">
        <w:rPr>
          <w:rFonts w:ascii="宋体" w:eastAsia="宋体" w:hAnsi="宋体" w:hint="eastAsia"/>
          <w:snapToGrid/>
          <w:spacing w:val="0"/>
          <w:sz w:val="21"/>
          <w:szCs w:val="21"/>
        </w:rPr>
      </w:r>
      <w:r w:rsidRPr="006C0B77">
        <w:rPr>
          <w:rFonts w:ascii="宋体" w:eastAsia="宋体" w:hAnsi="宋体" w:hint="eastAsia"/>
          <w:snapToGrid/>
          <w:spacing w:val="0"/>
          <w:sz w:val="21"/>
          <w:szCs w:val="21"/>
        </w:rPr>
        <w:fldChar w:fldCharType="separate"/>
      </w:r>
      <w:r w:rsidR="007A6A1D">
        <w:rPr>
          <w:rFonts w:ascii="宋体" w:eastAsia="宋体" w:hAnsi="宋体"/>
          <w:snapToGrid/>
          <w:spacing w:val="0"/>
          <w:sz w:val="21"/>
          <w:szCs w:val="21"/>
        </w:rPr>
        <w:t>[3]</w:t>
      </w:r>
      <w:r w:rsidRPr="006C0B77">
        <w:rPr>
          <w:rFonts w:ascii="宋体" w:eastAsia="宋体" w:hAnsi="宋体" w:hint="eastAsia"/>
          <w:snapToGrid/>
          <w:spacing w:val="0"/>
          <w:sz w:val="21"/>
          <w:szCs w:val="21"/>
        </w:rPr>
        <w:fldChar w:fldCharType="end"/>
      </w:r>
      <w:r w:rsidRPr="006C0B77">
        <w:rPr>
          <w:rFonts w:ascii="宋体" w:eastAsia="宋体" w:hAnsi="宋体" w:hint="eastAsia"/>
          <w:snapToGrid/>
          <w:spacing w:val="0"/>
          <w:sz w:val="21"/>
          <w:szCs w:val="21"/>
        </w:rPr>
        <w:t xml:space="preserve">中提出了一种自动调整阈值的算法确定买卖时机，可该方法难以适应股市的暴增、暴跌等特殊情况。Liu </w:t>
      </w:r>
      <w:proofErr w:type="spellStart"/>
      <w:r w:rsidRPr="006C0B77">
        <w:rPr>
          <w:rFonts w:ascii="宋体" w:eastAsia="宋体" w:hAnsi="宋体" w:hint="eastAsia"/>
          <w:snapToGrid/>
          <w:spacing w:val="0"/>
          <w:sz w:val="21"/>
          <w:szCs w:val="21"/>
        </w:rPr>
        <w:t>Jingyuan</w:t>
      </w:r>
      <w:proofErr w:type="spellEnd"/>
      <w:r w:rsidRPr="006C0B77">
        <w:rPr>
          <w:rFonts w:ascii="宋体" w:eastAsia="宋体" w:hAnsi="宋体" w:hint="eastAsia"/>
          <w:snapToGrid/>
          <w:spacing w:val="0"/>
          <w:sz w:val="21"/>
          <w:szCs w:val="21"/>
        </w:rPr>
        <w:t>等人在文献</w:t>
      </w:r>
      <w:r w:rsidRPr="006C0B77">
        <w:rPr>
          <w:rFonts w:ascii="宋体" w:eastAsia="宋体" w:hAnsi="宋体" w:hint="eastAsia"/>
          <w:snapToGrid/>
          <w:spacing w:val="0"/>
          <w:sz w:val="21"/>
          <w:szCs w:val="21"/>
        </w:rPr>
        <w:fldChar w:fldCharType="begin"/>
      </w:r>
      <w:r w:rsidRPr="006C0B77">
        <w:rPr>
          <w:rFonts w:ascii="宋体" w:eastAsia="宋体" w:hAnsi="宋体" w:hint="eastAsia"/>
          <w:snapToGrid/>
          <w:spacing w:val="0"/>
          <w:sz w:val="21"/>
          <w:szCs w:val="21"/>
        </w:rPr>
        <w:instrText xml:space="preserve"> REF _Ref75960008 \r \h  \* MERGEFORMAT </w:instrText>
      </w:r>
      <w:r w:rsidRPr="006C0B77">
        <w:rPr>
          <w:rFonts w:ascii="宋体" w:eastAsia="宋体" w:hAnsi="宋体" w:hint="eastAsia"/>
          <w:snapToGrid/>
          <w:spacing w:val="0"/>
          <w:sz w:val="21"/>
          <w:szCs w:val="21"/>
        </w:rPr>
      </w:r>
      <w:r w:rsidRPr="006C0B77">
        <w:rPr>
          <w:rFonts w:ascii="宋体" w:eastAsia="宋体" w:hAnsi="宋体" w:hint="eastAsia"/>
          <w:snapToGrid/>
          <w:spacing w:val="0"/>
          <w:sz w:val="21"/>
          <w:szCs w:val="21"/>
        </w:rPr>
        <w:fldChar w:fldCharType="separate"/>
      </w:r>
      <w:r w:rsidR="007A6A1D">
        <w:rPr>
          <w:rFonts w:ascii="宋体" w:eastAsia="宋体" w:hAnsi="宋体"/>
          <w:snapToGrid/>
          <w:spacing w:val="0"/>
          <w:sz w:val="21"/>
          <w:szCs w:val="21"/>
        </w:rPr>
        <w:t>[4]</w:t>
      </w:r>
      <w:r w:rsidRPr="006C0B77">
        <w:rPr>
          <w:rFonts w:ascii="宋体" w:eastAsia="宋体" w:hAnsi="宋体" w:hint="eastAsia"/>
          <w:snapToGrid/>
          <w:spacing w:val="0"/>
          <w:sz w:val="21"/>
          <w:szCs w:val="21"/>
        </w:rPr>
        <w:fldChar w:fldCharType="end"/>
      </w:r>
      <w:r w:rsidRPr="006C0B77">
        <w:rPr>
          <w:rFonts w:ascii="宋体" w:eastAsia="宋体" w:hAnsi="宋体" w:hint="eastAsia"/>
          <w:snapToGrid/>
          <w:spacing w:val="0"/>
          <w:sz w:val="21"/>
          <w:szCs w:val="21"/>
        </w:rPr>
        <w:t>提出了一种基于移动平均收敛发散线(MACD)的多对阈值交易策略算法来确定买入和卖出信号，用于应对股市暴增、暴跌等特殊情况，不过MACD反映的只是短期的股市情况，难以综合考虑股市的长期与短期情况。</w:t>
      </w:r>
    </w:p>
    <w:p w14:paraId="54F19BC9" w14:textId="0A7DB383" w:rsidR="00151AFC" w:rsidRPr="006C0B77" w:rsidRDefault="00D21887" w:rsidP="00B91076">
      <w:pPr>
        <w:snapToGrid/>
        <w:spacing w:line="240" w:lineRule="auto"/>
        <w:ind w:firstLineChars="200" w:firstLine="420"/>
        <w:rPr>
          <w:rFonts w:ascii="宋体" w:eastAsia="宋体" w:hAnsi="宋体"/>
          <w:snapToGrid/>
          <w:spacing w:val="0"/>
          <w:sz w:val="21"/>
          <w:szCs w:val="21"/>
        </w:rPr>
      </w:pPr>
      <w:r w:rsidRPr="006C0B77">
        <w:rPr>
          <w:rFonts w:ascii="宋体" w:eastAsia="宋体" w:hAnsi="宋体" w:hint="eastAsia"/>
          <w:snapToGrid/>
          <w:spacing w:val="0"/>
          <w:sz w:val="21"/>
          <w:szCs w:val="21"/>
        </w:rPr>
        <w:t>基于上述分析，结合文献</w:t>
      </w:r>
      <w:r w:rsidRPr="006C0B77">
        <w:rPr>
          <w:rFonts w:ascii="宋体" w:eastAsia="宋体" w:hAnsi="宋体" w:hint="eastAsia"/>
          <w:snapToGrid/>
          <w:spacing w:val="0"/>
          <w:sz w:val="21"/>
          <w:szCs w:val="21"/>
        </w:rPr>
        <w:fldChar w:fldCharType="begin"/>
      </w:r>
      <w:r w:rsidRPr="006C0B77">
        <w:rPr>
          <w:rFonts w:ascii="宋体" w:eastAsia="宋体" w:hAnsi="宋体" w:hint="eastAsia"/>
          <w:snapToGrid/>
          <w:spacing w:val="0"/>
          <w:sz w:val="21"/>
          <w:szCs w:val="21"/>
        </w:rPr>
        <w:instrText xml:space="preserve"> REF _Ref75960008 \r \h </w:instrText>
      </w:r>
      <w:r w:rsidRPr="006C0B77">
        <w:rPr>
          <w:rFonts w:ascii="宋体" w:eastAsia="宋体" w:hAnsi="宋体" w:hint="eastAsia"/>
          <w:snapToGrid/>
          <w:spacing w:val="0"/>
          <w:sz w:val="21"/>
          <w:szCs w:val="21"/>
        </w:rPr>
      </w:r>
      <w:r w:rsidRPr="006C0B77">
        <w:rPr>
          <w:rFonts w:ascii="宋体" w:eastAsia="宋体" w:hAnsi="宋体" w:hint="eastAsia"/>
          <w:snapToGrid/>
          <w:spacing w:val="0"/>
          <w:sz w:val="21"/>
          <w:szCs w:val="21"/>
        </w:rPr>
        <w:fldChar w:fldCharType="separate"/>
      </w:r>
      <w:r w:rsidR="007A6A1D">
        <w:rPr>
          <w:rFonts w:ascii="宋体" w:eastAsia="宋体" w:hAnsi="宋体"/>
          <w:snapToGrid/>
          <w:spacing w:val="0"/>
          <w:sz w:val="21"/>
          <w:szCs w:val="21"/>
        </w:rPr>
        <w:t>[4]</w:t>
      </w:r>
      <w:r w:rsidRPr="006C0B77">
        <w:rPr>
          <w:rFonts w:ascii="宋体" w:eastAsia="宋体" w:hAnsi="宋体" w:hint="eastAsia"/>
          <w:snapToGrid/>
          <w:spacing w:val="0"/>
          <w:sz w:val="21"/>
          <w:szCs w:val="21"/>
        </w:rPr>
        <w:fldChar w:fldCharType="end"/>
      </w:r>
      <w:r w:rsidRPr="006C0B77">
        <w:rPr>
          <w:rFonts w:ascii="宋体" w:eastAsia="宋体" w:hAnsi="宋体" w:hint="eastAsia"/>
          <w:snapToGrid/>
          <w:spacing w:val="0"/>
          <w:sz w:val="21"/>
          <w:szCs w:val="21"/>
        </w:rPr>
        <w:t>受到的启发，本文改进了趋势追踪基于的模型以及判定多对阈值的方法，从而进行长期和短期股市情况的综合考虑，并且利用不同的多目标优化算法进行优化效果比较，对完善后的多对阈值进行优化选出最佳的买入点和卖出点从而最大化获利。与静态算法、自适应算法、基于MACD的多阈值算法效果进行对比，实验结果显示本文的方法取得了更好的效果。本文的主要贡献有：</w:t>
      </w:r>
    </w:p>
    <w:p w14:paraId="53F24CF4" w14:textId="27F2E4A4" w:rsidR="00151AFC" w:rsidRPr="006C0B77" w:rsidRDefault="00D21887" w:rsidP="00B91076">
      <w:pPr>
        <w:snapToGrid/>
        <w:spacing w:line="240" w:lineRule="auto"/>
        <w:ind w:firstLineChars="200" w:firstLine="420"/>
        <w:rPr>
          <w:rFonts w:ascii="宋体" w:eastAsia="宋体" w:hAnsi="宋体"/>
          <w:snapToGrid/>
          <w:spacing w:val="0"/>
          <w:sz w:val="21"/>
          <w:szCs w:val="21"/>
        </w:rPr>
      </w:pPr>
      <w:r w:rsidRPr="006C0B77">
        <w:rPr>
          <w:rFonts w:ascii="宋体" w:eastAsia="宋体" w:hAnsi="宋体" w:hint="eastAsia"/>
          <w:snapToGrid/>
          <w:spacing w:val="0"/>
          <w:sz w:val="21"/>
          <w:szCs w:val="21"/>
        </w:rPr>
        <w:t>1) 提出使用基于移动平均收敛发散柱状图线</w:t>
      </w:r>
      <w:r w:rsidRPr="006C0B77">
        <w:rPr>
          <w:rFonts w:ascii="宋体" w:eastAsia="宋体" w:hAnsi="宋体" w:hint="eastAsia"/>
          <w:snapToGrid/>
          <w:spacing w:val="0"/>
          <w:sz w:val="21"/>
          <w:szCs w:val="21"/>
        </w:rPr>
        <w:t>(MACDHL)的阈值去判断买卖时机，而不是使用传统的基于指数平均数指标(EMA)和移动平均收敛发散线(MACD)的阈值，从而综合考虑股市的长期和短期情况，改进了趋势追踪</w:t>
      </w:r>
      <w:r w:rsidR="004E01E0">
        <w:rPr>
          <w:rFonts w:ascii="宋体" w:eastAsia="宋体" w:hAnsi="宋体" w:hint="eastAsia"/>
          <w:snapToGrid/>
          <w:spacing w:val="0"/>
          <w:sz w:val="21"/>
          <w:szCs w:val="21"/>
        </w:rPr>
        <w:t>基于</w:t>
      </w:r>
      <w:r w:rsidRPr="006C0B77">
        <w:rPr>
          <w:rFonts w:ascii="宋体" w:eastAsia="宋体" w:hAnsi="宋体" w:hint="eastAsia"/>
          <w:snapToGrid/>
          <w:spacing w:val="0"/>
          <w:sz w:val="21"/>
          <w:szCs w:val="21"/>
        </w:rPr>
        <w:t>的模型。</w:t>
      </w:r>
    </w:p>
    <w:p w14:paraId="117F0BCD" w14:textId="77777777" w:rsidR="00151AFC" w:rsidRPr="006C0B77" w:rsidRDefault="00D21887" w:rsidP="00B91076">
      <w:pPr>
        <w:snapToGrid/>
        <w:spacing w:line="240" w:lineRule="auto"/>
        <w:ind w:firstLineChars="200" w:firstLine="420"/>
        <w:rPr>
          <w:rFonts w:ascii="宋体" w:eastAsia="宋体" w:hAnsi="宋体"/>
          <w:snapToGrid/>
          <w:spacing w:val="0"/>
          <w:sz w:val="21"/>
          <w:szCs w:val="21"/>
        </w:rPr>
      </w:pPr>
      <w:r w:rsidRPr="006C0B77">
        <w:rPr>
          <w:rFonts w:ascii="宋体" w:eastAsia="宋体" w:hAnsi="宋体" w:hint="eastAsia"/>
          <w:snapToGrid/>
          <w:spacing w:val="0"/>
          <w:sz w:val="21"/>
          <w:szCs w:val="21"/>
        </w:rPr>
        <w:t>2) 改进了判定股票暴涨或暴跌的方法，改进了中心线交叉处方法对应阈值的搜索空间，实验结果表明取得了更好的获利效果。</w:t>
      </w:r>
    </w:p>
    <w:p w14:paraId="51F4852C" w14:textId="30A4D5B8" w:rsidR="00151AFC" w:rsidRPr="006C0B77" w:rsidRDefault="00D21887" w:rsidP="00B91076">
      <w:pPr>
        <w:snapToGrid/>
        <w:spacing w:line="240" w:lineRule="auto"/>
        <w:ind w:firstLineChars="200" w:firstLine="420"/>
        <w:rPr>
          <w:rFonts w:ascii="宋体" w:eastAsia="宋体" w:hAnsi="宋体"/>
          <w:snapToGrid/>
          <w:spacing w:val="0"/>
          <w:sz w:val="21"/>
          <w:szCs w:val="21"/>
        </w:rPr>
      </w:pPr>
      <w:r w:rsidRPr="006C0B77">
        <w:rPr>
          <w:rFonts w:ascii="宋体" w:eastAsia="宋体" w:hAnsi="宋体" w:hint="eastAsia"/>
          <w:snapToGrid/>
          <w:spacing w:val="0"/>
          <w:sz w:val="21"/>
          <w:szCs w:val="21"/>
        </w:rPr>
        <w:t>3) 使用三对阈值分别解决不同的股市问题，用差分进化算法</w:t>
      </w:r>
      <w:r w:rsidR="00D62E94">
        <w:rPr>
          <w:rFonts w:ascii="宋体" w:eastAsia="宋体" w:hAnsi="宋体" w:hint="eastAsia"/>
          <w:snapToGrid/>
          <w:spacing w:val="0"/>
          <w:sz w:val="21"/>
          <w:szCs w:val="21"/>
        </w:rPr>
        <w:t>结合模拟退火</w:t>
      </w:r>
      <w:r w:rsidR="00457ED9">
        <w:rPr>
          <w:rFonts w:ascii="宋体" w:eastAsia="宋体" w:hAnsi="宋体" w:hint="eastAsia"/>
          <w:snapToGrid/>
          <w:spacing w:val="0"/>
          <w:sz w:val="21"/>
          <w:szCs w:val="21"/>
        </w:rPr>
        <w:t>算法的多目标优化算法</w:t>
      </w:r>
      <w:r w:rsidRPr="006C0B77">
        <w:rPr>
          <w:rFonts w:ascii="宋体" w:eastAsia="宋体" w:hAnsi="宋体" w:hint="eastAsia"/>
          <w:snapToGrid/>
          <w:spacing w:val="0"/>
          <w:sz w:val="21"/>
          <w:szCs w:val="21"/>
        </w:rPr>
        <w:t>优化完善后的三对阈值，从效果和耗时两方面，与其他的多目标优化算法以及前人的工作进行对比，实验表明本文最终的方法效果更好，耗时更少。</w:t>
      </w:r>
    </w:p>
    <w:p w14:paraId="2CA5D0B0" w14:textId="527C6C27" w:rsidR="00151AFC" w:rsidRPr="006C0B77" w:rsidRDefault="00D21887" w:rsidP="00B91076">
      <w:pPr>
        <w:snapToGrid/>
        <w:spacing w:line="240" w:lineRule="auto"/>
        <w:ind w:firstLineChars="200" w:firstLine="420"/>
        <w:rPr>
          <w:rFonts w:ascii="宋体" w:eastAsia="宋体" w:hAnsi="宋体"/>
          <w:snapToGrid/>
          <w:spacing w:val="0"/>
          <w:sz w:val="21"/>
          <w:szCs w:val="21"/>
        </w:rPr>
      </w:pPr>
      <w:r w:rsidRPr="006C0B77">
        <w:rPr>
          <w:rFonts w:ascii="宋体" w:eastAsia="宋体" w:hAnsi="宋体" w:hint="eastAsia"/>
          <w:snapToGrid/>
          <w:spacing w:val="0"/>
          <w:sz w:val="21"/>
          <w:szCs w:val="21"/>
        </w:rPr>
        <w:t>本文的剩余内容分为四个部分，第一部分介绍了相关的一些金融指标和前人的工作；第二部分提出了基于</w:t>
      </w:r>
      <w:r w:rsidR="00444D14">
        <w:rPr>
          <w:rFonts w:ascii="宋体" w:eastAsia="宋体" w:hAnsi="宋体" w:hint="eastAsia"/>
          <w:snapToGrid/>
          <w:spacing w:val="0"/>
          <w:sz w:val="21"/>
          <w:szCs w:val="21"/>
        </w:rPr>
        <w:t>多目标优化算法</w:t>
      </w:r>
      <w:r w:rsidRPr="006C0B77">
        <w:rPr>
          <w:rFonts w:ascii="宋体" w:eastAsia="宋体" w:hAnsi="宋体" w:hint="eastAsia"/>
          <w:snapToGrid/>
          <w:spacing w:val="0"/>
          <w:sz w:val="21"/>
          <w:szCs w:val="21"/>
        </w:rPr>
        <w:t>的股票趋势追踪方法；第三部分为实验结果与比较；第四部分为结语。</w:t>
      </w:r>
    </w:p>
    <w:p w14:paraId="7043B265" w14:textId="77777777" w:rsidR="00151AFC" w:rsidRPr="00B31008" w:rsidRDefault="00D21887" w:rsidP="00B91076">
      <w:pPr>
        <w:pStyle w:val="7"/>
        <w:numPr>
          <w:ilvl w:val="0"/>
          <w:numId w:val="1"/>
        </w:numPr>
        <w:adjustRightInd w:val="0"/>
        <w:spacing w:line="240" w:lineRule="auto"/>
        <w:rPr>
          <w:rFonts w:ascii="黑体" w:eastAsia="黑体"/>
        </w:rPr>
      </w:pPr>
      <w:r w:rsidRPr="00B31008">
        <w:rPr>
          <w:rFonts w:ascii="黑体" w:eastAsia="黑体" w:hint="eastAsia"/>
        </w:rPr>
        <w:t>相关工作</w:t>
      </w:r>
    </w:p>
    <w:p w14:paraId="701FD150" w14:textId="77777777" w:rsidR="00151AFC" w:rsidRPr="006C0B77" w:rsidRDefault="00D21887" w:rsidP="00B91076">
      <w:pPr>
        <w:snapToGrid/>
        <w:spacing w:line="240" w:lineRule="auto"/>
        <w:ind w:firstLineChars="200" w:firstLine="420"/>
        <w:rPr>
          <w:rFonts w:ascii="宋体" w:eastAsia="宋体" w:hAnsi="宋体"/>
          <w:snapToGrid/>
          <w:spacing w:val="0"/>
          <w:sz w:val="21"/>
          <w:szCs w:val="21"/>
        </w:rPr>
      </w:pPr>
      <w:r w:rsidRPr="006C0B77">
        <w:rPr>
          <w:rFonts w:ascii="宋体" w:eastAsia="宋体" w:hAnsi="宋体" w:hint="eastAsia"/>
          <w:snapToGrid/>
          <w:spacing w:val="0"/>
          <w:sz w:val="21"/>
          <w:szCs w:val="21"/>
        </w:rPr>
        <w:t>该部分介绍了本文涉及的一些金融时间序列指标以及这些指标如何应用于前人的工作。</w:t>
      </w:r>
    </w:p>
    <w:p w14:paraId="0FADD763" w14:textId="77777777" w:rsidR="00151AFC" w:rsidRPr="00B31008" w:rsidRDefault="00D21887" w:rsidP="00B91076">
      <w:pPr>
        <w:pStyle w:val="8"/>
        <w:numPr>
          <w:ilvl w:val="0"/>
          <w:numId w:val="2"/>
        </w:numPr>
        <w:adjustRightInd w:val="0"/>
        <w:spacing w:line="240" w:lineRule="auto"/>
        <w:ind w:left="0" w:firstLine="0"/>
        <w:rPr>
          <w:rFonts w:ascii="黑体" w:eastAsia="黑体"/>
          <w:sz w:val="21"/>
          <w:szCs w:val="21"/>
        </w:rPr>
      </w:pPr>
      <w:r w:rsidRPr="00B31008">
        <w:rPr>
          <w:rFonts w:ascii="黑体" w:eastAsia="黑体" w:hint="eastAsia"/>
          <w:sz w:val="21"/>
          <w:szCs w:val="21"/>
        </w:rPr>
        <w:t xml:space="preserve">  </w:t>
      </w:r>
      <w:bookmarkStart w:id="0" w:name="_Ref75988191"/>
      <w:r w:rsidRPr="00B31008">
        <w:rPr>
          <w:rFonts w:ascii="黑体" w:eastAsia="黑体" w:hint="eastAsia"/>
          <w:sz w:val="21"/>
          <w:szCs w:val="21"/>
        </w:rPr>
        <w:t>指数移动平均线(EMA)</w:t>
      </w:r>
      <w:bookmarkEnd w:id="0"/>
    </w:p>
    <w:p w14:paraId="1B2CA50B" w14:textId="1991BF0B" w:rsidR="00151AFC" w:rsidRPr="006C0B77" w:rsidRDefault="00D21887" w:rsidP="00B91076">
      <w:pPr>
        <w:snapToGrid/>
        <w:spacing w:line="240" w:lineRule="auto"/>
        <w:ind w:firstLineChars="200" w:firstLine="420"/>
        <w:rPr>
          <w:rFonts w:ascii="宋体" w:eastAsia="宋体" w:hAnsi="宋体"/>
          <w:snapToGrid/>
          <w:spacing w:val="0"/>
          <w:sz w:val="21"/>
          <w:szCs w:val="21"/>
        </w:rPr>
      </w:pPr>
      <w:r w:rsidRPr="00152473">
        <w:rPr>
          <w:rFonts w:ascii="宋体" w:eastAsia="宋体" w:hAnsi="宋体" w:hint="eastAsia"/>
          <w:snapToGrid/>
          <w:spacing w:val="0"/>
          <w:sz w:val="21"/>
          <w:szCs w:val="21"/>
          <w:highlight w:val="red"/>
        </w:rPr>
        <w:t>EMA(Exponential moving average)对收盘价进行算术平均，用于判断未来的价格走势。</w:t>
      </w:r>
      <w:r w:rsidRPr="006C0B77">
        <w:rPr>
          <w:rFonts w:ascii="宋体" w:eastAsia="宋体" w:hAnsi="宋体" w:hint="eastAsia"/>
          <w:snapToGrid/>
          <w:spacing w:val="0"/>
          <w:sz w:val="21"/>
          <w:szCs w:val="21"/>
        </w:rPr>
        <w:t>EMA的计算在式</w:t>
      </w:r>
      <w:r w:rsidRPr="006C0B77">
        <w:rPr>
          <w:rFonts w:ascii="宋体" w:eastAsia="宋体" w:hAnsi="宋体" w:hint="eastAsia"/>
          <w:snapToGrid/>
          <w:spacing w:val="0"/>
          <w:sz w:val="21"/>
          <w:szCs w:val="21"/>
        </w:rPr>
        <w:fldChar w:fldCharType="begin"/>
      </w:r>
      <w:r w:rsidRPr="006C0B77">
        <w:rPr>
          <w:rFonts w:ascii="宋体" w:eastAsia="宋体" w:hAnsi="宋体" w:hint="eastAsia"/>
          <w:snapToGrid/>
          <w:spacing w:val="0"/>
          <w:sz w:val="21"/>
          <w:szCs w:val="21"/>
        </w:rPr>
        <w:instrText xml:space="preserve"> GOTOBUTTON ZEqnNum661123  \* MERGEFORMAT </w:instrText>
      </w:r>
      <w:r w:rsidRPr="006C0B77">
        <w:rPr>
          <w:rFonts w:ascii="宋体" w:eastAsia="宋体" w:hAnsi="宋体" w:hint="eastAsia"/>
          <w:snapToGrid/>
          <w:spacing w:val="0"/>
          <w:sz w:val="21"/>
          <w:szCs w:val="21"/>
        </w:rPr>
        <w:fldChar w:fldCharType="begin"/>
      </w:r>
      <w:r w:rsidRPr="006C0B77">
        <w:rPr>
          <w:rFonts w:ascii="宋体" w:eastAsia="宋体" w:hAnsi="宋体" w:hint="eastAsia"/>
          <w:snapToGrid/>
          <w:spacing w:val="0"/>
          <w:sz w:val="21"/>
          <w:szCs w:val="21"/>
        </w:rPr>
        <w:instrText xml:space="preserve"> REF ZEqnNum661123 \* Charformat \! \* MERGEFORMAT </w:instrText>
      </w:r>
      <w:r w:rsidRPr="006C0B77">
        <w:rPr>
          <w:rFonts w:ascii="宋体" w:eastAsia="宋体" w:hAnsi="宋体" w:hint="eastAsia"/>
          <w:snapToGrid/>
          <w:spacing w:val="0"/>
          <w:sz w:val="21"/>
          <w:szCs w:val="21"/>
        </w:rPr>
        <w:fldChar w:fldCharType="separate"/>
      </w:r>
      <w:r w:rsidR="007A6A1D" w:rsidRPr="006C0B77">
        <w:rPr>
          <w:rFonts w:ascii="宋体" w:eastAsia="宋体" w:hAnsi="宋体" w:hint="eastAsia"/>
          <w:snapToGrid/>
          <w:spacing w:val="0"/>
          <w:sz w:val="21"/>
          <w:szCs w:val="21"/>
        </w:rPr>
        <w:instrText>(</w:instrText>
      </w:r>
      <w:r w:rsidR="007A6A1D">
        <w:rPr>
          <w:rFonts w:ascii="宋体" w:eastAsia="宋体" w:hAnsi="宋体"/>
          <w:snapToGrid/>
          <w:spacing w:val="0"/>
          <w:sz w:val="21"/>
          <w:szCs w:val="21"/>
        </w:rPr>
        <w:instrText>1</w:instrText>
      </w:r>
      <w:r w:rsidR="007A6A1D" w:rsidRPr="006C0B77">
        <w:rPr>
          <w:rFonts w:ascii="宋体" w:eastAsia="宋体" w:hAnsi="宋体" w:hint="eastAsia"/>
          <w:snapToGrid/>
          <w:spacing w:val="0"/>
          <w:sz w:val="21"/>
          <w:szCs w:val="21"/>
        </w:rPr>
        <w:instrText>)</w:instrText>
      </w:r>
      <w:r w:rsidRPr="006C0B77">
        <w:rPr>
          <w:rFonts w:ascii="宋体" w:eastAsia="宋体" w:hAnsi="宋体" w:hint="eastAsia"/>
          <w:snapToGrid/>
          <w:spacing w:val="0"/>
          <w:sz w:val="21"/>
          <w:szCs w:val="21"/>
        </w:rPr>
        <w:fldChar w:fldCharType="end"/>
      </w:r>
      <w:r w:rsidRPr="006C0B77">
        <w:rPr>
          <w:rFonts w:ascii="宋体" w:eastAsia="宋体" w:hAnsi="宋体" w:hint="eastAsia"/>
          <w:snapToGrid/>
          <w:spacing w:val="0"/>
          <w:sz w:val="21"/>
          <w:szCs w:val="21"/>
        </w:rPr>
        <w:fldChar w:fldCharType="end"/>
      </w:r>
      <w:r w:rsidRPr="006C0B77">
        <w:rPr>
          <w:rFonts w:ascii="宋体" w:eastAsia="宋体" w:hAnsi="宋体" w:hint="eastAsia"/>
          <w:snapToGrid/>
          <w:spacing w:val="0"/>
          <w:sz w:val="21"/>
          <w:szCs w:val="21"/>
        </w:rPr>
        <w:t>给出</w:t>
      </w:r>
      <w:r w:rsidRPr="003176EC">
        <w:rPr>
          <w:rFonts w:ascii="宋体" w:eastAsia="宋体" w:hAnsi="宋体" w:hint="eastAsia"/>
          <w:snapToGrid/>
          <w:spacing w:val="0"/>
          <w:sz w:val="21"/>
          <w:szCs w:val="21"/>
          <w:vertAlign w:val="superscript"/>
        </w:rPr>
        <w:fldChar w:fldCharType="begin"/>
      </w:r>
      <w:r w:rsidRPr="003176EC">
        <w:rPr>
          <w:rFonts w:ascii="宋体" w:eastAsia="宋体" w:hAnsi="宋体" w:hint="eastAsia"/>
          <w:snapToGrid/>
          <w:spacing w:val="0"/>
          <w:sz w:val="21"/>
          <w:szCs w:val="21"/>
          <w:vertAlign w:val="superscript"/>
        </w:rPr>
        <w:instrText xml:space="preserve"> REF _Ref75961763 \r \h  \* MERGEFORMAT </w:instrText>
      </w:r>
      <w:r w:rsidRPr="003176EC">
        <w:rPr>
          <w:rFonts w:ascii="宋体" w:eastAsia="宋体" w:hAnsi="宋体" w:hint="eastAsia"/>
          <w:snapToGrid/>
          <w:spacing w:val="0"/>
          <w:sz w:val="21"/>
          <w:szCs w:val="21"/>
          <w:vertAlign w:val="superscript"/>
        </w:rPr>
      </w:r>
      <w:r w:rsidRPr="003176EC">
        <w:rPr>
          <w:rFonts w:ascii="宋体" w:eastAsia="宋体" w:hAnsi="宋体" w:hint="eastAsia"/>
          <w:snapToGrid/>
          <w:spacing w:val="0"/>
          <w:sz w:val="21"/>
          <w:szCs w:val="21"/>
          <w:vertAlign w:val="superscript"/>
        </w:rPr>
        <w:fldChar w:fldCharType="separate"/>
      </w:r>
      <w:r w:rsidR="007A6A1D">
        <w:rPr>
          <w:rFonts w:ascii="宋体" w:eastAsia="宋体" w:hAnsi="宋体"/>
          <w:snapToGrid/>
          <w:spacing w:val="0"/>
          <w:sz w:val="21"/>
          <w:szCs w:val="21"/>
          <w:vertAlign w:val="superscript"/>
        </w:rPr>
        <w:t>[5]</w:t>
      </w:r>
      <w:r w:rsidRPr="003176EC">
        <w:rPr>
          <w:rFonts w:ascii="宋体" w:eastAsia="宋体" w:hAnsi="宋体" w:hint="eastAsia"/>
          <w:snapToGrid/>
          <w:spacing w:val="0"/>
          <w:sz w:val="21"/>
          <w:szCs w:val="21"/>
          <w:vertAlign w:val="superscript"/>
        </w:rPr>
        <w:fldChar w:fldCharType="end"/>
      </w:r>
      <w:r w:rsidRPr="006C0B77">
        <w:rPr>
          <w:rFonts w:ascii="宋体" w:eastAsia="宋体" w:hAnsi="宋体" w:hint="eastAsia"/>
          <w:snapToGrid/>
          <w:spacing w:val="0"/>
          <w:sz w:val="21"/>
          <w:szCs w:val="21"/>
        </w:rPr>
        <w:t>，其中t表示交易日期，n表示的是EMA选取的周期，函数price代表收盘价。</w:t>
      </w:r>
    </w:p>
    <w:p w14:paraId="1AC453B1" w14:textId="4B1363D2" w:rsidR="00151AFC" w:rsidRPr="006C0B77" w:rsidRDefault="00D21887" w:rsidP="00B91076">
      <w:pPr>
        <w:pStyle w:val="aff8"/>
        <w:rPr>
          <w:bCs/>
          <w:szCs w:val="21"/>
        </w:rPr>
      </w:pPr>
      <w:r w:rsidRPr="006C0B77">
        <w:tab/>
      </w:r>
      <w:r w:rsidRPr="006C0B77">
        <w:rPr>
          <w:position w:val="-24"/>
        </w:rPr>
        <w:object w:dxaOrig="3145" w:dyaOrig="472" w14:anchorId="50FFC69B">
          <v:shape id="_x0000_i1026" type="#_x0000_t75" style="width:157.8pt;height:23.05pt" o:ole="">
            <v:imagedata r:id="rId14" o:title=""/>
          </v:shape>
          <o:OLEObject Type="Embed" ProgID="Equation.DSMT4" ShapeID="_x0000_i1026" DrawAspect="Content" ObjectID="_1692448626" r:id="rId15"/>
        </w:object>
      </w:r>
      <w:r w:rsidRPr="006C0B77">
        <w:tab/>
      </w:r>
      <w:r w:rsidRPr="006C0B77">
        <w:rPr>
          <w:rFonts w:ascii="宋体" w:eastAsia="宋体" w:hAnsi="宋体" w:hint="eastAsia"/>
          <w:snapToGrid/>
          <w:spacing w:val="0"/>
          <w:sz w:val="21"/>
          <w:szCs w:val="21"/>
        </w:rPr>
        <w:fldChar w:fldCharType="begin"/>
      </w:r>
      <w:r w:rsidRPr="006C0B77">
        <w:rPr>
          <w:rFonts w:ascii="宋体" w:eastAsia="宋体" w:hAnsi="宋体" w:hint="eastAsia"/>
          <w:snapToGrid/>
          <w:spacing w:val="0"/>
          <w:sz w:val="21"/>
          <w:szCs w:val="21"/>
        </w:rPr>
        <w:instrText xml:space="preserve"> MACROBUTTON MTPlaceRef \* MERGEFORMAT </w:instrText>
      </w:r>
      <w:r w:rsidRPr="006C0B77">
        <w:rPr>
          <w:rFonts w:ascii="宋体" w:eastAsia="宋体" w:hAnsi="宋体" w:hint="eastAsia"/>
          <w:snapToGrid/>
          <w:spacing w:val="0"/>
          <w:sz w:val="21"/>
          <w:szCs w:val="21"/>
        </w:rPr>
        <w:fldChar w:fldCharType="begin"/>
      </w:r>
      <w:r w:rsidRPr="006C0B77">
        <w:rPr>
          <w:rFonts w:ascii="宋体" w:eastAsia="宋体" w:hAnsi="宋体" w:hint="eastAsia"/>
          <w:snapToGrid/>
          <w:spacing w:val="0"/>
          <w:sz w:val="21"/>
          <w:szCs w:val="21"/>
        </w:rPr>
        <w:instrText xml:space="preserve"> SEQ MTEqn \h \* MERGEFORMAT </w:instrText>
      </w:r>
      <w:r w:rsidRPr="006C0B77">
        <w:rPr>
          <w:rFonts w:ascii="宋体" w:eastAsia="宋体" w:hAnsi="宋体" w:hint="eastAsia"/>
          <w:snapToGrid/>
          <w:spacing w:val="0"/>
          <w:sz w:val="21"/>
          <w:szCs w:val="21"/>
        </w:rPr>
        <w:fldChar w:fldCharType="end"/>
      </w:r>
      <w:bookmarkStart w:id="1" w:name="ZEqnNum661123"/>
      <w:r w:rsidRPr="006C0B77">
        <w:rPr>
          <w:rFonts w:ascii="宋体" w:eastAsia="宋体" w:hAnsi="宋体" w:hint="eastAsia"/>
          <w:snapToGrid/>
          <w:spacing w:val="0"/>
          <w:sz w:val="21"/>
          <w:szCs w:val="21"/>
        </w:rPr>
        <w:instrText>(</w:instrText>
      </w:r>
      <w:r w:rsidRPr="006C0B77">
        <w:rPr>
          <w:rFonts w:ascii="宋体" w:eastAsia="宋体" w:hAnsi="宋体" w:hint="eastAsia"/>
          <w:snapToGrid/>
          <w:spacing w:val="0"/>
          <w:sz w:val="21"/>
          <w:szCs w:val="21"/>
        </w:rPr>
        <w:fldChar w:fldCharType="begin"/>
      </w:r>
      <w:r w:rsidRPr="006C0B77">
        <w:rPr>
          <w:rFonts w:ascii="宋体" w:eastAsia="宋体" w:hAnsi="宋体" w:hint="eastAsia"/>
          <w:snapToGrid/>
          <w:spacing w:val="0"/>
          <w:sz w:val="21"/>
          <w:szCs w:val="21"/>
        </w:rPr>
        <w:instrText xml:space="preserve"> SEQ MTEqn \c \* Arabic \* MERGEFORMAT </w:instrText>
      </w:r>
      <w:r w:rsidRPr="006C0B77">
        <w:rPr>
          <w:rFonts w:ascii="宋体" w:eastAsia="宋体" w:hAnsi="宋体" w:hint="eastAsia"/>
          <w:snapToGrid/>
          <w:spacing w:val="0"/>
          <w:sz w:val="21"/>
          <w:szCs w:val="21"/>
        </w:rPr>
        <w:fldChar w:fldCharType="separate"/>
      </w:r>
      <w:r w:rsidR="007A6A1D">
        <w:rPr>
          <w:rFonts w:ascii="宋体" w:eastAsia="宋体" w:hAnsi="宋体"/>
          <w:noProof/>
          <w:snapToGrid/>
          <w:spacing w:val="0"/>
          <w:sz w:val="21"/>
          <w:szCs w:val="21"/>
        </w:rPr>
        <w:instrText>1</w:instrText>
      </w:r>
      <w:r w:rsidRPr="006C0B77">
        <w:rPr>
          <w:rFonts w:ascii="宋体" w:eastAsia="宋体" w:hAnsi="宋体" w:hint="eastAsia"/>
          <w:snapToGrid/>
          <w:spacing w:val="0"/>
          <w:sz w:val="21"/>
          <w:szCs w:val="21"/>
        </w:rPr>
        <w:fldChar w:fldCharType="end"/>
      </w:r>
      <w:r w:rsidRPr="006C0B77">
        <w:rPr>
          <w:rFonts w:ascii="宋体" w:eastAsia="宋体" w:hAnsi="宋体" w:hint="eastAsia"/>
          <w:snapToGrid/>
          <w:spacing w:val="0"/>
          <w:sz w:val="21"/>
          <w:szCs w:val="21"/>
        </w:rPr>
        <w:instrText>)</w:instrText>
      </w:r>
      <w:bookmarkEnd w:id="1"/>
      <w:r w:rsidRPr="006C0B77">
        <w:rPr>
          <w:rFonts w:ascii="宋体" w:eastAsia="宋体" w:hAnsi="宋体" w:hint="eastAsia"/>
          <w:snapToGrid/>
          <w:spacing w:val="0"/>
          <w:sz w:val="21"/>
          <w:szCs w:val="21"/>
        </w:rPr>
        <w:fldChar w:fldCharType="end"/>
      </w:r>
    </w:p>
    <w:p w14:paraId="2E0A3B6E" w14:textId="2372DC11" w:rsidR="00151AFC" w:rsidRPr="006C0B77" w:rsidRDefault="00D21887" w:rsidP="00B91076">
      <w:pPr>
        <w:snapToGrid/>
        <w:spacing w:line="240" w:lineRule="auto"/>
        <w:ind w:firstLineChars="200" w:firstLine="420"/>
        <w:rPr>
          <w:rFonts w:ascii="宋体" w:eastAsia="宋体" w:hAnsi="宋体"/>
          <w:snapToGrid/>
          <w:spacing w:val="0"/>
          <w:sz w:val="21"/>
          <w:szCs w:val="21"/>
        </w:rPr>
      </w:pPr>
      <w:r w:rsidRPr="006C0B77">
        <w:rPr>
          <w:rFonts w:ascii="宋体" w:eastAsia="宋体" w:hAnsi="宋体" w:hint="eastAsia"/>
          <w:snapToGrid/>
          <w:spacing w:val="0"/>
          <w:sz w:val="21"/>
          <w:szCs w:val="21"/>
        </w:rPr>
        <w:t>文献</w:t>
      </w:r>
      <w:r w:rsidRPr="006C0B77">
        <w:rPr>
          <w:rFonts w:ascii="宋体" w:eastAsia="宋体" w:hAnsi="宋体" w:hint="eastAsia"/>
          <w:snapToGrid/>
          <w:spacing w:val="0"/>
          <w:sz w:val="21"/>
          <w:szCs w:val="21"/>
        </w:rPr>
        <w:fldChar w:fldCharType="begin"/>
      </w:r>
      <w:r w:rsidRPr="006C0B77">
        <w:rPr>
          <w:rFonts w:ascii="宋体" w:eastAsia="宋体" w:hAnsi="宋体" w:hint="eastAsia"/>
          <w:snapToGrid/>
          <w:spacing w:val="0"/>
          <w:sz w:val="21"/>
          <w:szCs w:val="21"/>
        </w:rPr>
        <w:instrText xml:space="preserve"> REF _Ref75959946 \r \h </w:instrText>
      </w:r>
      <w:r w:rsidRPr="006C0B77">
        <w:rPr>
          <w:rFonts w:ascii="宋体" w:eastAsia="宋体" w:hAnsi="宋体" w:hint="eastAsia"/>
          <w:snapToGrid/>
          <w:spacing w:val="0"/>
          <w:sz w:val="21"/>
          <w:szCs w:val="21"/>
        </w:rPr>
      </w:r>
      <w:r w:rsidRPr="006C0B77">
        <w:rPr>
          <w:rFonts w:ascii="宋体" w:eastAsia="宋体" w:hAnsi="宋体" w:hint="eastAsia"/>
          <w:snapToGrid/>
          <w:spacing w:val="0"/>
          <w:sz w:val="21"/>
          <w:szCs w:val="21"/>
        </w:rPr>
        <w:fldChar w:fldCharType="separate"/>
      </w:r>
      <w:r w:rsidR="007A6A1D">
        <w:rPr>
          <w:rFonts w:ascii="宋体" w:eastAsia="宋体" w:hAnsi="宋体"/>
          <w:snapToGrid/>
          <w:spacing w:val="0"/>
          <w:sz w:val="21"/>
          <w:szCs w:val="21"/>
        </w:rPr>
        <w:t>[2]</w:t>
      </w:r>
      <w:r w:rsidRPr="006C0B77">
        <w:rPr>
          <w:rFonts w:ascii="宋体" w:eastAsia="宋体" w:hAnsi="宋体" w:hint="eastAsia"/>
          <w:snapToGrid/>
          <w:spacing w:val="0"/>
          <w:sz w:val="21"/>
          <w:szCs w:val="21"/>
        </w:rPr>
        <w:fldChar w:fldCharType="end"/>
      </w:r>
      <w:r w:rsidRPr="006C0B77">
        <w:rPr>
          <w:rFonts w:ascii="宋体" w:eastAsia="宋体" w:hAnsi="宋体" w:hint="eastAsia"/>
          <w:snapToGrid/>
          <w:spacing w:val="0"/>
          <w:sz w:val="21"/>
          <w:szCs w:val="21"/>
        </w:rPr>
        <w:t>中提出的静态常量阈值算法就是基于EMA进行判断买卖时机的。</w:t>
      </w:r>
      <w:r w:rsidR="009E4052" w:rsidRPr="006C0B77">
        <w:rPr>
          <w:rFonts w:ascii="宋体" w:eastAsia="宋体" w:hAnsi="宋体" w:hint="eastAsia"/>
          <w:snapToGrid/>
          <w:spacing w:val="0"/>
          <w:sz w:val="21"/>
          <w:szCs w:val="21"/>
        </w:rPr>
        <w:t>文献</w:t>
      </w:r>
      <w:r w:rsidR="009E4052" w:rsidRPr="006C0B77">
        <w:rPr>
          <w:rFonts w:ascii="宋体" w:eastAsia="宋体" w:hAnsi="宋体" w:hint="eastAsia"/>
          <w:snapToGrid/>
          <w:spacing w:val="0"/>
          <w:sz w:val="21"/>
          <w:szCs w:val="21"/>
        </w:rPr>
        <w:fldChar w:fldCharType="begin"/>
      </w:r>
      <w:r w:rsidR="009E4052" w:rsidRPr="006C0B77">
        <w:rPr>
          <w:rFonts w:ascii="宋体" w:eastAsia="宋体" w:hAnsi="宋体" w:hint="eastAsia"/>
          <w:snapToGrid/>
          <w:spacing w:val="0"/>
          <w:sz w:val="21"/>
          <w:szCs w:val="21"/>
        </w:rPr>
        <w:instrText xml:space="preserve"> REF _Ref75959989 \r \h </w:instrText>
      </w:r>
      <w:r w:rsidR="009E4052" w:rsidRPr="006C0B77">
        <w:rPr>
          <w:rFonts w:ascii="宋体" w:eastAsia="宋体" w:hAnsi="宋体" w:hint="eastAsia"/>
          <w:snapToGrid/>
          <w:spacing w:val="0"/>
          <w:sz w:val="21"/>
          <w:szCs w:val="21"/>
        </w:rPr>
      </w:r>
      <w:r w:rsidR="009E4052" w:rsidRPr="006C0B77">
        <w:rPr>
          <w:rFonts w:ascii="宋体" w:eastAsia="宋体" w:hAnsi="宋体" w:hint="eastAsia"/>
          <w:snapToGrid/>
          <w:spacing w:val="0"/>
          <w:sz w:val="21"/>
          <w:szCs w:val="21"/>
        </w:rPr>
        <w:fldChar w:fldCharType="separate"/>
      </w:r>
      <w:r w:rsidR="009E4052">
        <w:rPr>
          <w:rFonts w:ascii="宋体" w:eastAsia="宋体" w:hAnsi="宋体"/>
          <w:snapToGrid/>
          <w:spacing w:val="0"/>
          <w:sz w:val="21"/>
          <w:szCs w:val="21"/>
        </w:rPr>
        <w:t>[3]</w:t>
      </w:r>
      <w:r w:rsidR="009E4052" w:rsidRPr="006C0B77">
        <w:rPr>
          <w:rFonts w:ascii="宋体" w:eastAsia="宋体" w:hAnsi="宋体" w:hint="eastAsia"/>
          <w:snapToGrid/>
          <w:spacing w:val="0"/>
          <w:sz w:val="21"/>
          <w:szCs w:val="21"/>
        </w:rPr>
        <w:fldChar w:fldCharType="end"/>
      </w:r>
      <w:r w:rsidR="005D1F2E">
        <w:rPr>
          <w:rFonts w:ascii="宋体" w:eastAsia="宋体" w:hAnsi="宋体" w:hint="eastAsia"/>
          <w:snapToGrid/>
          <w:spacing w:val="0"/>
          <w:sz w:val="21"/>
          <w:szCs w:val="21"/>
        </w:rPr>
        <w:t>中</w:t>
      </w:r>
      <w:r w:rsidRPr="006C0B77">
        <w:rPr>
          <w:rFonts w:ascii="宋体" w:eastAsia="宋体" w:hAnsi="宋体" w:hint="eastAsia"/>
          <w:snapToGrid/>
          <w:spacing w:val="0"/>
          <w:sz w:val="21"/>
          <w:szCs w:val="21"/>
        </w:rPr>
        <w:t>自适应趋势追</w:t>
      </w:r>
      <w:r w:rsidRPr="006C0B77">
        <w:rPr>
          <w:rFonts w:ascii="宋体" w:eastAsia="宋体" w:hAnsi="宋体" w:hint="eastAsia"/>
          <w:snapToGrid/>
          <w:spacing w:val="0"/>
          <w:sz w:val="21"/>
          <w:szCs w:val="21"/>
        </w:rPr>
        <w:lastRenderedPageBreak/>
        <w:t>踪算法在文献</w:t>
      </w:r>
      <w:r w:rsidRPr="006C0B77">
        <w:rPr>
          <w:rFonts w:ascii="宋体" w:eastAsia="宋体" w:hAnsi="宋体" w:hint="eastAsia"/>
          <w:snapToGrid/>
          <w:spacing w:val="0"/>
          <w:sz w:val="21"/>
          <w:szCs w:val="21"/>
        </w:rPr>
        <w:fldChar w:fldCharType="begin"/>
      </w:r>
      <w:r w:rsidRPr="006C0B77">
        <w:rPr>
          <w:rFonts w:ascii="宋体" w:eastAsia="宋体" w:hAnsi="宋体" w:hint="eastAsia"/>
          <w:snapToGrid/>
          <w:spacing w:val="0"/>
          <w:sz w:val="21"/>
          <w:szCs w:val="21"/>
        </w:rPr>
        <w:instrText xml:space="preserve"> REF _Ref75959946 \r \h </w:instrText>
      </w:r>
      <w:r w:rsidRPr="006C0B77">
        <w:rPr>
          <w:rFonts w:ascii="宋体" w:eastAsia="宋体" w:hAnsi="宋体" w:hint="eastAsia"/>
          <w:snapToGrid/>
          <w:spacing w:val="0"/>
          <w:sz w:val="21"/>
          <w:szCs w:val="21"/>
        </w:rPr>
      </w:r>
      <w:r w:rsidRPr="006C0B77">
        <w:rPr>
          <w:rFonts w:ascii="宋体" w:eastAsia="宋体" w:hAnsi="宋体" w:hint="eastAsia"/>
          <w:snapToGrid/>
          <w:spacing w:val="0"/>
          <w:sz w:val="21"/>
          <w:szCs w:val="21"/>
        </w:rPr>
        <w:fldChar w:fldCharType="separate"/>
      </w:r>
      <w:r w:rsidR="007A6A1D">
        <w:rPr>
          <w:rFonts w:ascii="宋体" w:eastAsia="宋体" w:hAnsi="宋体"/>
          <w:snapToGrid/>
          <w:spacing w:val="0"/>
          <w:sz w:val="21"/>
          <w:szCs w:val="21"/>
        </w:rPr>
        <w:t>[2]</w:t>
      </w:r>
      <w:r w:rsidRPr="006C0B77">
        <w:rPr>
          <w:rFonts w:ascii="宋体" w:eastAsia="宋体" w:hAnsi="宋体" w:hint="eastAsia"/>
          <w:snapToGrid/>
          <w:spacing w:val="0"/>
          <w:sz w:val="21"/>
          <w:szCs w:val="21"/>
        </w:rPr>
        <w:fldChar w:fldCharType="end"/>
      </w:r>
      <w:r w:rsidRPr="006C0B77">
        <w:rPr>
          <w:rFonts w:ascii="宋体" w:eastAsia="宋体" w:hAnsi="宋体" w:hint="eastAsia"/>
          <w:snapToGrid/>
          <w:spacing w:val="0"/>
          <w:sz w:val="21"/>
          <w:szCs w:val="21"/>
        </w:rPr>
        <w:t>的基础上结合了RSI（相对强度指标）进行判断买入时机。RSI指标由J.W</w:t>
      </w:r>
      <w:r w:rsidR="005F3DBF">
        <w:rPr>
          <w:rFonts w:ascii="宋体" w:eastAsia="宋体" w:hAnsi="宋体"/>
          <w:snapToGrid/>
          <w:spacing w:val="0"/>
          <w:sz w:val="21"/>
          <w:szCs w:val="21"/>
        </w:rPr>
        <w:t xml:space="preserve"> </w:t>
      </w:r>
      <w:r w:rsidRPr="006C0B77">
        <w:rPr>
          <w:rFonts w:ascii="宋体" w:eastAsia="宋体" w:hAnsi="宋体" w:hint="eastAsia"/>
          <w:snapToGrid/>
          <w:spacing w:val="0"/>
          <w:sz w:val="21"/>
          <w:szCs w:val="21"/>
        </w:rPr>
        <w:t>Wilder等人在文献</w:t>
      </w:r>
      <w:r w:rsidRPr="006C0B77">
        <w:rPr>
          <w:rFonts w:ascii="宋体" w:eastAsia="宋体" w:hAnsi="宋体" w:hint="eastAsia"/>
          <w:snapToGrid/>
          <w:spacing w:val="0"/>
          <w:sz w:val="21"/>
          <w:szCs w:val="21"/>
        </w:rPr>
        <w:fldChar w:fldCharType="begin"/>
      </w:r>
      <w:r w:rsidRPr="006C0B77">
        <w:rPr>
          <w:rFonts w:ascii="宋体" w:eastAsia="宋体" w:hAnsi="宋体" w:hint="eastAsia"/>
          <w:snapToGrid/>
          <w:spacing w:val="0"/>
          <w:sz w:val="21"/>
          <w:szCs w:val="21"/>
        </w:rPr>
        <w:instrText xml:space="preserve"> REF _Ref75961763 \r \h </w:instrText>
      </w:r>
      <w:r w:rsidRPr="006C0B77">
        <w:rPr>
          <w:rFonts w:ascii="宋体" w:eastAsia="宋体" w:hAnsi="宋体" w:hint="eastAsia"/>
          <w:snapToGrid/>
          <w:spacing w:val="0"/>
          <w:sz w:val="21"/>
          <w:szCs w:val="21"/>
        </w:rPr>
      </w:r>
      <w:r w:rsidRPr="006C0B77">
        <w:rPr>
          <w:rFonts w:ascii="宋体" w:eastAsia="宋体" w:hAnsi="宋体" w:hint="eastAsia"/>
          <w:snapToGrid/>
          <w:spacing w:val="0"/>
          <w:sz w:val="21"/>
          <w:szCs w:val="21"/>
        </w:rPr>
        <w:fldChar w:fldCharType="separate"/>
      </w:r>
      <w:r w:rsidR="007A6A1D">
        <w:rPr>
          <w:rFonts w:ascii="宋体" w:eastAsia="宋体" w:hAnsi="宋体"/>
          <w:snapToGrid/>
          <w:spacing w:val="0"/>
          <w:sz w:val="21"/>
          <w:szCs w:val="21"/>
        </w:rPr>
        <w:t>[5]</w:t>
      </w:r>
      <w:r w:rsidRPr="006C0B77">
        <w:rPr>
          <w:rFonts w:ascii="宋体" w:eastAsia="宋体" w:hAnsi="宋体" w:hint="eastAsia"/>
          <w:snapToGrid/>
          <w:spacing w:val="0"/>
          <w:sz w:val="21"/>
          <w:szCs w:val="21"/>
        </w:rPr>
        <w:fldChar w:fldCharType="end"/>
      </w:r>
      <w:r w:rsidRPr="006C0B77">
        <w:rPr>
          <w:rFonts w:ascii="宋体" w:eastAsia="宋体" w:hAnsi="宋体" w:hint="eastAsia"/>
          <w:snapToGrid/>
          <w:spacing w:val="0"/>
          <w:sz w:val="21"/>
          <w:szCs w:val="21"/>
        </w:rPr>
        <w:t>中提出，其基本思想是通过一定周期内的平均增益和平均损失的比率判断股票市场的景气程度。RSI的计算在式</w:t>
      </w:r>
      <w:r w:rsidRPr="006C0B77">
        <w:rPr>
          <w:rFonts w:ascii="宋体" w:eastAsia="宋体" w:hAnsi="宋体" w:hint="eastAsia"/>
          <w:snapToGrid/>
          <w:spacing w:val="0"/>
          <w:sz w:val="21"/>
          <w:szCs w:val="21"/>
        </w:rPr>
        <w:fldChar w:fldCharType="begin"/>
      </w:r>
      <w:r w:rsidRPr="006C0B77">
        <w:rPr>
          <w:rFonts w:ascii="宋体" w:eastAsia="宋体" w:hAnsi="宋体" w:hint="eastAsia"/>
          <w:snapToGrid/>
          <w:spacing w:val="0"/>
          <w:sz w:val="21"/>
          <w:szCs w:val="21"/>
        </w:rPr>
        <w:instrText xml:space="preserve"> GOTOBUTTON ZEqnNum100487  \* MERGEFORMAT </w:instrText>
      </w:r>
      <w:r w:rsidRPr="006C0B77">
        <w:rPr>
          <w:rFonts w:ascii="宋体" w:eastAsia="宋体" w:hAnsi="宋体" w:hint="eastAsia"/>
          <w:snapToGrid/>
          <w:spacing w:val="0"/>
          <w:sz w:val="21"/>
          <w:szCs w:val="21"/>
        </w:rPr>
        <w:fldChar w:fldCharType="begin"/>
      </w:r>
      <w:r w:rsidRPr="006C0B77">
        <w:rPr>
          <w:rFonts w:ascii="宋体" w:eastAsia="宋体" w:hAnsi="宋体" w:hint="eastAsia"/>
          <w:snapToGrid/>
          <w:spacing w:val="0"/>
          <w:sz w:val="21"/>
          <w:szCs w:val="21"/>
        </w:rPr>
        <w:instrText xml:space="preserve"> REF ZEqnNum100487 \* Charformat \! \* MERGEFORMAT </w:instrText>
      </w:r>
      <w:r w:rsidRPr="006C0B77">
        <w:rPr>
          <w:rFonts w:ascii="宋体" w:eastAsia="宋体" w:hAnsi="宋体" w:hint="eastAsia"/>
          <w:snapToGrid/>
          <w:spacing w:val="0"/>
          <w:sz w:val="21"/>
          <w:szCs w:val="21"/>
        </w:rPr>
        <w:fldChar w:fldCharType="separate"/>
      </w:r>
      <w:r w:rsidR="007A6A1D" w:rsidRPr="006C0B77">
        <w:rPr>
          <w:rFonts w:ascii="宋体" w:eastAsia="宋体" w:hAnsi="宋体" w:hint="eastAsia"/>
          <w:snapToGrid/>
          <w:spacing w:val="0"/>
          <w:sz w:val="21"/>
          <w:szCs w:val="21"/>
        </w:rPr>
        <w:instrText>(</w:instrText>
      </w:r>
      <w:r w:rsidR="007A6A1D">
        <w:rPr>
          <w:rFonts w:ascii="宋体" w:eastAsia="宋体" w:hAnsi="宋体"/>
          <w:snapToGrid/>
          <w:spacing w:val="0"/>
          <w:sz w:val="21"/>
          <w:szCs w:val="21"/>
        </w:rPr>
        <w:instrText>2</w:instrText>
      </w:r>
      <w:r w:rsidR="007A6A1D" w:rsidRPr="006C0B77">
        <w:rPr>
          <w:rFonts w:ascii="宋体" w:eastAsia="宋体" w:hAnsi="宋体" w:hint="eastAsia"/>
          <w:snapToGrid/>
          <w:spacing w:val="0"/>
          <w:sz w:val="21"/>
          <w:szCs w:val="21"/>
        </w:rPr>
        <w:instrText>)</w:instrText>
      </w:r>
      <w:r w:rsidRPr="006C0B77">
        <w:rPr>
          <w:rFonts w:ascii="宋体" w:eastAsia="宋体" w:hAnsi="宋体" w:hint="eastAsia"/>
          <w:snapToGrid/>
          <w:spacing w:val="0"/>
          <w:sz w:val="21"/>
          <w:szCs w:val="21"/>
        </w:rPr>
        <w:fldChar w:fldCharType="end"/>
      </w:r>
      <w:r w:rsidRPr="006C0B77">
        <w:rPr>
          <w:rFonts w:ascii="宋体" w:eastAsia="宋体" w:hAnsi="宋体" w:hint="eastAsia"/>
          <w:snapToGrid/>
          <w:spacing w:val="0"/>
          <w:sz w:val="21"/>
          <w:szCs w:val="21"/>
        </w:rPr>
        <w:fldChar w:fldCharType="end"/>
      </w:r>
      <w:r w:rsidRPr="006C0B77">
        <w:rPr>
          <w:rFonts w:ascii="宋体" w:eastAsia="宋体" w:hAnsi="宋体" w:hint="eastAsia"/>
          <w:snapToGrid/>
          <w:spacing w:val="0"/>
          <w:sz w:val="21"/>
          <w:szCs w:val="21"/>
        </w:rPr>
        <w:t>~</w:t>
      </w:r>
      <w:r w:rsidRPr="006C0B77">
        <w:rPr>
          <w:rFonts w:ascii="宋体" w:eastAsia="宋体" w:hAnsi="宋体" w:hint="eastAsia"/>
          <w:snapToGrid/>
          <w:spacing w:val="0"/>
          <w:sz w:val="21"/>
          <w:szCs w:val="21"/>
        </w:rPr>
        <w:fldChar w:fldCharType="begin"/>
      </w:r>
      <w:r w:rsidRPr="006C0B77">
        <w:rPr>
          <w:rFonts w:ascii="宋体" w:eastAsia="宋体" w:hAnsi="宋体" w:hint="eastAsia"/>
          <w:snapToGrid/>
          <w:spacing w:val="0"/>
          <w:sz w:val="21"/>
          <w:szCs w:val="21"/>
        </w:rPr>
        <w:instrText xml:space="preserve"> GOTOBUTTON ZEqnNum994525  \* MERGEFORMAT </w:instrText>
      </w:r>
      <w:r w:rsidRPr="006C0B77">
        <w:rPr>
          <w:rFonts w:ascii="宋体" w:eastAsia="宋体" w:hAnsi="宋体" w:hint="eastAsia"/>
          <w:snapToGrid/>
          <w:spacing w:val="0"/>
          <w:sz w:val="21"/>
          <w:szCs w:val="21"/>
        </w:rPr>
        <w:fldChar w:fldCharType="begin"/>
      </w:r>
      <w:r w:rsidRPr="006C0B77">
        <w:rPr>
          <w:rFonts w:ascii="宋体" w:eastAsia="宋体" w:hAnsi="宋体" w:hint="eastAsia"/>
          <w:snapToGrid/>
          <w:spacing w:val="0"/>
          <w:sz w:val="21"/>
          <w:szCs w:val="21"/>
        </w:rPr>
        <w:instrText xml:space="preserve"> REF ZEqnNum994525 \* Charformat \! \* MERGEFORMAT </w:instrText>
      </w:r>
      <w:r w:rsidRPr="006C0B77">
        <w:rPr>
          <w:rFonts w:ascii="宋体" w:eastAsia="宋体" w:hAnsi="宋体" w:hint="eastAsia"/>
          <w:snapToGrid/>
          <w:spacing w:val="0"/>
          <w:sz w:val="21"/>
          <w:szCs w:val="21"/>
        </w:rPr>
        <w:fldChar w:fldCharType="separate"/>
      </w:r>
      <w:r w:rsidR="007A6A1D" w:rsidRPr="006C0B77">
        <w:rPr>
          <w:rFonts w:ascii="宋体" w:eastAsia="宋体" w:hAnsi="宋体" w:hint="eastAsia"/>
          <w:snapToGrid/>
          <w:spacing w:val="0"/>
          <w:sz w:val="21"/>
          <w:szCs w:val="21"/>
        </w:rPr>
        <w:instrText>(</w:instrText>
      </w:r>
      <w:r w:rsidR="007A6A1D">
        <w:rPr>
          <w:rFonts w:ascii="宋体" w:eastAsia="宋体" w:hAnsi="宋体"/>
          <w:snapToGrid/>
          <w:spacing w:val="0"/>
          <w:sz w:val="21"/>
          <w:szCs w:val="21"/>
        </w:rPr>
        <w:instrText>3</w:instrText>
      </w:r>
      <w:r w:rsidR="007A6A1D" w:rsidRPr="006C0B77">
        <w:rPr>
          <w:rFonts w:ascii="宋体" w:eastAsia="宋体" w:hAnsi="宋体" w:hint="eastAsia"/>
          <w:snapToGrid/>
          <w:spacing w:val="0"/>
          <w:sz w:val="21"/>
          <w:szCs w:val="21"/>
        </w:rPr>
        <w:instrText>)</w:instrText>
      </w:r>
      <w:r w:rsidRPr="006C0B77">
        <w:rPr>
          <w:rFonts w:ascii="宋体" w:eastAsia="宋体" w:hAnsi="宋体" w:hint="eastAsia"/>
          <w:snapToGrid/>
          <w:spacing w:val="0"/>
          <w:sz w:val="21"/>
          <w:szCs w:val="21"/>
        </w:rPr>
        <w:fldChar w:fldCharType="end"/>
      </w:r>
      <w:r w:rsidRPr="006C0B77">
        <w:rPr>
          <w:rFonts w:ascii="宋体" w:eastAsia="宋体" w:hAnsi="宋体" w:hint="eastAsia"/>
          <w:snapToGrid/>
          <w:spacing w:val="0"/>
          <w:sz w:val="21"/>
          <w:szCs w:val="21"/>
        </w:rPr>
        <w:fldChar w:fldCharType="end"/>
      </w:r>
      <w:r w:rsidRPr="006C0B77">
        <w:rPr>
          <w:rFonts w:ascii="宋体" w:eastAsia="宋体" w:hAnsi="宋体" w:hint="eastAsia"/>
          <w:snapToGrid/>
          <w:spacing w:val="0"/>
          <w:sz w:val="21"/>
          <w:szCs w:val="21"/>
        </w:rPr>
        <w:t>中给出</w:t>
      </w:r>
      <w:r w:rsidRPr="003176EC">
        <w:rPr>
          <w:rFonts w:ascii="宋体" w:eastAsia="宋体" w:hAnsi="宋体" w:hint="eastAsia"/>
          <w:snapToGrid/>
          <w:spacing w:val="0"/>
          <w:sz w:val="21"/>
          <w:szCs w:val="21"/>
          <w:vertAlign w:val="superscript"/>
        </w:rPr>
        <w:fldChar w:fldCharType="begin"/>
      </w:r>
      <w:r w:rsidRPr="003176EC">
        <w:rPr>
          <w:rFonts w:ascii="宋体" w:eastAsia="宋体" w:hAnsi="宋体" w:hint="eastAsia"/>
          <w:snapToGrid/>
          <w:spacing w:val="0"/>
          <w:sz w:val="21"/>
          <w:szCs w:val="21"/>
          <w:vertAlign w:val="superscript"/>
        </w:rPr>
        <w:instrText xml:space="preserve"> REF _Ref75961763 \r \h  \* MERGEFORMAT </w:instrText>
      </w:r>
      <w:r w:rsidRPr="003176EC">
        <w:rPr>
          <w:rFonts w:ascii="宋体" w:eastAsia="宋体" w:hAnsi="宋体" w:hint="eastAsia"/>
          <w:snapToGrid/>
          <w:spacing w:val="0"/>
          <w:sz w:val="21"/>
          <w:szCs w:val="21"/>
          <w:vertAlign w:val="superscript"/>
        </w:rPr>
      </w:r>
      <w:r w:rsidRPr="003176EC">
        <w:rPr>
          <w:rFonts w:ascii="宋体" w:eastAsia="宋体" w:hAnsi="宋体" w:hint="eastAsia"/>
          <w:snapToGrid/>
          <w:spacing w:val="0"/>
          <w:sz w:val="21"/>
          <w:szCs w:val="21"/>
          <w:vertAlign w:val="superscript"/>
        </w:rPr>
        <w:fldChar w:fldCharType="separate"/>
      </w:r>
      <w:r w:rsidR="007A6A1D">
        <w:rPr>
          <w:rFonts w:ascii="宋体" w:eastAsia="宋体" w:hAnsi="宋体"/>
          <w:snapToGrid/>
          <w:spacing w:val="0"/>
          <w:sz w:val="21"/>
          <w:szCs w:val="21"/>
          <w:vertAlign w:val="superscript"/>
        </w:rPr>
        <w:t>[5]</w:t>
      </w:r>
      <w:r w:rsidRPr="003176EC">
        <w:rPr>
          <w:rFonts w:ascii="宋体" w:eastAsia="宋体" w:hAnsi="宋体" w:hint="eastAsia"/>
          <w:snapToGrid/>
          <w:spacing w:val="0"/>
          <w:sz w:val="21"/>
          <w:szCs w:val="21"/>
          <w:vertAlign w:val="superscript"/>
        </w:rPr>
        <w:fldChar w:fldCharType="end"/>
      </w:r>
      <w:r w:rsidRPr="006C0B77">
        <w:rPr>
          <w:rFonts w:ascii="宋体" w:eastAsia="宋体" w:hAnsi="宋体" w:hint="eastAsia"/>
          <w:snapToGrid/>
          <w:spacing w:val="0"/>
          <w:sz w:val="21"/>
          <w:szCs w:val="21"/>
        </w:rPr>
        <w:t>。</w:t>
      </w:r>
    </w:p>
    <w:p w14:paraId="5996C0E7" w14:textId="7EFFA00C" w:rsidR="00151AFC" w:rsidRPr="006C0B77" w:rsidRDefault="00D21887" w:rsidP="00B91076">
      <w:pPr>
        <w:pStyle w:val="aff8"/>
      </w:pPr>
      <w:r w:rsidRPr="006C0B77">
        <w:tab/>
      </w:r>
      <w:r w:rsidRPr="006C0B77">
        <w:rPr>
          <w:position w:val="-26"/>
        </w:rPr>
        <w:object w:dxaOrig="1693" w:dyaOrig="599" w14:anchorId="7F731061">
          <v:shape id="_x0000_i1027" type="#_x0000_t75" style="width:84.65pt;height:29.95pt" o:ole="">
            <v:imagedata r:id="rId16" o:title=""/>
          </v:shape>
          <o:OLEObject Type="Embed" ProgID="Equation.DSMT4" ShapeID="_x0000_i1027" DrawAspect="Content" ObjectID="_1692448627" r:id="rId17"/>
        </w:object>
      </w:r>
      <w:r w:rsidRPr="006C0B77">
        <w:tab/>
      </w:r>
      <w:r w:rsidRPr="006C0B77">
        <w:rPr>
          <w:rFonts w:ascii="宋体" w:eastAsia="宋体" w:hAnsi="宋体" w:hint="eastAsia"/>
          <w:snapToGrid/>
          <w:spacing w:val="0"/>
          <w:sz w:val="21"/>
          <w:szCs w:val="21"/>
        </w:rPr>
        <w:fldChar w:fldCharType="begin"/>
      </w:r>
      <w:r w:rsidRPr="006C0B77">
        <w:rPr>
          <w:rFonts w:ascii="宋体" w:eastAsia="宋体" w:hAnsi="宋体" w:hint="eastAsia"/>
          <w:snapToGrid/>
          <w:spacing w:val="0"/>
          <w:sz w:val="21"/>
          <w:szCs w:val="21"/>
        </w:rPr>
        <w:instrText xml:space="preserve"> MACROBUTTON MTPlaceRef \* MERGEFORMAT </w:instrText>
      </w:r>
      <w:r w:rsidRPr="006C0B77">
        <w:rPr>
          <w:rFonts w:ascii="宋体" w:eastAsia="宋体" w:hAnsi="宋体" w:hint="eastAsia"/>
          <w:snapToGrid/>
          <w:spacing w:val="0"/>
          <w:sz w:val="21"/>
          <w:szCs w:val="21"/>
        </w:rPr>
        <w:fldChar w:fldCharType="begin"/>
      </w:r>
      <w:r w:rsidRPr="006C0B77">
        <w:rPr>
          <w:rFonts w:ascii="宋体" w:eastAsia="宋体" w:hAnsi="宋体" w:hint="eastAsia"/>
          <w:snapToGrid/>
          <w:spacing w:val="0"/>
          <w:sz w:val="21"/>
          <w:szCs w:val="21"/>
        </w:rPr>
        <w:instrText xml:space="preserve"> SEQ MTEqn \h \* MERGEFORMAT </w:instrText>
      </w:r>
      <w:r w:rsidRPr="006C0B77">
        <w:rPr>
          <w:rFonts w:ascii="宋体" w:eastAsia="宋体" w:hAnsi="宋体" w:hint="eastAsia"/>
          <w:snapToGrid/>
          <w:spacing w:val="0"/>
          <w:sz w:val="21"/>
          <w:szCs w:val="21"/>
        </w:rPr>
        <w:fldChar w:fldCharType="end"/>
      </w:r>
      <w:bookmarkStart w:id="2" w:name="ZEqnNum100487"/>
      <w:r w:rsidRPr="006C0B77">
        <w:rPr>
          <w:rFonts w:ascii="宋体" w:eastAsia="宋体" w:hAnsi="宋体" w:hint="eastAsia"/>
          <w:snapToGrid/>
          <w:spacing w:val="0"/>
          <w:sz w:val="21"/>
          <w:szCs w:val="21"/>
        </w:rPr>
        <w:instrText>(</w:instrText>
      </w:r>
      <w:r w:rsidRPr="006C0B77">
        <w:rPr>
          <w:rFonts w:ascii="宋体" w:eastAsia="宋体" w:hAnsi="宋体" w:hint="eastAsia"/>
          <w:snapToGrid/>
          <w:spacing w:val="0"/>
          <w:sz w:val="21"/>
          <w:szCs w:val="21"/>
        </w:rPr>
        <w:fldChar w:fldCharType="begin"/>
      </w:r>
      <w:r w:rsidRPr="006C0B77">
        <w:rPr>
          <w:rFonts w:ascii="宋体" w:eastAsia="宋体" w:hAnsi="宋体" w:hint="eastAsia"/>
          <w:snapToGrid/>
          <w:spacing w:val="0"/>
          <w:sz w:val="21"/>
          <w:szCs w:val="21"/>
        </w:rPr>
        <w:instrText xml:space="preserve"> SEQ MTEqn \c \* Arabic \* MERGEFORMAT </w:instrText>
      </w:r>
      <w:r w:rsidRPr="006C0B77">
        <w:rPr>
          <w:rFonts w:ascii="宋体" w:eastAsia="宋体" w:hAnsi="宋体" w:hint="eastAsia"/>
          <w:snapToGrid/>
          <w:spacing w:val="0"/>
          <w:sz w:val="21"/>
          <w:szCs w:val="21"/>
        </w:rPr>
        <w:fldChar w:fldCharType="separate"/>
      </w:r>
      <w:r w:rsidR="007A6A1D">
        <w:rPr>
          <w:rFonts w:ascii="宋体" w:eastAsia="宋体" w:hAnsi="宋体"/>
          <w:noProof/>
          <w:snapToGrid/>
          <w:spacing w:val="0"/>
          <w:sz w:val="21"/>
          <w:szCs w:val="21"/>
        </w:rPr>
        <w:instrText>2</w:instrText>
      </w:r>
      <w:r w:rsidRPr="006C0B77">
        <w:rPr>
          <w:rFonts w:ascii="宋体" w:eastAsia="宋体" w:hAnsi="宋体" w:hint="eastAsia"/>
          <w:snapToGrid/>
          <w:spacing w:val="0"/>
          <w:sz w:val="21"/>
          <w:szCs w:val="21"/>
        </w:rPr>
        <w:fldChar w:fldCharType="end"/>
      </w:r>
      <w:r w:rsidRPr="006C0B77">
        <w:rPr>
          <w:rFonts w:ascii="宋体" w:eastAsia="宋体" w:hAnsi="宋体" w:hint="eastAsia"/>
          <w:snapToGrid/>
          <w:spacing w:val="0"/>
          <w:sz w:val="21"/>
          <w:szCs w:val="21"/>
        </w:rPr>
        <w:instrText>)</w:instrText>
      </w:r>
      <w:bookmarkEnd w:id="2"/>
      <w:r w:rsidRPr="006C0B77">
        <w:rPr>
          <w:rFonts w:ascii="宋体" w:eastAsia="宋体" w:hAnsi="宋体" w:hint="eastAsia"/>
          <w:snapToGrid/>
          <w:spacing w:val="0"/>
          <w:sz w:val="21"/>
          <w:szCs w:val="21"/>
        </w:rPr>
        <w:fldChar w:fldCharType="end"/>
      </w:r>
    </w:p>
    <w:p w14:paraId="077344E0" w14:textId="47D88DEA" w:rsidR="00151AFC" w:rsidRPr="006C0B77" w:rsidRDefault="00D21887" w:rsidP="00B91076">
      <w:pPr>
        <w:pStyle w:val="aff8"/>
        <w:rPr>
          <w:bCs/>
          <w:szCs w:val="21"/>
        </w:rPr>
      </w:pPr>
      <w:r w:rsidRPr="006C0B77">
        <w:tab/>
      </w:r>
      <w:r w:rsidRPr="006C0B77">
        <w:rPr>
          <w:position w:val="-22"/>
        </w:rPr>
        <w:object w:dxaOrig="1578" w:dyaOrig="553" w14:anchorId="7C4864E7">
          <v:shape id="_x0000_i1028" type="#_x0000_t75" style="width:78.9pt;height:27.65pt" o:ole="">
            <v:imagedata r:id="rId18" o:title=""/>
          </v:shape>
          <o:OLEObject Type="Embed" ProgID="Equation.DSMT4" ShapeID="_x0000_i1028" DrawAspect="Content" ObjectID="_1692448628" r:id="rId19"/>
        </w:object>
      </w:r>
      <w:r w:rsidRPr="006C0B77">
        <w:tab/>
      </w:r>
      <w:r w:rsidRPr="006C0B77">
        <w:rPr>
          <w:rFonts w:ascii="宋体" w:eastAsia="宋体" w:hAnsi="宋体" w:hint="eastAsia"/>
          <w:snapToGrid/>
          <w:spacing w:val="0"/>
          <w:sz w:val="21"/>
          <w:szCs w:val="21"/>
        </w:rPr>
        <w:fldChar w:fldCharType="begin"/>
      </w:r>
      <w:r w:rsidRPr="006C0B77">
        <w:rPr>
          <w:rFonts w:ascii="宋体" w:eastAsia="宋体" w:hAnsi="宋体" w:hint="eastAsia"/>
          <w:snapToGrid/>
          <w:spacing w:val="0"/>
          <w:sz w:val="21"/>
          <w:szCs w:val="21"/>
        </w:rPr>
        <w:instrText xml:space="preserve"> MACROBUTTON MTPlaceRef \* MERGEFORMAT </w:instrText>
      </w:r>
      <w:r w:rsidRPr="006C0B77">
        <w:rPr>
          <w:rFonts w:ascii="宋体" w:eastAsia="宋体" w:hAnsi="宋体" w:hint="eastAsia"/>
          <w:snapToGrid/>
          <w:spacing w:val="0"/>
          <w:sz w:val="21"/>
          <w:szCs w:val="21"/>
        </w:rPr>
        <w:fldChar w:fldCharType="begin"/>
      </w:r>
      <w:r w:rsidRPr="006C0B77">
        <w:rPr>
          <w:rFonts w:ascii="宋体" w:eastAsia="宋体" w:hAnsi="宋体" w:hint="eastAsia"/>
          <w:snapToGrid/>
          <w:spacing w:val="0"/>
          <w:sz w:val="21"/>
          <w:szCs w:val="21"/>
        </w:rPr>
        <w:instrText xml:space="preserve"> SEQ MTEqn \h \* MERGEFORMAT </w:instrText>
      </w:r>
      <w:r w:rsidRPr="006C0B77">
        <w:rPr>
          <w:rFonts w:ascii="宋体" w:eastAsia="宋体" w:hAnsi="宋体" w:hint="eastAsia"/>
          <w:snapToGrid/>
          <w:spacing w:val="0"/>
          <w:sz w:val="21"/>
          <w:szCs w:val="21"/>
        </w:rPr>
        <w:fldChar w:fldCharType="end"/>
      </w:r>
      <w:bookmarkStart w:id="3" w:name="ZEqnNum994525"/>
      <w:r w:rsidRPr="006C0B77">
        <w:rPr>
          <w:rFonts w:ascii="宋体" w:eastAsia="宋体" w:hAnsi="宋体" w:hint="eastAsia"/>
          <w:snapToGrid/>
          <w:spacing w:val="0"/>
          <w:sz w:val="21"/>
          <w:szCs w:val="21"/>
        </w:rPr>
        <w:instrText>(</w:instrText>
      </w:r>
      <w:r w:rsidRPr="006C0B77">
        <w:rPr>
          <w:rFonts w:ascii="宋体" w:eastAsia="宋体" w:hAnsi="宋体" w:hint="eastAsia"/>
          <w:snapToGrid/>
          <w:spacing w:val="0"/>
          <w:sz w:val="21"/>
          <w:szCs w:val="21"/>
        </w:rPr>
        <w:fldChar w:fldCharType="begin"/>
      </w:r>
      <w:r w:rsidRPr="006C0B77">
        <w:rPr>
          <w:rFonts w:ascii="宋体" w:eastAsia="宋体" w:hAnsi="宋体" w:hint="eastAsia"/>
          <w:snapToGrid/>
          <w:spacing w:val="0"/>
          <w:sz w:val="21"/>
          <w:szCs w:val="21"/>
        </w:rPr>
        <w:instrText xml:space="preserve"> SEQ MTEqn \c \* Arabic \* MERGEFORMAT </w:instrText>
      </w:r>
      <w:r w:rsidRPr="006C0B77">
        <w:rPr>
          <w:rFonts w:ascii="宋体" w:eastAsia="宋体" w:hAnsi="宋体" w:hint="eastAsia"/>
          <w:snapToGrid/>
          <w:spacing w:val="0"/>
          <w:sz w:val="21"/>
          <w:szCs w:val="21"/>
        </w:rPr>
        <w:fldChar w:fldCharType="separate"/>
      </w:r>
      <w:r w:rsidR="007A6A1D">
        <w:rPr>
          <w:rFonts w:ascii="宋体" w:eastAsia="宋体" w:hAnsi="宋体"/>
          <w:noProof/>
          <w:snapToGrid/>
          <w:spacing w:val="0"/>
          <w:sz w:val="21"/>
          <w:szCs w:val="21"/>
        </w:rPr>
        <w:instrText>3</w:instrText>
      </w:r>
      <w:r w:rsidRPr="006C0B77">
        <w:rPr>
          <w:rFonts w:ascii="宋体" w:eastAsia="宋体" w:hAnsi="宋体" w:hint="eastAsia"/>
          <w:snapToGrid/>
          <w:spacing w:val="0"/>
          <w:sz w:val="21"/>
          <w:szCs w:val="21"/>
        </w:rPr>
        <w:fldChar w:fldCharType="end"/>
      </w:r>
      <w:r w:rsidRPr="006C0B77">
        <w:rPr>
          <w:rFonts w:ascii="宋体" w:eastAsia="宋体" w:hAnsi="宋体" w:hint="eastAsia"/>
          <w:snapToGrid/>
          <w:spacing w:val="0"/>
          <w:sz w:val="21"/>
          <w:szCs w:val="21"/>
        </w:rPr>
        <w:instrText>)</w:instrText>
      </w:r>
      <w:bookmarkEnd w:id="3"/>
      <w:r w:rsidRPr="006C0B77">
        <w:rPr>
          <w:rFonts w:ascii="宋体" w:eastAsia="宋体" w:hAnsi="宋体" w:hint="eastAsia"/>
          <w:snapToGrid/>
          <w:spacing w:val="0"/>
          <w:sz w:val="21"/>
          <w:szCs w:val="21"/>
        </w:rPr>
        <w:fldChar w:fldCharType="end"/>
      </w:r>
    </w:p>
    <w:p w14:paraId="365A7539" w14:textId="3621F71E" w:rsidR="00151AFC" w:rsidRPr="006C0B77" w:rsidRDefault="00D21887" w:rsidP="00B91076">
      <w:pPr>
        <w:snapToGrid/>
        <w:spacing w:line="240" w:lineRule="auto"/>
        <w:ind w:firstLineChars="200" w:firstLine="420"/>
        <w:rPr>
          <w:rFonts w:ascii="宋体" w:eastAsia="宋体" w:hAnsi="宋体"/>
          <w:snapToGrid/>
          <w:spacing w:val="0"/>
          <w:sz w:val="21"/>
          <w:szCs w:val="21"/>
        </w:rPr>
      </w:pPr>
      <w:r w:rsidRPr="006C0B77">
        <w:rPr>
          <w:rFonts w:ascii="宋体" w:eastAsia="宋体" w:hAnsi="宋体" w:hint="eastAsia"/>
          <w:snapToGrid/>
          <w:spacing w:val="0"/>
          <w:sz w:val="21"/>
          <w:szCs w:val="21"/>
        </w:rPr>
        <w:t>RSI的搜索空间为[0,100]，默认RSI的计算周期是14天。</w:t>
      </w:r>
    </w:p>
    <w:p w14:paraId="474FD3DD" w14:textId="77777777" w:rsidR="00151AFC" w:rsidRPr="00B31008" w:rsidRDefault="00D21887" w:rsidP="00B91076">
      <w:pPr>
        <w:pStyle w:val="8"/>
        <w:numPr>
          <w:ilvl w:val="0"/>
          <w:numId w:val="2"/>
        </w:numPr>
        <w:adjustRightInd w:val="0"/>
        <w:spacing w:line="240" w:lineRule="auto"/>
        <w:ind w:left="0" w:firstLine="0"/>
        <w:rPr>
          <w:rFonts w:ascii="黑体" w:eastAsia="黑体"/>
          <w:bCs w:val="0"/>
          <w:sz w:val="21"/>
          <w:szCs w:val="21"/>
        </w:rPr>
      </w:pPr>
      <w:r w:rsidRPr="00B31008">
        <w:rPr>
          <w:rFonts w:ascii="黑体" w:eastAsia="黑体" w:hint="eastAsia"/>
          <w:bCs w:val="0"/>
          <w:sz w:val="21"/>
          <w:szCs w:val="21"/>
        </w:rPr>
        <w:t xml:space="preserve">  移动平均收敛发散线(MACD)</w:t>
      </w:r>
    </w:p>
    <w:p w14:paraId="5C7F9C0D" w14:textId="3DB7D394" w:rsidR="00151AFC" w:rsidRPr="006C0B77" w:rsidRDefault="00D21887" w:rsidP="00B91076">
      <w:pPr>
        <w:snapToGrid/>
        <w:spacing w:line="240" w:lineRule="auto"/>
        <w:ind w:firstLineChars="200" w:firstLine="420"/>
        <w:rPr>
          <w:rFonts w:ascii="宋体" w:eastAsia="宋体" w:hAnsi="宋体"/>
          <w:snapToGrid/>
          <w:spacing w:val="0"/>
          <w:sz w:val="21"/>
          <w:szCs w:val="21"/>
        </w:rPr>
      </w:pPr>
      <w:r w:rsidRPr="006C0B77">
        <w:rPr>
          <w:rFonts w:ascii="宋体" w:eastAsia="宋体" w:hAnsi="宋体" w:hint="eastAsia"/>
          <w:snapToGrid/>
          <w:spacing w:val="0"/>
          <w:sz w:val="21"/>
          <w:szCs w:val="21"/>
        </w:rPr>
        <w:t>MACD(the Moving average convergence divergence line)是股票市场分析的一个指标，也叫快线，其计算如式</w:t>
      </w:r>
      <w:r w:rsidRPr="006C0B77">
        <w:rPr>
          <w:rFonts w:ascii="宋体" w:eastAsia="宋体" w:hAnsi="宋体" w:hint="eastAsia"/>
          <w:snapToGrid/>
          <w:spacing w:val="0"/>
          <w:sz w:val="21"/>
          <w:szCs w:val="21"/>
        </w:rPr>
        <w:fldChar w:fldCharType="begin"/>
      </w:r>
      <w:r w:rsidRPr="006C0B77">
        <w:rPr>
          <w:rFonts w:ascii="宋体" w:eastAsia="宋体" w:hAnsi="宋体" w:hint="eastAsia"/>
          <w:snapToGrid/>
          <w:spacing w:val="0"/>
          <w:sz w:val="21"/>
          <w:szCs w:val="21"/>
        </w:rPr>
        <w:instrText xml:space="preserve"> GOTOBUTTON ZEqnNum615612  \* MERGEFORMAT </w:instrText>
      </w:r>
      <w:r w:rsidRPr="006C0B77">
        <w:rPr>
          <w:rFonts w:ascii="宋体" w:eastAsia="宋体" w:hAnsi="宋体" w:hint="eastAsia"/>
          <w:snapToGrid/>
          <w:spacing w:val="0"/>
          <w:sz w:val="21"/>
          <w:szCs w:val="21"/>
        </w:rPr>
        <w:fldChar w:fldCharType="begin"/>
      </w:r>
      <w:r w:rsidRPr="006C0B77">
        <w:rPr>
          <w:rFonts w:ascii="宋体" w:eastAsia="宋体" w:hAnsi="宋体" w:hint="eastAsia"/>
          <w:snapToGrid/>
          <w:spacing w:val="0"/>
          <w:sz w:val="21"/>
          <w:szCs w:val="21"/>
        </w:rPr>
        <w:instrText xml:space="preserve"> REF ZEqnNum615612 \* Charformat \! \* MERGEFORMAT </w:instrText>
      </w:r>
      <w:r w:rsidRPr="006C0B77">
        <w:rPr>
          <w:rFonts w:ascii="宋体" w:eastAsia="宋体" w:hAnsi="宋体" w:hint="eastAsia"/>
          <w:snapToGrid/>
          <w:spacing w:val="0"/>
          <w:sz w:val="21"/>
          <w:szCs w:val="21"/>
        </w:rPr>
        <w:fldChar w:fldCharType="separate"/>
      </w:r>
      <w:r w:rsidR="007A6A1D" w:rsidRPr="006C0B77">
        <w:rPr>
          <w:rFonts w:ascii="宋体" w:eastAsia="宋体" w:hAnsi="宋体" w:hint="eastAsia"/>
          <w:snapToGrid/>
          <w:spacing w:val="0"/>
          <w:sz w:val="21"/>
          <w:szCs w:val="21"/>
        </w:rPr>
        <w:instrText>(</w:instrText>
      </w:r>
      <w:r w:rsidR="007A6A1D">
        <w:rPr>
          <w:rFonts w:ascii="宋体" w:eastAsia="宋体" w:hAnsi="宋体"/>
          <w:snapToGrid/>
          <w:spacing w:val="0"/>
          <w:sz w:val="21"/>
          <w:szCs w:val="21"/>
        </w:rPr>
        <w:instrText>4</w:instrText>
      </w:r>
      <w:r w:rsidR="007A6A1D" w:rsidRPr="006C0B77">
        <w:rPr>
          <w:rFonts w:ascii="宋体" w:eastAsia="宋体" w:hAnsi="宋体" w:hint="eastAsia"/>
          <w:snapToGrid/>
          <w:spacing w:val="0"/>
          <w:sz w:val="21"/>
          <w:szCs w:val="21"/>
        </w:rPr>
        <w:instrText>)</w:instrText>
      </w:r>
      <w:r w:rsidRPr="006C0B77">
        <w:rPr>
          <w:rFonts w:ascii="宋体" w:eastAsia="宋体" w:hAnsi="宋体" w:hint="eastAsia"/>
          <w:snapToGrid/>
          <w:spacing w:val="0"/>
          <w:sz w:val="21"/>
          <w:szCs w:val="21"/>
        </w:rPr>
        <w:fldChar w:fldCharType="end"/>
      </w:r>
      <w:r w:rsidRPr="006C0B77">
        <w:rPr>
          <w:rFonts w:ascii="宋体" w:eastAsia="宋体" w:hAnsi="宋体" w:hint="eastAsia"/>
          <w:snapToGrid/>
          <w:spacing w:val="0"/>
          <w:sz w:val="21"/>
          <w:szCs w:val="21"/>
        </w:rPr>
        <w:fldChar w:fldCharType="end"/>
      </w:r>
      <w:r w:rsidRPr="006C0B77">
        <w:rPr>
          <w:rFonts w:ascii="宋体" w:eastAsia="宋体" w:hAnsi="宋体" w:hint="eastAsia"/>
          <w:snapToGrid/>
          <w:spacing w:val="0"/>
          <w:sz w:val="21"/>
          <w:szCs w:val="21"/>
        </w:rPr>
        <w:t>所示。默认情况下，S=12，L=26</w:t>
      </w:r>
      <w:r w:rsidRPr="000E6F86">
        <w:rPr>
          <w:rFonts w:ascii="宋体" w:eastAsia="宋体" w:hAnsi="宋体" w:hint="eastAsia"/>
          <w:snapToGrid/>
          <w:spacing w:val="0"/>
          <w:sz w:val="21"/>
          <w:szCs w:val="21"/>
          <w:vertAlign w:val="superscript"/>
        </w:rPr>
        <w:fldChar w:fldCharType="begin"/>
      </w:r>
      <w:r w:rsidRPr="000E6F86">
        <w:rPr>
          <w:rFonts w:ascii="宋体" w:eastAsia="宋体" w:hAnsi="宋体" w:hint="eastAsia"/>
          <w:snapToGrid/>
          <w:spacing w:val="0"/>
          <w:sz w:val="21"/>
          <w:szCs w:val="21"/>
          <w:vertAlign w:val="superscript"/>
        </w:rPr>
        <w:instrText xml:space="preserve"> REF _Ref75964513 \r \h  \* MERGEFORMAT </w:instrText>
      </w:r>
      <w:r w:rsidRPr="000E6F86">
        <w:rPr>
          <w:rFonts w:ascii="宋体" w:eastAsia="宋体" w:hAnsi="宋体" w:hint="eastAsia"/>
          <w:snapToGrid/>
          <w:spacing w:val="0"/>
          <w:sz w:val="21"/>
          <w:szCs w:val="21"/>
          <w:vertAlign w:val="superscript"/>
        </w:rPr>
      </w:r>
      <w:r w:rsidRPr="000E6F86">
        <w:rPr>
          <w:rFonts w:ascii="宋体" w:eastAsia="宋体" w:hAnsi="宋体" w:hint="eastAsia"/>
          <w:snapToGrid/>
          <w:spacing w:val="0"/>
          <w:sz w:val="21"/>
          <w:szCs w:val="21"/>
          <w:vertAlign w:val="superscript"/>
        </w:rPr>
        <w:fldChar w:fldCharType="separate"/>
      </w:r>
      <w:r w:rsidR="007A6A1D">
        <w:rPr>
          <w:rFonts w:ascii="宋体" w:eastAsia="宋体" w:hAnsi="宋体"/>
          <w:snapToGrid/>
          <w:spacing w:val="0"/>
          <w:sz w:val="21"/>
          <w:szCs w:val="21"/>
          <w:vertAlign w:val="superscript"/>
        </w:rPr>
        <w:t>[6]</w:t>
      </w:r>
      <w:r w:rsidRPr="000E6F86">
        <w:rPr>
          <w:rFonts w:ascii="宋体" w:eastAsia="宋体" w:hAnsi="宋体" w:hint="eastAsia"/>
          <w:snapToGrid/>
          <w:spacing w:val="0"/>
          <w:sz w:val="21"/>
          <w:szCs w:val="21"/>
          <w:vertAlign w:val="superscript"/>
        </w:rPr>
        <w:fldChar w:fldCharType="end"/>
      </w:r>
      <w:r w:rsidRPr="006C0B77">
        <w:rPr>
          <w:rFonts w:ascii="宋体" w:eastAsia="宋体" w:hAnsi="宋体" w:hint="eastAsia"/>
          <w:snapToGrid/>
          <w:spacing w:val="0"/>
          <w:sz w:val="21"/>
          <w:szCs w:val="21"/>
        </w:rPr>
        <w:t>。</w:t>
      </w:r>
    </w:p>
    <w:p w14:paraId="2692859A" w14:textId="04919673" w:rsidR="00151AFC" w:rsidRPr="006C0B77" w:rsidRDefault="00D21887" w:rsidP="00B91076">
      <w:pPr>
        <w:snapToGrid/>
        <w:spacing w:line="240" w:lineRule="auto"/>
        <w:ind w:firstLineChars="200" w:firstLine="420"/>
        <w:rPr>
          <w:rFonts w:ascii="宋体" w:eastAsia="宋体" w:hAnsi="宋体"/>
          <w:snapToGrid/>
          <w:spacing w:val="0"/>
          <w:sz w:val="21"/>
          <w:szCs w:val="21"/>
        </w:rPr>
      </w:pPr>
      <w:r w:rsidRPr="00F12E7F">
        <w:rPr>
          <w:rFonts w:ascii="宋体" w:eastAsia="宋体" w:hAnsi="宋体" w:hint="eastAsia"/>
          <w:snapToGrid/>
          <w:spacing w:val="0"/>
          <w:sz w:val="21"/>
          <w:szCs w:val="21"/>
          <w:highlight w:val="red"/>
        </w:rPr>
        <w:t>在文献</w:t>
      </w:r>
      <w:r w:rsidRPr="00F12E7F">
        <w:rPr>
          <w:rFonts w:ascii="宋体" w:eastAsia="宋体" w:hAnsi="宋体" w:hint="eastAsia"/>
          <w:snapToGrid/>
          <w:spacing w:val="0"/>
          <w:sz w:val="21"/>
          <w:szCs w:val="21"/>
          <w:highlight w:val="red"/>
        </w:rPr>
        <w:fldChar w:fldCharType="begin"/>
      </w:r>
      <w:r w:rsidRPr="00F12E7F">
        <w:rPr>
          <w:rFonts w:ascii="宋体" w:eastAsia="宋体" w:hAnsi="宋体" w:hint="eastAsia"/>
          <w:snapToGrid/>
          <w:spacing w:val="0"/>
          <w:sz w:val="21"/>
          <w:szCs w:val="21"/>
          <w:highlight w:val="red"/>
        </w:rPr>
        <w:instrText xml:space="preserve"> REF _Ref75960008 \r \h </w:instrText>
      </w:r>
      <w:r w:rsidRPr="00F12E7F">
        <w:rPr>
          <w:rFonts w:ascii="宋体" w:eastAsia="宋体" w:hAnsi="宋体" w:hint="eastAsia"/>
          <w:snapToGrid/>
          <w:spacing w:val="0"/>
          <w:sz w:val="21"/>
          <w:szCs w:val="21"/>
          <w:highlight w:val="red"/>
        </w:rPr>
      </w:r>
      <w:r w:rsidR="00F12E7F">
        <w:rPr>
          <w:rFonts w:ascii="宋体" w:eastAsia="宋体" w:hAnsi="宋体"/>
          <w:snapToGrid/>
          <w:spacing w:val="0"/>
          <w:sz w:val="21"/>
          <w:szCs w:val="21"/>
          <w:highlight w:val="red"/>
        </w:rPr>
        <w:instrText xml:space="preserve"> \* MERGEFORMAT </w:instrText>
      </w:r>
      <w:r w:rsidRPr="00F12E7F">
        <w:rPr>
          <w:rFonts w:ascii="宋体" w:eastAsia="宋体" w:hAnsi="宋体" w:hint="eastAsia"/>
          <w:snapToGrid/>
          <w:spacing w:val="0"/>
          <w:sz w:val="21"/>
          <w:szCs w:val="21"/>
          <w:highlight w:val="red"/>
        </w:rPr>
        <w:fldChar w:fldCharType="separate"/>
      </w:r>
      <w:r w:rsidR="007A6A1D" w:rsidRPr="00F12E7F">
        <w:rPr>
          <w:rFonts w:ascii="宋体" w:eastAsia="宋体" w:hAnsi="宋体"/>
          <w:snapToGrid/>
          <w:spacing w:val="0"/>
          <w:sz w:val="21"/>
          <w:szCs w:val="21"/>
          <w:highlight w:val="red"/>
        </w:rPr>
        <w:t>[4]</w:t>
      </w:r>
      <w:r w:rsidRPr="00F12E7F">
        <w:rPr>
          <w:rFonts w:ascii="宋体" w:eastAsia="宋体" w:hAnsi="宋体" w:hint="eastAsia"/>
          <w:snapToGrid/>
          <w:spacing w:val="0"/>
          <w:sz w:val="21"/>
          <w:szCs w:val="21"/>
          <w:highlight w:val="red"/>
        </w:rPr>
        <w:fldChar w:fldCharType="end"/>
      </w:r>
      <w:r w:rsidRPr="00F12E7F">
        <w:rPr>
          <w:rFonts w:ascii="宋体" w:eastAsia="宋体" w:hAnsi="宋体" w:hint="eastAsia"/>
          <w:snapToGrid/>
          <w:spacing w:val="0"/>
          <w:sz w:val="21"/>
          <w:szCs w:val="21"/>
          <w:highlight w:val="red"/>
        </w:rPr>
        <w:t>中，基于MACD生成最终的买入卖出信号。</w:t>
      </w:r>
    </w:p>
    <w:p w14:paraId="5E1C277B" w14:textId="0351185A" w:rsidR="00151AFC" w:rsidRPr="006C0B77" w:rsidRDefault="00D21887" w:rsidP="00B91076">
      <w:pPr>
        <w:pStyle w:val="aff8"/>
        <w:rPr>
          <w:bCs/>
          <w:szCs w:val="21"/>
        </w:rPr>
      </w:pPr>
      <w:r w:rsidRPr="006C0B77">
        <w:tab/>
      </w:r>
      <w:r w:rsidRPr="006C0B77">
        <w:rPr>
          <w:position w:val="-10"/>
        </w:rPr>
        <w:object w:dxaOrig="2696" w:dyaOrig="323" w14:anchorId="0053E1F1">
          <v:shape id="_x0000_i1029" type="#_x0000_t75" style="width:134.8pt;height:16.7pt" o:ole="">
            <v:imagedata r:id="rId20" o:title=""/>
          </v:shape>
          <o:OLEObject Type="Embed" ProgID="Equation.DSMT4" ShapeID="_x0000_i1029" DrawAspect="Content" ObjectID="_1692448629" r:id="rId21"/>
        </w:object>
      </w:r>
      <w:r w:rsidRPr="006C0B77">
        <w:tab/>
      </w:r>
      <w:r w:rsidRPr="006C0B77">
        <w:rPr>
          <w:rFonts w:ascii="宋体" w:eastAsia="宋体" w:hAnsi="宋体" w:hint="eastAsia"/>
          <w:snapToGrid/>
          <w:spacing w:val="0"/>
          <w:sz w:val="21"/>
          <w:szCs w:val="21"/>
        </w:rPr>
        <w:fldChar w:fldCharType="begin"/>
      </w:r>
      <w:r w:rsidRPr="006C0B77">
        <w:rPr>
          <w:rFonts w:ascii="宋体" w:eastAsia="宋体" w:hAnsi="宋体" w:hint="eastAsia"/>
          <w:snapToGrid/>
          <w:spacing w:val="0"/>
          <w:sz w:val="21"/>
          <w:szCs w:val="21"/>
        </w:rPr>
        <w:instrText xml:space="preserve"> MACROBUTTON MTPlaceRef \* MERGEFORMAT </w:instrText>
      </w:r>
      <w:r w:rsidRPr="006C0B77">
        <w:rPr>
          <w:rFonts w:ascii="宋体" w:eastAsia="宋体" w:hAnsi="宋体" w:hint="eastAsia"/>
          <w:snapToGrid/>
          <w:spacing w:val="0"/>
          <w:sz w:val="21"/>
          <w:szCs w:val="21"/>
        </w:rPr>
        <w:fldChar w:fldCharType="begin"/>
      </w:r>
      <w:r w:rsidRPr="006C0B77">
        <w:rPr>
          <w:rFonts w:ascii="宋体" w:eastAsia="宋体" w:hAnsi="宋体" w:hint="eastAsia"/>
          <w:snapToGrid/>
          <w:spacing w:val="0"/>
          <w:sz w:val="21"/>
          <w:szCs w:val="21"/>
        </w:rPr>
        <w:instrText xml:space="preserve"> SEQ MTEqn \h \* MERGEFORMAT </w:instrText>
      </w:r>
      <w:r w:rsidRPr="006C0B77">
        <w:rPr>
          <w:rFonts w:ascii="宋体" w:eastAsia="宋体" w:hAnsi="宋体" w:hint="eastAsia"/>
          <w:snapToGrid/>
          <w:spacing w:val="0"/>
          <w:sz w:val="21"/>
          <w:szCs w:val="21"/>
        </w:rPr>
        <w:fldChar w:fldCharType="end"/>
      </w:r>
      <w:bookmarkStart w:id="4" w:name="ZEqnNum615612"/>
      <w:r w:rsidRPr="006C0B77">
        <w:rPr>
          <w:rFonts w:ascii="宋体" w:eastAsia="宋体" w:hAnsi="宋体" w:hint="eastAsia"/>
          <w:snapToGrid/>
          <w:spacing w:val="0"/>
          <w:sz w:val="21"/>
          <w:szCs w:val="21"/>
        </w:rPr>
        <w:instrText>(</w:instrText>
      </w:r>
      <w:r w:rsidRPr="006C0B77">
        <w:rPr>
          <w:rFonts w:ascii="宋体" w:eastAsia="宋体" w:hAnsi="宋体" w:hint="eastAsia"/>
          <w:snapToGrid/>
          <w:spacing w:val="0"/>
          <w:sz w:val="21"/>
          <w:szCs w:val="21"/>
        </w:rPr>
        <w:fldChar w:fldCharType="begin"/>
      </w:r>
      <w:r w:rsidRPr="006C0B77">
        <w:rPr>
          <w:rFonts w:ascii="宋体" w:eastAsia="宋体" w:hAnsi="宋体" w:hint="eastAsia"/>
          <w:snapToGrid/>
          <w:spacing w:val="0"/>
          <w:sz w:val="21"/>
          <w:szCs w:val="21"/>
        </w:rPr>
        <w:instrText xml:space="preserve"> SEQ MTEqn \c \* Arabic \* MERGEFORMAT </w:instrText>
      </w:r>
      <w:r w:rsidRPr="006C0B77">
        <w:rPr>
          <w:rFonts w:ascii="宋体" w:eastAsia="宋体" w:hAnsi="宋体" w:hint="eastAsia"/>
          <w:snapToGrid/>
          <w:spacing w:val="0"/>
          <w:sz w:val="21"/>
          <w:szCs w:val="21"/>
        </w:rPr>
        <w:fldChar w:fldCharType="separate"/>
      </w:r>
      <w:r w:rsidR="007A6A1D">
        <w:rPr>
          <w:rFonts w:ascii="宋体" w:eastAsia="宋体" w:hAnsi="宋体"/>
          <w:noProof/>
          <w:snapToGrid/>
          <w:spacing w:val="0"/>
          <w:sz w:val="21"/>
          <w:szCs w:val="21"/>
        </w:rPr>
        <w:instrText>4</w:instrText>
      </w:r>
      <w:r w:rsidRPr="006C0B77">
        <w:rPr>
          <w:rFonts w:ascii="宋体" w:eastAsia="宋体" w:hAnsi="宋体" w:hint="eastAsia"/>
          <w:snapToGrid/>
          <w:spacing w:val="0"/>
          <w:sz w:val="21"/>
          <w:szCs w:val="21"/>
        </w:rPr>
        <w:fldChar w:fldCharType="end"/>
      </w:r>
      <w:r w:rsidRPr="006C0B77">
        <w:rPr>
          <w:rFonts w:ascii="宋体" w:eastAsia="宋体" w:hAnsi="宋体" w:hint="eastAsia"/>
          <w:snapToGrid/>
          <w:spacing w:val="0"/>
          <w:sz w:val="21"/>
          <w:szCs w:val="21"/>
        </w:rPr>
        <w:instrText>)</w:instrText>
      </w:r>
      <w:bookmarkEnd w:id="4"/>
      <w:r w:rsidRPr="006C0B77">
        <w:rPr>
          <w:rFonts w:ascii="宋体" w:eastAsia="宋体" w:hAnsi="宋体" w:hint="eastAsia"/>
          <w:snapToGrid/>
          <w:spacing w:val="0"/>
          <w:sz w:val="21"/>
          <w:szCs w:val="21"/>
        </w:rPr>
        <w:fldChar w:fldCharType="end"/>
      </w:r>
    </w:p>
    <w:p w14:paraId="79237EE9" w14:textId="77777777" w:rsidR="00151AFC" w:rsidRPr="00B31008" w:rsidRDefault="00D21887" w:rsidP="00B91076">
      <w:pPr>
        <w:pStyle w:val="8"/>
        <w:numPr>
          <w:ilvl w:val="0"/>
          <w:numId w:val="2"/>
        </w:numPr>
        <w:adjustRightInd w:val="0"/>
        <w:spacing w:line="240" w:lineRule="auto"/>
        <w:ind w:left="0" w:firstLine="0"/>
        <w:rPr>
          <w:rFonts w:ascii="黑体" w:eastAsia="黑体"/>
          <w:bCs w:val="0"/>
          <w:sz w:val="21"/>
          <w:szCs w:val="21"/>
        </w:rPr>
      </w:pPr>
      <w:r w:rsidRPr="00B31008">
        <w:rPr>
          <w:rFonts w:ascii="黑体" w:eastAsia="黑体" w:hint="eastAsia"/>
          <w:bCs w:val="0"/>
          <w:sz w:val="21"/>
          <w:szCs w:val="21"/>
        </w:rPr>
        <w:t xml:space="preserve">  信号线(SL)</w:t>
      </w:r>
    </w:p>
    <w:p w14:paraId="61C899B1" w14:textId="4778CE57" w:rsidR="00151AFC" w:rsidRPr="006C0B77" w:rsidRDefault="00D21887" w:rsidP="00B91076">
      <w:pPr>
        <w:snapToGrid/>
        <w:spacing w:line="240" w:lineRule="auto"/>
        <w:ind w:firstLineChars="200" w:firstLine="420"/>
        <w:rPr>
          <w:rFonts w:ascii="宋体" w:eastAsia="宋体" w:hAnsi="宋体"/>
          <w:snapToGrid/>
          <w:spacing w:val="0"/>
          <w:sz w:val="21"/>
          <w:szCs w:val="21"/>
        </w:rPr>
      </w:pPr>
      <w:r w:rsidRPr="006C0B77">
        <w:rPr>
          <w:rFonts w:ascii="宋体" w:eastAsia="宋体" w:hAnsi="宋体" w:hint="eastAsia"/>
          <w:snapToGrid/>
          <w:spacing w:val="0"/>
          <w:sz w:val="21"/>
          <w:szCs w:val="21"/>
        </w:rPr>
        <w:t>SL(Signal line)也称之为慢线，是由MACD的n日指数平滑移动得到的（n默认为9），其计算如式</w:t>
      </w:r>
      <w:r w:rsidRPr="006C0B77">
        <w:rPr>
          <w:rFonts w:ascii="宋体" w:eastAsia="宋体" w:hAnsi="宋体" w:hint="eastAsia"/>
          <w:snapToGrid/>
          <w:spacing w:val="0"/>
          <w:sz w:val="21"/>
          <w:szCs w:val="21"/>
        </w:rPr>
        <w:fldChar w:fldCharType="begin"/>
      </w:r>
      <w:r w:rsidRPr="006C0B77">
        <w:rPr>
          <w:rFonts w:ascii="宋体" w:eastAsia="宋体" w:hAnsi="宋体" w:hint="eastAsia"/>
          <w:snapToGrid/>
          <w:spacing w:val="0"/>
          <w:sz w:val="21"/>
          <w:szCs w:val="21"/>
        </w:rPr>
        <w:instrText xml:space="preserve"> GOTOBUTTON ZEqnNum422317  \* MERGEFORMAT </w:instrText>
      </w:r>
      <w:r w:rsidRPr="006C0B77">
        <w:rPr>
          <w:rFonts w:ascii="宋体" w:eastAsia="宋体" w:hAnsi="宋体" w:hint="eastAsia"/>
          <w:snapToGrid/>
          <w:spacing w:val="0"/>
          <w:sz w:val="21"/>
          <w:szCs w:val="21"/>
        </w:rPr>
        <w:fldChar w:fldCharType="begin"/>
      </w:r>
      <w:r w:rsidRPr="006C0B77">
        <w:rPr>
          <w:rFonts w:ascii="宋体" w:eastAsia="宋体" w:hAnsi="宋体" w:hint="eastAsia"/>
          <w:snapToGrid/>
          <w:spacing w:val="0"/>
          <w:sz w:val="21"/>
          <w:szCs w:val="21"/>
        </w:rPr>
        <w:instrText xml:space="preserve"> REF ZEqnNum422317 \* Charformat \! \* MERGEFORMAT </w:instrText>
      </w:r>
      <w:r w:rsidRPr="006C0B77">
        <w:rPr>
          <w:rFonts w:ascii="宋体" w:eastAsia="宋体" w:hAnsi="宋体" w:hint="eastAsia"/>
          <w:snapToGrid/>
          <w:spacing w:val="0"/>
          <w:sz w:val="21"/>
          <w:szCs w:val="21"/>
        </w:rPr>
        <w:fldChar w:fldCharType="separate"/>
      </w:r>
      <w:r w:rsidR="007A6A1D" w:rsidRPr="006C0B77">
        <w:rPr>
          <w:rFonts w:ascii="宋体" w:eastAsia="宋体" w:hAnsi="宋体" w:hint="eastAsia"/>
          <w:snapToGrid/>
          <w:spacing w:val="0"/>
          <w:sz w:val="21"/>
          <w:szCs w:val="21"/>
        </w:rPr>
        <w:instrText>(</w:instrText>
      </w:r>
      <w:r w:rsidR="007A6A1D">
        <w:rPr>
          <w:rFonts w:ascii="宋体" w:eastAsia="宋体" w:hAnsi="宋体"/>
          <w:snapToGrid/>
          <w:spacing w:val="0"/>
          <w:sz w:val="21"/>
          <w:szCs w:val="21"/>
        </w:rPr>
        <w:instrText>5</w:instrText>
      </w:r>
      <w:r w:rsidR="007A6A1D" w:rsidRPr="006C0B77">
        <w:rPr>
          <w:rFonts w:ascii="宋体" w:eastAsia="宋体" w:hAnsi="宋体" w:hint="eastAsia"/>
          <w:snapToGrid/>
          <w:spacing w:val="0"/>
          <w:sz w:val="21"/>
          <w:szCs w:val="21"/>
        </w:rPr>
        <w:instrText>)</w:instrText>
      </w:r>
      <w:r w:rsidRPr="006C0B77">
        <w:rPr>
          <w:rFonts w:ascii="宋体" w:eastAsia="宋体" w:hAnsi="宋体" w:hint="eastAsia"/>
          <w:snapToGrid/>
          <w:spacing w:val="0"/>
          <w:sz w:val="21"/>
          <w:szCs w:val="21"/>
        </w:rPr>
        <w:fldChar w:fldCharType="end"/>
      </w:r>
      <w:r w:rsidRPr="006C0B77">
        <w:rPr>
          <w:rFonts w:ascii="宋体" w:eastAsia="宋体" w:hAnsi="宋体" w:hint="eastAsia"/>
          <w:snapToGrid/>
          <w:spacing w:val="0"/>
          <w:sz w:val="21"/>
          <w:szCs w:val="21"/>
        </w:rPr>
        <w:fldChar w:fldCharType="end"/>
      </w:r>
      <w:r w:rsidRPr="006C0B77">
        <w:rPr>
          <w:rFonts w:ascii="宋体" w:eastAsia="宋体" w:hAnsi="宋体" w:hint="eastAsia"/>
          <w:snapToGrid/>
          <w:spacing w:val="0"/>
          <w:sz w:val="21"/>
          <w:szCs w:val="21"/>
        </w:rPr>
        <w:t>所示</w:t>
      </w:r>
      <w:r w:rsidRPr="005E315E">
        <w:rPr>
          <w:rFonts w:ascii="宋体" w:eastAsia="宋体" w:hAnsi="宋体" w:hint="eastAsia"/>
          <w:snapToGrid/>
          <w:spacing w:val="0"/>
          <w:sz w:val="21"/>
          <w:szCs w:val="21"/>
          <w:vertAlign w:val="superscript"/>
        </w:rPr>
        <w:fldChar w:fldCharType="begin"/>
      </w:r>
      <w:r w:rsidRPr="005E315E">
        <w:rPr>
          <w:rFonts w:ascii="宋体" w:eastAsia="宋体" w:hAnsi="宋体" w:hint="eastAsia"/>
          <w:snapToGrid/>
          <w:spacing w:val="0"/>
          <w:sz w:val="21"/>
          <w:szCs w:val="21"/>
          <w:vertAlign w:val="superscript"/>
        </w:rPr>
        <w:instrText xml:space="preserve"> REF _Ref75964513 \r \h  \* MERGEFORMAT </w:instrText>
      </w:r>
      <w:r w:rsidRPr="005E315E">
        <w:rPr>
          <w:rFonts w:ascii="宋体" w:eastAsia="宋体" w:hAnsi="宋体" w:hint="eastAsia"/>
          <w:snapToGrid/>
          <w:spacing w:val="0"/>
          <w:sz w:val="21"/>
          <w:szCs w:val="21"/>
          <w:vertAlign w:val="superscript"/>
        </w:rPr>
      </w:r>
      <w:r w:rsidRPr="005E315E">
        <w:rPr>
          <w:rFonts w:ascii="宋体" w:eastAsia="宋体" w:hAnsi="宋体" w:hint="eastAsia"/>
          <w:snapToGrid/>
          <w:spacing w:val="0"/>
          <w:sz w:val="21"/>
          <w:szCs w:val="21"/>
          <w:vertAlign w:val="superscript"/>
        </w:rPr>
        <w:fldChar w:fldCharType="separate"/>
      </w:r>
      <w:r w:rsidR="007A6A1D">
        <w:rPr>
          <w:rFonts w:ascii="宋体" w:eastAsia="宋体" w:hAnsi="宋体"/>
          <w:snapToGrid/>
          <w:spacing w:val="0"/>
          <w:sz w:val="21"/>
          <w:szCs w:val="21"/>
          <w:vertAlign w:val="superscript"/>
        </w:rPr>
        <w:t>[6]</w:t>
      </w:r>
      <w:r w:rsidRPr="005E315E">
        <w:rPr>
          <w:rFonts w:ascii="宋体" w:eastAsia="宋体" w:hAnsi="宋体" w:hint="eastAsia"/>
          <w:snapToGrid/>
          <w:spacing w:val="0"/>
          <w:sz w:val="21"/>
          <w:szCs w:val="21"/>
          <w:vertAlign w:val="superscript"/>
        </w:rPr>
        <w:fldChar w:fldCharType="end"/>
      </w:r>
      <w:r w:rsidRPr="006C0B77">
        <w:rPr>
          <w:rFonts w:ascii="宋体" w:eastAsia="宋体" w:hAnsi="宋体" w:hint="eastAsia"/>
          <w:snapToGrid/>
          <w:spacing w:val="0"/>
          <w:sz w:val="21"/>
          <w:szCs w:val="21"/>
        </w:rPr>
        <w:t>。</w:t>
      </w:r>
    </w:p>
    <w:p w14:paraId="67BD0E9D" w14:textId="1EC94280" w:rsidR="00151AFC" w:rsidRPr="006C0B77" w:rsidRDefault="00D21887" w:rsidP="00B91076">
      <w:pPr>
        <w:pStyle w:val="aff8"/>
        <w:rPr>
          <w:rFonts w:ascii="宋体" w:eastAsia="宋体" w:hAnsi="宋体"/>
          <w:snapToGrid/>
          <w:spacing w:val="0"/>
          <w:sz w:val="21"/>
          <w:szCs w:val="21"/>
        </w:rPr>
      </w:pPr>
      <w:r w:rsidRPr="006C0B77">
        <w:tab/>
      </w:r>
      <w:r w:rsidRPr="006C0B77">
        <w:rPr>
          <w:position w:val="-22"/>
        </w:rPr>
        <w:object w:dxaOrig="3156" w:dyaOrig="553" w14:anchorId="2D0F7CF2">
          <v:shape id="_x0000_i1030" type="#_x0000_t75" style="width:157.25pt;height:27.65pt" o:ole="">
            <v:imagedata r:id="rId22" o:title=""/>
          </v:shape>
          <o:OLEObject Type="Embed" ProgID="Equation.DSMT4" ShapeID="_x0000_i1030" DrawAspect="Content" ObjectID="_1692448630" r:id="rId23"/>
        </w:object>
      </w:r>
      <w:r w:rsidRPr="006C0B77">
        <w:tab/>
      </w:r>
      <w:r w:rsidRPr="006C0B77">
        <w:rPr>
          <w:rFonts w:ascii="宋体" w:eastAsia="宋体" w:hAnsi="宋体" w:hint="eastAsia"/>
          <w:snapToGrid/>
          <w:spacing w:val="0"/>
          <w:sz w:val="21"/>
          <w:szCs w:val="21"/>
        </w:rPr>
        <w:fldChar w:fldCharType="begin"/>
      </w:r>
      <w:r w:rsidRPr="006C0B77">
        <w:rPr>
          <w:rFonts w:ascii="宋体" w:eastAsia="宋体" w:hAnsi="宋体" w:hint="eastAsia"/>
          <w:snapToGrid/>
          <w:spacing w:val="0"/>
          <w:sz w:val="21"/>
          <w:szCs w:val="21"/>
        </w:rPr>
        <w:instrText xml:space="preserve"> MACROBUTTON MTPlaceRef \* MERGEFORMAT </w:instrText>
      </w:r>
      <w:r w:rsidRPr="006C0B77">
        <w:rPr>
          <w:rFonts w:ascii="宋体" w:eastAsia="宋体" w:hAnsi="宋体" w:hint="eastAsia"/>
          <w:snapToGrid/>
          <w:spacing w:val="0"/>
          <w:sz w:val="21"/>
          <w:szCs w:val="21"/>
        </w:rPr>
        <w:fldChar w:fldCharType="begin"/>
      </w:r>
      <w:r w:rsidRPr="006C0B77">
        <w:rPr>
          <w:rFonts w:ascii="宋体" w:eastAsia="宋体" w:hAnsi="宋体" w:hint="eastAsia"/>
          <w:snapToGrid/>
          <w:spacing w:val="0"/>
          <w:sz w:val="21"/>
          <w:szCs w:val="21"/>
        </w:rPr>
        <w:instrText xml:space="preserve"> SEQ MTEqn \h \* MERGEFORMAT </w:instrText>
      </w:r>
      <w:r w:rsidRPr="006C0B77">
        <w:rPr>
          <w:rFonts w:ascii="宋体" w:eastAsia="宋体" w:hAnsi="宋体" w:hint="eastAsia"/>
          <w:snapToGrid/>
          <w:spacing w:val="0"/>
          <w:sz w:val="21"/>
          <w:szCs w:val="21"/>
        </w:rPr>
        <w:fldChar w:fldCharType="end"/>
      </w:r>
      <w:bookmarkStart w:id="5" w:name="ZEqnNum422317"/>
      <w:r w:rsidRPr="006C0B77">
        <w:rPr>
          <w:rFonts w:ascii="宋体" w:eastAsia="宋体" w:hAnsi="宋体" w:hint="eastAsia"/>
          <w:snapToGrid/>
          <w:spacing w:val="0"/>
          <w:sz w:val="21"/>
          <w:szCs w:val="21"/>
        </w:rPr>
        <w:instrText>(</w:instrText>
      </w:r>
      <w:r w:rsidRPr="006C0B77">
        <w:rPr>
          <w:rFonts w:ascii="宋体" w:eastAsia="宋体" w:hAnsi="宋体" w:hint="eastAsia"/>
          <w:snapToGrid/>
          <w:spacing w:val="0"/>
          <w:sz w:val="21"/>
          <w:szCs w:val="21"/>
        </w:rPr>
        <w:fldChar w:fldCharType="begin"/>
      </w:r>
      <w:r w:rsidRPr="006C0B77">
        <w:rPr>
          <w:rFonts w:ascii="宋体" w:eastAsia="宋体" w:hAnsi="宋体" w:hint="eastAsia"/>
          <w:snapToGrid/>
          <w:spacing w:val="0"/>
          <w:sz w:val="21"/>
          <w:szCs w:val="21"/>
        </w:rPr>
        <w:instrText xml:space="preserve"> SEQ MTEqn \c \* Arabic \* MERGEFORMAT </w:instrText>
      </w:r>
      <w:r w:rsidRPr="006C0B77">
        <w:rPr>
          <w:rFonts w:ascii="宋体" w:eastAsia="宋体" w:hAnsi="宋体" w:hint="eastAsia"/>
          <w:snapToGrid/>
          <w:spacing w:val="0"/>
          <w:sz w:val="21"/>
          <w:szCs w:val="21"/>
        </w:rPr>
        <w:fldChar w:fldCharType="separate"/>
      </w:r>
      <w:r w:rsidR="007A6A1D">
        <w:rPr>
          <w:rFonts w:ascii="宋体" w:eastAsia="宋体" w:hAnsi="宋体"/>
          <w:noProof/>
          <w:snapToGrid/>
          <w:spacing w:val="0"/>
          <w:sz w:val="21"/>
          <w:szCs w:val="21"/>
        </w:rPr>
        <w:instrText>5</w:instrText>
      </w:r>
      <w:r w:rsidRPr="006C0B77">
        <w:rPr>
          <w:rFonts w:ascii="宋体" w:eastAsia="宋体" w:hAnsi="宋体" w:hint="eastAsia"/>
          <w:snapToGrid/>
          <w:spacing w:val="0"/>
          <w:sz w:val="21"/>
          <w:szCs w:val="21"/>
        </w:rPr>
        <w:fldChar w:fldCharType="end"/>
      </w:r>
      <w:r w:rsidRPr="006C0B77">
        <w:rPr>
          <w:rFonts w:ascii="宋体" w:eastAsia="宋体" w:hAnsi="宋体" w:hint="eastAsia"/>
          <w:snapToGrid/>
          <w:spacing w:val="0"/>
          <w:sz w:val="21"/>
          <w:szCs w:val="21"/>
        </w:rPr>
        <w:instrText>)</w:instrText>
      </w:r>
      <w:bookmarkEnd w:id="5"/>
      <w:r w:rsidRPr="006C0B77">
        <w:rPr>
          <w:rFonts w:ascii="宋体" w:eastAsia="宋体" w:hAnsi="宋体" w:hint="eastAsia"/>
          <w:snapToGrid/>
          <w:spacing w:val="0"/>
          <w:sz w:val="21"/>
          <w:szCs w:val="21"/>
        </w:rPr>
        <w:fldChar w:fldCharType="end"/>
      </w:r>
    </w:p>
    <w:p w14:paraId="598D3CF7" w14:textId="77777777" w:rsidR="00151AFC" w:rsidRPr="00B31008" w:rsidRDefault="00D21887" w:rsidP="00B91076">
      <w:pPr>
        <w:pStyle w:val="8"/>
        <w:numPr>
          <w:ilvl w:val="0"/>
          <w:numId w:val="2"/>
        </w:numPr>
        <w:adjustRightInd w:val="0"/>
        <w:spacing w:line="240" w:lineRule="auto"/>
        <w:ind w:left="0" w:firstLine="0"/>
        <w:rPr>
          <w:rFonts w:ascii="黑体" w:eastAsia="黑体"/>
          <w:bCs w:val="0"/>
          <w:sz w:val="21"/>
          <w:szCs w:val="21"/>
        </w:rPr>
      </w:pPr>
      <w:r w:rsidRPr="00B31008">
        <w:rPr>
          <w:rFonts w:ascii="黑体" w:eastAsia="黑体" w:hint="eastAsia"/>
          <w:bCs w:val="0"/>
          <w:sz w:val="21"/>
          <w:szCs w:val="21"/>
        </w:rPr>
        <w:t xml:space="preserve">  移动平均收敛发散柱状图线(MACDHL)</w:t>
      </w:r>
    </w:p>
    <w:p w14:paraId="1A68AA3F" w14:textId="62871473" w:rsidR="00151AFC" w:rsidRPr="006C0B77" w:rsidRDefault="00D21887" w:rsidP="00B91076">
      <w:pPr>
        <w:snapToGrid/>
        <w:spacing w:line="240" w:lineRule="auto"/>
        <w:ind w:firstLineChars="200" w:firstLine="420"/>
        <w:rPr>
          <w:rFonts w:ascii="宋体" w:eastAsia="宋体" w:hAnsi="宋体"/>
          <w:snapToGrid/>
          <w:spacing w:val="0"/>
          <w:sz w:val="21"/>
          <w:szCs w:val="21"/>
        </w:rPr>
      </w:pPr>
      <w:r w:rsidRPr="006C0B77">
        <w:rPr>
          <w:rFonts w:ascii="宋体" w:eastAsia="宋体" w:hAnsi="宋体" w:hint="eastAsia"/>
          <w:snapToGrid/>
          <w:spacing w:val="0"/>
          <w:sz w:val="21"/>
          <w:szCs w:val="21"/>
        </w:rPr>
        <w:t>MACDHL(the Moving average convergence divergence histogram line)是股票市场分析的另一个重要指标。该指标综合考虑股市的短期与长期的情况从而对买入、卖出时机做出判断，其计算如式</w:t>
      </w:r>
      <w:r w:rsidRPr="006C0B77">
        <w:rPr>
          <w:rFonts w:ascii="宋体" w:eastAsia="宋体" w:hAnsi="宋体" w:hint="eastAsia"/>
          <w:snapToGrid/>
          <w:spacing w:val="0"/>
          <w:sz w:val="21"/>
          <w:szCs w:val="21"/>
        </w:rPr>
        <w:fldChar w:fldCharType="begin"/>
      </w:r>
      <w:r w:rsidRPr="006C0B77">
        <w:rPr>
          <w:rFonts w:ascii="宋体" w:eastAsia="宋体" w:hAnsi="宋体" w:hint="eastAsia"/>
          <w:snapToGrid/>
          <w:spacing w:val="0"/>
          <w:sz w:val="21"/>
          <w:szCs w:val="21"/>
        </w:rPr>
        <w:instrText xml:space="preserve"> GOTOBUTTON ZEqnNum841238  \* MERGEFORMAT </w:instrText>
      </w:r>
      <w:r w:rsidRPr="006C0B77">
        <w:rPr>
          <w:rFonts w:ascii="宋体" w:eastAsia="宋体" w:hAnsi="宋体" w:hint="eastAsia"/>
          <w:snapToGrid/>
          <w:spacing w:val="0"/>
          <w:sz w:val="21"/>
          <w:szCs w:val="21"/>
        </w:rPr>
        <w:fldChar w:fldCharType="begin"/>
      </w:r>
      <w:r w:rsidRPr="006C0B77">
        <w:rPr>
          <w:rFonts w:ascii="宋体" w:eastAsia="宋体" w:hAnsi="宋体" w:hint="eastAsia"/>
          <w:snapToGrid/>
          <w:spacing w:val="0"/>
          <w:sz w:val="21"/>
          <w:szCs w:val="21"/>
        </w:rPr>
        <w:instrText xml:space="preserve"> REF ZEqnNum841238 \* Charformat \! \* MERGEFORMAT </w:instrText>
      </w:r>
      <w:r w:rsidRPr="006C0B77">
        <w:rPr>
          <w:rFonts w:ascii="宋体" w:eastAsia="宋体" w:hAnsi="宋体" w:hint="eastAsia"/>
          <w:snapToGrid/>
          <w:spacing w:val="0"/>
          <w:sz w:val="21"/>
          <w:szCs w:val="21"/>
        </w:rPr>
        <w:fldChar w:fldCharType="separate"/>
      </w:r>
      <w:r w:rsidR="007A6A1D" w:rsidRPr="006C0B77">
        <w:rPr>
          <w:rFonts w:ascii="宋体" w:eastAsia="宋体" w:hAnsi="宋体" w:hint="eastAsia"/>
          <w:snapToGrid/>
          <w:spacing w:val="0"/>
          <w:sz w:val="21"/>
          <w:szCs w:val="21"/>
        </w:rPr>
        <w:instrText>(</w:instrText>
      </w:r>
      <w:r w:rsidR="007A6A1D">
        <w:rPr>
          <w:rFonts w:ascii="宋体" w:eastAsia="宋体" w:hAnsi="宋体"/>
          <w:snapToGrid/>
          <w:spacing w:val="0"/>
          <w:sz w:val="21"/>
          <w:szCs w:val="21"/>
        </w:rPr>
        <w:instrText>6</w:instrText>
      </w:r>
      <w:r w:rsidR="007A6A1D" w:rsidRPr="006C0B77">
        <w:rPr>
          <w:rFonts w:ascii="宋体" w:eastAsia="宋体" w:hAnsi="宋体" w:hint="eastAsia"/>
          <w:snapToGrid/>
          <w:spacing w:val="0"/>
          <w:sz w:val="21"/>
          <w:szCs w:val="21"/>
        </w:rPr>
        <w:instrText>)</w:instrText>
      </w:r>
      <w:r w:rsidRPr="006C0B77">
        <w:rPr>
          <w:rFonts w:ascii="宋体" w:eastAsia="宋体" w:hAnsi="宋体" w:hint="eastAsia"/>
          <w:snapToGrid/>
          <w:spacing w:val="0"/>
          <w:sz w:val="21"/>
          <w:szCs w:val="21"/>
        </w:rPr>
        <w:fldChar w:fldCharType="end"/>
      </w:r>
      <w:r w:rsidRPr="006C0B77">
        <w:rPr>
          <w:rFonts w:ascii="宋体" w:eastAsia="宋体" w:hAnsi="宋体" w:hint="eastAsia"/>
          <w:snapToGrid/>
          <w:spacing w:val="0"/>
          <w:sz w:val="21"/>
          <w:szCs w:val="21"/>
        </w:rPr>
        <w:fldChar w:fldCharType="end"/>
      </w:r>
      <w:r w:rsidRPr="006C0B77">
        <w:rPr>
          <w:rFonts w:ascii="宋体" w:eastAsia="宋体" w:hAnsi="宋体" w:hint="eastAsia"/>
          <w:snapToGrid/>
          <w:spacing w:val="0"/>
          <w:sz w:val="21"/>
          <w:szCs w:val="21"/>
        </w:rPr>
        <w:t>所示</w:t>
      </w:r>
      <w:r w:rsidRPr="00F7049E">
        <w:rPr>
          <w:rFonts w:ascii="宋体" w:eastAsia="宋体" w:hAnsi="宋体" w:hint="eastAsia"/>
          <w:snapToGrid/>
          <w:spacing w:val="0"/>
          <w:sz w:val="21"/>
          <w:szCs w:val="21"/>
          <w:vertAlign w:val="superscript"/>
        </w:rPr>
        <w:fldChar w:fldCharType="begin"/>
      </w:r>
      <w:r w:rsidRPr="00F7049E">
        <w:rPr>
          <w:rFonts w:ascii="宋体" w:eastAsia="宋体" w:hAnsi="宋体" w:hint="eastAsia"/>
          <w:snapToGrid/>
          <w:spacing w:val="0"/>
          <w:sz w:val="21"/>
          <w:szCs w:val="21"/>
          <w:vertAlign w:val="superscript"/>
        </w:rPr>
        <w:instrText xml:space="preserve"> REF _Ref75964513 \r \h  \* MERGEFORMAT </w:instrText>
      </w:r>
      <w:r w:rsidRPr="00F7049E">
        <w:rPr>
          <w:rFonts w:ascii="宋体" w:eastAsia="宋体" w:hAnsi="宋体" w:hint="eastAsia"/>
          <w:snapToGrid/>
          <w:spacing w:val="0"/>
          <w:sz w:val="21"/>
          <w:szCs w:val="21"/>
          <w:vertAlign w:val="superscript"/>
        </w:rPr>
      </w:r>
      <w:r w:rsidRPr="00F7049E">
        <w:rPr>
          <w:rFonts w:ascii="宋体" w:eastAsia="宋体" w:hAnsi="宋体" w:hint="eastAsia"/>
          <w:snapToGrid/>
          <w:spacing w:val="0"/>
          <w:sz w:val="21"/>
          <w:szCs w:val="21"/>
          <w:vertAlign w:val="superscript"/>
        </w:rPr>
        <w:fldChar w:fldCharType="separate"/>
      </w:r>
      <w:r w:rsidR="007A6A1D">
        <w:rPr>
          <w:rFonts w:ascii="宋体" w:eastAsia="宋体" w:hAnsi="宋体"/>
          <w:snapToGrid/>
          <w:spacing w:val="0"/>
          <w:sz w:val="21"/>
          <w:szCs w:val="21"/>
          <w:vertAlign w:val="superscript"/>
        </w:rPr>
        <w:t>[6]</w:t>
      </w:r>
      <w:r w:rsidRPr="00F7049E">
        <w:rPr>
          <w:rFonts w:ascii="宋体" w:eastAsia="宋体" w:hAnsi="宋体" w:hint="eastAsia"/>
          <w:snapToGrid/>
          <w:spacing w:val="0"/>
          <w:sz w:val="21"/>
          <w:szCs w:val="21"/>
          <w:vertAlign w:val="superscript"/>
        </w:rPr>
        <w:fldChar w:fldCharType="end"/>
      </w:r>
      <w:r w:rsidRPr="006C0B77">
        <w:rPr>
          <w:rFonts w:ascii="宋体" w:eastAsia="宋体" w:hAnsi="宋体" w:hint="eastAsia"/>
          <w:snapToGrid/>
          <w:spacing w:val="0"/>
          <w:sz w:val="21"/>
          <w:szCs w:val="21"/>
        </w:rPr>
        <w:t>。</w:t>
      </w:r>
    </w:p>
    <w:p w14:paraId="3C57F68C" w14:textId="758C6AC3" w:rsidR="00151AFC" w:rsidRPr="006C0B77" w:rsidRDefault="00D21887" w:rsidP="00B91076">
      <w:pPr>
        <w:pStyle w:val="aff8"/>
        <w:rPr>
          <w:bCs/>
          <w:szCs w:val="21"/>
        </w:rPr>
      </w:pPr>
      <w:r w:rsidRPr="006C0B77">
        <w:tab/>
      </w:r>
      <w:r w:rsidRPr="006C0B77">
        <w:rPr>
          <w:position w:val="-10"/>
        </w:rPr>
        <w:object w:dxaOrig="3191" w:dyaOrig="323" w14:anchorId="463911B4">
          <v:shape id="_x0000_i1031" type="#_x0000_t75" style="width:159.55pt;height:16.7pt" o:ole="">
            <v:imagedata r:id="rId24" o:title=""/>
          </v:shape>
          <o:OLEObject Type="Embed" ProgID="Equation.DSMT4" ShapeID="_x0000_i1031" DrawAspect="Content" ObjectID="_1692448631" r:id="rId25"/>
        </w:object>
      </w:r>
      <w:r w:rsidRPr="006C0B77">
        <w:tab/>
      </w:r>
      <w:r w:rsidRPr="006C0B77">
        <w:rPr>
          <w:rFonts w:ascii="宋体" w:eastAsia="宋体" w:hAnsi="宋体" w:hint="eastAsia"/>
          <w:snapToGrid/>
          <w:spacing w:val="0"/>
          <w:sz w:val="21"/>
          <w:szCs w:val="21"/>
        </w:rPr>
        <w:fldChar w:fldCharType="begin"/>
      </w:r>
      <w:r w:rsidRPr="006C0B77">
        <w:rPr>
          <w:rFonts w:ascii="宋体" w:eastAsia="宋体" w:hAnsi="宋体" w:hint="eastAsia"/>
          <w:snapToGrid/>
          <w:spacing w:val="0"/>
          <w:sz w:val="21"/>
          <w:szCs w:val="21"/>
        </w:rPr>
        <w:instrText xml:space="preserve"> MACROBUTTON MTPlaceRef \* MERGEFORMAT </w:instrText>
      </w:r>
      <w:r w:rsidRPr="006C0B77">
        <w:rPr>
          <w:rFonts w:ascii="宋体" w:eastAsia="宋体" w:hAnsi="宋体" w:hint="eastAsia"/>
          <w:snapToGrid/>
          <w:spacing w:val="0"/>
          <w:sz w:val="21"/>
          <w:szCs w:val="21"/>
        </w:rPr>
        <w:fldChar w:fldCharType="begin"/>
      </w:r>
      <w:r w:rsidRPr="006C0B77">
        <w:rPr>
          <w:rFonts w:ascii="宋体" w:eastAsia="宋体" w:hAnsi="宋体" w:hint="eastAsia"/>
          <w:snapToGrid/>
          <w:spacing w:val="0"/>
          <w:sz w:val="21"/>
          <w:szCs w:val="21"/>
        </w:rPr>
        <w:instrText xml:space="preserve"> SEQ MTEqn \h \* MERGEFORMAT </w:instrText>
      </w:r>
      <w:r w:rsidRPr="006C0B77">
        <w:rPr>
          <w:rFonts w:ascii="宋体" w:eastAsia="宋体" w:hAnsi="宋体" w:hint="eastAsia"/>
          <w:snapToGrid/>
          <w:spacing w:val="0"/>
          <w:sz w:val="21"/>
          <w:szCs w:val="21"/>
        </w:rPr>
        <w:fldChar w:fldCharType="end"/>
      </w:r>
      <w:bookmarkStart w:id="6" w:name="ZEqnNum841238"/>
      <w:r w:rsidRPr="006C0B77">
        <w:rPr>
          <w:rFonts w:ascii="宋体" w:eastAsia="宋体" w:hAnsi="宋体" w:hint="eastAsia"/>
          <w:snapToGrid/>
          <w:spacing w:val="0"/>
          <w:sz w:val="21"/>
          <w:szCs w:val="21"/>
        </w:rPr>
        <w:instrText>(</w:instrText>
      </w:r>
      <w:r w:rsidRPr="006C0B77">
        <w:rPr>
          <w:rFonts w:ascii="宋体" w:eastAsia="宋体" w:hAnsi="宋体" w:hint="eastAsia"/>
          <w:snapToGrid/>
          <w:spacing w:val="0"/>
          <w:sz w:val="21"/>
          <w:szCs w:val="21"/>
        </w:rPr>
        <w:fldChar w:fldCharType="begin"/>
      </w:r>
      <w:r w:rsidRPr="006C0B77">
        <w:rPr>
          <w:rFonts w:ascii="宋体" w:eastAsia="宋体" w:hAnsi="宋体" w:hint="eastAsia"/>
          <w:snapToGrid/>
          <w:spacing w:val="0"/>
          <w:sz w:val="21"/>
          <w:szCs w:val="21"/>
        </w:rPr>
        <w:instrText xml:space="preserve"> SEQ MTEqn \c \* Arabic \* MERGEFORMAT </w:instrText>
      </w:r>
      <w:r w:rsidRPr="006C0B77">
        <w:rPr>
          <w:rFonts w:ascii="宋体" w:eastAsia="宋体" w:hAnsi="宋体" w:hint="eastAsia"/>
          <w:snapToGrid/>
          <w:spacing w:val="0"/>
          <w:sz w:val="21"/>
          <w:szCs w:val="21"/>
        </w:rPr>
        <w:fldChar w:fldCharType="separate"/>
      </w:r>
      <w:r w:rsidR="007A6A1D">
        <w:rPr>
          <w:rFonts w:ascii="宋体" w:eastAsia="宋体" w:hAnsi="宋体"/>
          <w:noProof/>
          <w:snapToGrid/>
          <w:spacing w:val="0"/>
          <w:sz w:val="21"/>
          <w:szCs w:val="21"/>
        </w:rPr>
        <w:instrText>6</w:instrText>
      </w:r>
      <w:r w:rsidRPr="006C0B77">
        <w:rPr>
          <w:rFonts w:ascii="宋体" w:eastAsia="宋体" w:hAnsi="宋体" w:hint="eastAsia"/>
          <w:snapToGrid/>
          <w:spacing w:val="0"/>
          <w:sz w:val="21"/>
          <w:szCs w:val="21"/>
        </w:rPr>
        <w:fldChar w:fldCharType="end"/>
      </w:r>
      <w:r w:rsidRPr="006C0B77">
        <w:rPr>
          <w:rFonts w:ascii="宋体" w:eastAsia="宋体" w:hAnsi="宋体" w:hint="eastAsia"/>
          <w:snapToGrid/>
          <w:spacing w:val="0"/>
          <w:sz w:val="21"/>
          <w:szCs w:val="21"/>
        </w:rPr>
        <w:instrText>)</w:instrText>
      </w:r>
      <w:bookmarkEnd w:id="6"/>
      <w:r w:rsidRPr="006C0B77">
        <w:rPr>
          <w:rFonts w:ascii="宋体" w:eastAsia="宋体" w:hAnsi="宋体" w:hint="eastAsia"/>
          <w:snapToGrid/>
          <w:spacing w:val="0"/>
          <w:sz w:val="21"/>
          <w:szCs w:val="21"/>
        </w:rPr>
        <w:fldChar w:fldCharType="end"/>
      </w:r>
    </w:p>
    <w:p w14:paraId="57B76D47" w14:textId="77777777" w:rsidR="00151AFC" w:rsidRPr="00B31008" w:rsidRDefault="00D21887" w:rsidP="00B91076">
      <w:pPr>
        <w:pStyle w:val="8"/>
        <w:numPr>
          <w:ilvl w:val="0"/>
          <w:numId w:val="2"/>
        </w:numPr>
        <w:adjustRightInd w:val="0"/>
        <w:spacing w:line="240" w:lineRule="auto"/>
        <w:ind w:left="0" w:firstLine="0"/>
        <w:rPr>
          <w:rFonts w:ascii="黑体" w:eastAsia="黑体"/>
          <w:bCs w:val="0"/>
          <w:sz w:val="21"/>
          <w:szCs w:val="21"/>
        </w:rPr>
      </w:pPr>
      <w:r w:rsidRPr="00B31008">
        <w:rPr>
          <w:rFonts w:ascii="黑体" w:eastAsia="黑体" w:hint="eastAsia"/>
          <w:bCs w:val="0"/>
          <w:sz w:val="21"/>
          <w:szCs w:val="21"/>
        </w:rPr>
        <w:t xml:space="preserve">  典型价格(TP)</w:t>
      </w:r>
    </w:p>
    <w:p w14:paraId="32E80F37" w14:textId="6A9DC09D" w:rsidR="00151AFC" w:rsidRPr="006C0B77" w:rsidRDefault="00D21887" w:rsidP="00B91076">
      <w:pPr>
        <w:snapToGrid/>
        <w:spacing w:line="240" w:lineRule="auto"/>
        <w:ind w:firstLineChars="200" w:firstLine="420"/>
        <w:rPr>
          <w:rFonts w:ascii="宋体" w:eastAsia="宋体" w:hAnsi="宋体"/>
          <w:snapToGrid/>
          <w:spacing w:val="0"/>
          <w:sz w:val="21"/>
          <w:szCs w:val="21"/>
        </w:rPr>
      </w:pPr>
      <w:r w:rsidRPr="006C0B77">
        <w:rPr>
          <w:rFonts w:ascii="宋体" w:eastAsia="宋体" w:hAnsi="宋体" w:hint="eastAsia"/>
          <w:snapToGrid/>
          <w:spacing w:val="0"/>
          <w:sz w:val="21"/>
          <w:szCs w:val="21"/>
        </w:rPr>
        <w:t>TP(Typical price)是指股票交易中当天的</w:t>
      </w:r>
      <w:proofErr w:type="gramStart"/>
      <w:r w:rsidRPr="006C0B77">
        <w:rPr>
          <w:rFonts w:ascii="宋体" w:eastAsia="宋体" w:hAnsi="宋体" w:hint="eastAsia"/>
          <w:snapToGrid/>
          <w:spacing w:val="0"/>
          <w:sz w:val="21"/>
          <w:szCs w:val="21"/>
        </w:rPr>
        <w:t>最</w:t>
      </w:r>
      <w:proofErr w:type="gramEnd"/>
      <w:r w:rsidRPr="006C0B77">
        <w:rPr>
          <w:rFonts w:ascii="宋体" w:eastAsia="宋体" w:hAnsi="宋体" w:hint="eastAsia"/>
          <w:snapToGrid/>
          <w:spacing w:val="0"/>
          <w:sz w:val="21"/>
          <w:szCs w:val="21"/>
        </w:rPr>
        <w:t>高价、最低价以及收盘价的算术平均值，计算方法如式</w:t>
      </w:r>
      <w:r w:rsidRPr="006C0B77">
        <w:rPr>
          <w:rFonts w:ascii="宋体" w:eastAsia="宋体" w:hAnsi="宋体" w:hint="eastAsia"/>
          <w:snapToGrid/>
          <w:spacing w:val="0"/>
          <w:sz w:val="21"/>
          <w:szCs w:val="21"/>
        </w:rPr>
        <w:fldChar w:fldCharType="begin"/>
      </w:r>
      <w:r w:rsidRPr="006C0B77">
        <w:rPr>
          <w:rFonts w:ascii="宋体" w:eastAsia="宋体" w:hAnsi="宋体" w:hint="eastAsia"/>
          <w:snapToGrid/>
          <w:spacing w:val="0"/>
          <w:sz w:val="21"/>
          <w:szCs w:val="21"/>
        </w:rPr>
        <w:instrText xml:space="preserve"> GOTOBUTTON ZEqnNum510238  \* MERGEFORMAT </w:instrText>
      </w:r>
      <w:r w:rsidRPr="006C0B77">
        <w:rPr>
          <w:rFonts w:ascii="宋体" w:eastAsia="宋体" w:hAnsi="宋体" w:hint="eastAsia"/>
          <w:snapToGrid/>
          <w:spacing w:val="0"/>
          <w:sz w:val="21"/>
          <w:szCs w:val="21"/>
        </w:rPr>
        <w:fldChar w:fldCharType="begin"/>
      </w:r>
      <w:r w:rsidRPr="006C0B77">
        <w:rPr>
          <w:rFonts w:ascii="宋体" w:eastAsia="宋体" w:hAnsi="宋体" w:hint="eastAsia"/>
          <w:snapToGrid/>
          <w:spacing w:val="0"/>
          <w:sz w:val="21"/>
          <w:szCs w:val="21"/>
        </w:rPr>
        <w:instrText xml:space="preserve"> REF ZEqnNum510238 \* Charformat \! \* MERGEFORMAT </w:instrText>
      </w:r>
      <w:r w:rsidRPr="006C0B77">
        <w:rPr>
          <w:rFonts w:ascii="宋体" w:eastAsia="宋体" w:hAnsi="宋体" w:hint="eastAsia"/>
          <w:snapToGrid/>
          <w:spacing w:val="0"/>
          <w:sz w:val="21"/>
          <w:szCs w:val="21"/>
        </w:rPr>
        <w:fldChar w:fldCharType="separate"/>
      </w:r>
      <w:r w:rsidR="007A6A1D" w:rsidRPr="006C0B77">
        <w:rPr>
          <w:rFonts w:ascii="宋体" w:eastAsia="宋体" w:hAnsi="宋体" w:hint="eastAsia"/>
          <w:snapToGrid/>
          <w:spacing w:val="0"/>
          <w:sz w:val="21"/>
          <w:szCs w:val="21"/>
        </w:rPr>
        <w:instrText>(</w:instrText>
      </w:r>
      <w:r w:rsidR="007A6A1D">
        <w:rPr>
          <w:rFonts w:ascii="宋体" w:eastAsia="宋体" w:hAnsi="宋体"/>
          <w:snapToGrid/>
          <w:spacing w:val="0"/>
          <w:sz w:val="21"/>
          <w:szCs w:val="21"/>
        </w:rPr>
        <w:instrText>7</w:instrText>
      </w:r>
      <w:r w:rsidR="007A6A1D" w:rsidRPr="006C0B77">
        <w:rPr>
          <w:rFonts w:ascii="宋体" w:eastAsia="宋体" w:hAnsi="宋体" w:hint="eastAsia"/>
          <w:snapToGrid/>
          <w:spacing w:val="0"/>
          <w:sz w:val="21"/>
          <w:szCs w:val="21"/>
        </w:rPr>
        <w:instrText>)</w:instrText>
      </w:r>
      <w:r w:rsidRPr="006C0B77">
        <w:rPr>
          <w:rFonts w:ascii="宋体" w:eastAsia="宋体" w:hAnsi="宋体" w:hint="eastAsia"/>
          <w:snapToGrid/>
          <w:spacing w:val="0"/>
          <w:sz w:val="21"/>
          <w:szCs w:val="21"/>
        </w:rPr>
        <w:fldChar w:fldCharType="end"/>
      </w:r>
      <w:r w:rsidRPr="006C0B77">
        <w:rPr>
          <w:rFonts w:ascii="宋体" w:eastAsia="宋体" w:hAnsi="宋体" w:hint="eastAsia"/>
          <w:snapToGrid/>
          <w:spacing w:val="0"/>
          <w:sz w:val="21"/>
          <w:szCs w:val="21"/>
        </w:rPr>
        <w:fldChar w:fldCharType="end"/>
      </w:r>
      <w:r w:rsidRPr="006C0B77">
        <w:rPr>
          <w:rFonts w:ascii="宋体" w:eastAsia="宋体" w:hAnsi="宋体" w:hint="eastAsia"/>
          <w:snapToGrid/>
          <w:spacing w:val="0"/>
          <w:sz w:val="21"/>
          <w:szCs w:val="21"/>
        </w:rPr>
        <w:t>，其中t为交易日。典型价格的作用是为了平滑日常价格的波动</w:t>
      </w:r>
      <w:r w:rsidRPr="00BC777F">
        <w:rPr>
          <w:rFonts w:ascii="宋体" w:eastAsia="宋体" w:hAnsi="宋体" w:hint="eastAsia"/>
          <w:snapToGrid/>
          <w:spacing w:val="0"/>
          <w:sz w:val="21"/>
          <w:szCs w:val="21"/>
          <w:vertAlign w:val="superscript"/>
        </w:rPr>
        <w:fldChar w:fldCharType="begin"/>
      </w:r>
      <w:r w:rsidRPr="00BC777F">
        <w:rPr>
          <w:rFonts w:ascii="宋体" w:eastAsia="宋体" w:hAnsi="宋体" w:hint="eastAsia"/>
          <w:snapToGrid/>
          <w:spacing w:val="0"/>
          <w:sz w:val="21"/>
          <w:szCs w:val="21"/>
          <w:vertAlign w:val="superscript"/>
        </w:rPr>
        <w:instrText xml:space="preserve"> REF _Ref75965010 \r \h  \* MERGEFORMAT </w:instrText>
      </w:r>
      <w:r w:rsidRPr="00BC777F">
        <w:rPr>
          <w:rFonts w:ascii="宋体" w:eastAsia="宋体" w:hAnsi="宋体" w:hint="eastAsia"/>
          <w:snapToGrid/>
          <w:spacing w:val="0"/>
          <w:sz w:val="21"/>
          <w:szCs w:val="21"/>
          <w:vertAlign w:val="superscript"/>
        </w:rPr>
      </w:r>
      <w:r w:rsidRPr="00BC777F">
        <w:rPr>
          <w:rFonts w:ascii="宋体" w:eastAsia="宋体" w:hAnsi="宋体" w:hint="eastAsia"/>
          <w:snapToGrid/>
          <w:spacing w:val="0"/>
          <w:sz w:val="21"/>
          <w:szCs w:val="21"/>
          <w:vertAlign w:val="superscript"/>
        </w:rPr>
        <w:fldChar w:fldCharType="separate"/>
      </w:r>
      <w:r w:rsidR="007A6A1D">
        <w:rPr>
          <w:rFonts w:ascii="宋体" w:eastAsia="宋体" w:hAnsi="宋体"/>
          <w:snapToGrid/>
          <w:spacing w:val="0"/>
          <w:sz w:val="21"/>
          <w:szCs w:val="21"/>
          <w:vertAlign w:val="superscript"/>
        </w:rPr>
        <w:t>[7]</w:t>
      </w:r>
      <w:r w:rsidRPr="00BC777F">
        <w:rPr>
          <w:rFonts w:ascii="宋体" w:eastAsia="宋体" w:hAnsi="宋体" w:hint="eastAsia"/>
          <w:snapToGrid/>
          <w:spacing w:val="0"/>
          <w:sz w:val="21"/>
          <w:szCs w:val="21"/>
          <w:vertAlign w:val="superscript"/>
        </w:rPr>
        <w:fldChar w:fldCharType="end"/>
      </w:r>
      <w:r w:rsidRPr="006C0B77">
        <w:rPr>
          <w:rFonts w:ascii="宋体" w:eastAsia="宋体" w:hAnsi="宋体" w:hint="eastAsia"/>
          <w:snapToGrid/>
          <w:spacing w:val="0"/>
          <w:sz w:val="21"/>
          <w:szCs w:val="21"/>
        </w:rPr>
        <w:t>。</w:t>
      </w:r>
    </w:p>
    <w:p w14:paraId="0B9C8355" w14:textId="0B0FD4D1" w:rsidR="00151AFC" w:rsidRPr="006C0B77" w:rsidRDefault="00D21887" w:rsidP="00B91076">
      <w:pPr>
        <w:pStyle w:val="aff8"/>
        <w:rPr>
          <w:bCs/>
          <w:szCs w:val="21"/>
        </w:rPr>
      </w:pPr>
      <w:r w:rsidRPr="006C0B77">
        <w:tab/>
      </w:r>
      <w:r w:rsidRPr="006C0B77">
        <w:rPr>
          <w:position w:val="-22"/>
        </w:rPr>
        <w:object w:dxaOrig="2926" w:dyaOrig="553" w14:anchorId="1668FAB0">
          <v:shape id="_x0000_i1032" type="#_x0000_t75" style="width:146.3pt;height:27.65pt" o:ole="">
            <v:imagedata r:id="rId26" o:title=""/>
          </v:shape>
          <o:OLEObject Type="Embed" ProgID="Equation.DSMT4" ShapeID="_x0000_i1032" DrawAspect="Content" ObjectID="_1692448632" r:id="rId27"/>
        </w:object>
      </w:r>
      <w:r w:rsidRPr="006C0B77">
        <w:tab/>
      </w:r>
      <w:r w:rsidRPr="006C0B77">
        <w:rPr>
          <w:rFonts w:ascii="宋体" w:eastAsia="宋体" w:hAnsi="宋体" w:hint="eastAsia"/>
          <w:snapToGrid/>
          <w:spacing w:val="0"/>
          <w:sz w:val="21"/>
          <w:szCs w:val="21"/>
        </w:rPr>
        <w:fldChar w:fldCharType="begin"/>
      </w:r>
      <w:r w:rsidRPr="006C0B77">
        <w:rPr>
          <w:rFonts w:ascii="宋体" w:eastAsia="宋体" w:hAnsi="宋体" w:hint="eastAsia"/>
          <w:snapToGrid/>
          <w:spacing w:val="0"/>
          <w:sz w:val="21"/>
          <w:szCs w:val="21"/>
        </w:rPr>
        <w:instrText xml:space="preserve"> MACROBUTTON MTPlaceRef \* MERGEFORMAT </w:instrText>
      </w:r>
      <w:r w:rsidRPr="006C0B77">
        <w:rPr>
          <w:rFonts w:ascii="宋体" w:eastAsia="宋体" w:hAnsi="宋体" w:hint="eastAsia"/>
          <w:snapToGrid/>
          <w:spacing w:val="0"/>
          <w:sz w:val="21"/>
          <w:szCs w:val="21"/>
        </w:rPr>
        <w:fldChar w:fldCharType="begin"/>
      </w:r>
      <w:r w:rsidRPr="006C0B77">
        <w:rPr>
          <w:rFonts w:ascii="宋体" w:eastAsia="宋体" w:hAnsi="宋体" w:hint="eastAsia"/>
          <w:snapToGrid/>
          <w:spacing w:val="0"/>
          <w:sz w:val="21"/>
          <w:szCs w:val="21"/>
        </w:rPr>
        <w:instrText xml:space="preserve"> SEQ MTEqn \h \* MERGEFORMAT </w:instrText>
      </w:r>
      <w:r w:rsidRPr="006C0B77">
        <w:rPr>
          <w:rFonts w:ascii="宋体" w:eastAsia="宋体" w:hAnsi="宋体" w:hint="eastAsia"/>
          <w:snapToGrid/>
          <w:spacing w:val="0"/>
          <w:sz w:val="21"/>
          <w:szCs w:val="21"/>
        </w:rPr>
        <w:fldChar w:fldCharType="end"/>
      </w:r>
      <w:bookmarkStart w:id="7" w:name="ZEqnNum510238"/>
      <w:r w:rsidRPr="006C0B77">
        <w:rPr>
          <w:rFonts w:ascii="宋体" w:eastAsia="宋体" w:hAnsi="宋体" w:hint="eastAsia"/>
          <w:snapToGrid/>
          <w:spacing w:val="0"/>
          <w:sz w:val="21"/>
          <w:szCs w:val="21"/>
        </w:rPr>
        <w:instrText>(</w:instrText>
      </w:r>
      <w:r w:rsidRPr="006C0B77">
        <w:rPr>
          <w:rFonts w:ascii="宋体" w:eastAsia="宋体" w:hAnsi="宋体" w:hint="eastAsia"/>
          <w:snapToGrid/>
          <w:spacing w:val="0"/>
          <w:sz w:val="21"/>
          <w:szCs w:val="21"/>
        </w:rPr>
        <w:fldChar w:fldCharType="begin"/>
      </w:r>
      <w:r w:rsidRPr="006C0B77">
        <w:rPr>
          <w:rFonts w:ascii="宋体" w:eastAsia="宋体" w:hAnsi="宋体" w:hint="eastAsia"/>
          <w:snapToGrid/>
          <w:spacing w:val="0"/>
          <w:sz w:val="21"/>
          <w:szCs w:val="21"/>
        </w:rPr>
        <w:instrText xml:space="preserve"> SEQ MTEqn \c \* Arabic \* MERGEFORMAT </w:instrText>
      </w:r>
      <w:r w:rsidRPr="006C0B77">
        <w:rPr>
          <w:rFonts w:ascii="宋体" w:eastAsia="宋体" w:hAnsi="宋体" w:hint="eastAsia"/>
          <w:snapToGrid/>
          <w:spacing w:val="0"/>
          <w:sz w:val="21"/>
          <w:szCs w:val="21"/>
        </w:rPr>
        <w:fldChar w:fldCharType="separate"/>
      </w:r>
      <w:r w:rsidR="007A6A1D">
        <w:rPr>
          <w:rFonts w:ascii="宋体" w:eastAsia="宋体" w:hAnsi="宋体"/>
          <w:noProof/>
          <w:snapToGrid/>
          <w:spacing w:val="0"/>
          <w:sz w:val="21"/>
          <w:szCs w:val="21"/>
        </w:rPr>
        <w:instrText>7</w:instrText>
      </w:r>
      <w:r w:rsidRPr="006C0B77">
        <w:rPr>
          <w:rFonts w:ascii="宋体" w:eastAsia="宋体" w:hAnsi="宋体" w:hint="eastAsia"/>
          <w:snapToGrid/>
          <w:spacing w:val="0"/>
          <w:sz w:val="21"/>
          <w:szCs w:val="21"/>
        </w:rPr>
        <w:fldChar w:fldCharType="end"/>
      </w:r>
      <w:r w:rsidRPr="006C0B77">
        <w:rPr>
          <w:rFonts w:ascii="宋体" w:eastAsia="宋体" w:hAnsi="宋体" w:hint="eastAsia"/>
          <w:snapToGrid/>
          <w:spacing w:val="0"/>
          <w:sz w:val="21"/>
          <w:szCs w:val="21"/>
        </w:rPr>
        <w:instrText>)</w:instrText>
      </w:r>
      <w:bookmarkEnd w:id="7"/>
      <w:r w:rsidRPr="006C0B77">
        <w:rPr>
          <w:rFonts w:ascii="宋体" w:eastAsia="宋体" w:hAnsi="宋体" w:hint="eastAsia"/>
          <w:snapToGrid/>
          <w:spacing w:val="0"/>
          <w:sz w:val="21"/>
          <w:szCs w:val="21"/>
        </w:rPr>
        <w:fldChar w:fldCharType="end"/>
      </w:r>
    </w:p>
    <w:p w14:paraId="0E66F8E6" w14:textId="77777777" w:rsidR="00151AFC" w:rsidRPr="00B31008" w:rsidRDefault="00D21887" w:rsidP="00B91076">
      <w:pPr>
        <w:pStyle w:val="8"/>
        <w:numPr>
          <w:ilvl w:val="0"/>
          <w:numId w:val="2"/>
        </w:numPr>
        <w:adjustRightInd w:val="0"/>
        <w:spacing w:line="240" w:lineRule="auto"/>
        <w:ind w:left="0" w:firstLine="0"/>
        <w:rPr>
          <w:rFonts w:ascii="黑体" w:eastAsia="黑体"/>
          <w:bCs w:val="0"/>
          <w:sz w:val="21"/>
          <w:szCs w:val="21"/>
        </w:rPr>
      </w:pPr>
      <w:r w:rsidRPr="00B31008">
        <w:rPr>
          <w:rFonts w:ascii="黑体" w:eastAsia="黑体" w:hint="eastAsia"/>
          <w:bCs w:val="0"/>
          <w:sz w:val="21"/>
          <w:szCs w:val="21"/>
        </w:rPr>
        <w:t xml:space="preserve">  获利成功率(SR)</w:t>
      </w:r>
    </w:p>
    <w:p w14:paraId="1F6738B1" w14:textId="5C632AA2" w:rsidR="00151AFC" w:rsidRPr="006C0B77" w:rsidRDefault="00D21887" w:rsidP="00B91076">
      <w:pPr>
        <w:snapToGrid/>
        <w:spacing w:line="240" w:lineRule="auto"/>
        <w:ind w:firstLineChars="200" w:firstLine="420"/>
        <w:rPr>
          <w:rFonts w:ascii="宋体" w:eastAsia="宋体" w:hAnsi="宋体"/>
          <w:snapToGrid/>
          <w:spacing w:val="0"/>
          <w:sz w:val="21"/>
          <w:szCs w:val="21"/>
        </w:rPr>
      </w:pPr>
      <w:r w:rsidRPr="006C0B77">
        <w:rPr>
          <w:rFonts w:ascii="宋体" w:eastAsia="宋体" w:hAnsi="宋体" w:hint="eastAsia"/>
          <w:snapToGrid/>
          <w:spacing w:val="0"/>
          <w:sz w:val="21"/>
          <w:szCs w:val="21"/>
        </w:rPr>
        <w:t>SR(Success rate)是一段时间内盈利交易的比例</w:t>
      </w:r>
      <w:r w:rsidRPr="005C7970">
        <w:rPr>
          <w:rFonts w:ascii="宋体" w:eastAsia="宋体" w:hAnsi="宋体" w:hint="eastAsia"/>
          <w:snapToGrid/>
          <w:spacing w:val="0"/>
          <w:sz w:val="21"/>
          <w:szCs w:val="21"/>
          <w:vertAlign w:val="superscript"/>
        </w:rPr>
        <w:fldChar w:fldCharType="begin"/>
      </w:r>
      <w:r w:rsidRPr="005C7970">
        <w:rPr>
          <w:rFonts w:ascii="宋体" w:eastAsia="宋体" w:hAnsi="宋体" w:hint="eastAsia"/>
          <w:snapToGrid/>
          <w:spacing w:val="0"/>
          <w:sz w:val="21"/>
          <w:szCs w:val="21"/>
          <w:vertAlign w:val="superscript"/>
        </w:rPr>
        <w:instrText xml:space="preserve"> REF _Ref75965150 \r \h  \* MERGEFORMAT </w:instrText>
      </w:r>
      <w:r w:rsidRPr="005C7970">
        <w:rPr>
          <w:rFonts w:ascii="宋体" w:eastAsia="宋体" w:hAnsi="宋体" w:hint="eastAsia"/>
          <w:snapToGrid/>
          <w:spacing w:val="0"/>
          <w:sz w:val="21"/>
          <w:szCs w:val="21"/>
          <w:vertAlign w:val="superscript"/>
        </w:rPr>
      </w:r>
      <w:r w:rsidRPr="005C7970">
        <w:rPr>
          <w:rFonts w:ascii="宋体" w:eastAsia="宋体" w:hAnsi="宋体" w:hint="eastAsia"/>
          <w:snapToGrid/>
          <w:spacing w:val="0"/>
          <w:sz w:val="21"/>
          <w:szCs w:val="21"/>
          <w:vertAlign w:val="superscript"/>
        </w:rPr>
        <w:fldChar w:fldCharType="separate"/>
      </w:r>
      <w:r w:rsidR="007A6A1D">
        <w:rPr>
          <w:rFonts w:ascii="宋体" w:eastAsia="宋体" w:hAnsi="宋体"/>
          <w:snapToGrid/>
          <w:spacing w:val="0"/>
          <w:sz w:val="21"/>
          <w:szCs w:val="21"/>
          <w:vertAlign w:val="superscript"/>
        </w:rPr>
        <w:t>[8]</w:t>
      </w:r>
      <w:r w:rsidRPr="005C7970">
        <w:rPr>
          <w:rFonts w:ascii="宋体" w:eastAsia="宋体" w:hAnsi="宋体" w:hint="eastAsia"/>
          <w:snapToGrid/>
          <w:spacing w:val="0"/>
          <w:sz w:val="21"/>
          <w:szCs w:val="21"/>
          <w:vertAlign w:val="superscript"/>
        </w:rPr>
        <w:fldChar w:fldCharType="end"/>
      </w:r>
      <w:r w:rsidRPr="006C0B77">
        <w:rPr>
          <w:rFonts w:ascii="宋体" w:eastAsia="宋体" w:hAnsi="宋体" w:hint="eastAsia"/>
          <w:snapToGrid/>
          <w:spacing w:val="0"/>
          <w:sz w:val="21"/>
          <w:szCs w:val="21"/>
        </w:rPr>
        <w:t>，是评价交易质量指标之一，SR通常作用于智能优化算法的适应度函数，其计算如式</w:t>
      </w:r>
      <w:r w:rsidRPr="006C0B77">
        <w:rPr>
          <w:rFonts w:ascii="宋体" w:eastAsia="宋体" w:hAnsi="宋体" w:hint="eastAsia"/>
          <w:snapToGrid/>
          <w:spacing w:val="0"/>
          <w:sz w:val="21"/>
          <w:szCs w:val="21"/>
        </w:rPr>
        <w:fldChar w:fldCharType="begin"/>
      </w:r>
      <w:r w:rsidRPr="006C0B77">
        <w:rPr>
          <w:rFonts w:ascii="宋体" w:eastAsia="宋体" w:hAnsi="宋体" w:hint="eastAsia"/>
          <w:snapToGrid/>
          <w:spacing w:val="0"/>
          <w:sz w:val="21"/>
          <w:szCs w:val="21"/>
        </w:rPr>
        <w:instrText xml:space="preserve"> GOTOBUTTON ZEqnNum507136  \* MERGEFORMAT </w:instrText>
      </w:r>
      <w:r w:rsidRPr="006C0B77">
        <w:rPr>
          <w:rFonts w:ascii="宋体" w:eastAsia="宋体" w:hAnsi="宋体" w:hint="eastAsia"/>
          <w:snapToGrid/>
          <w:spacing w:val="0"/>
          <w:sz w:val="21"/>
          <w:szCs w:val="21"/>
        </w:rPr>
        <w:fldChar w:fldCharType="begin"/>
      </w:r>
      <w:r w:rsidRPr="006C0B77">
        <w:rPr>
          <w:rFonts w:ascii="宋体" w:eastAsia="宋体" w:hAnsi="宋体" w:hint="eastAsia"/>
          <w:snapToGrid/>
          <w:spacing w:val="0"/>
          <w:sz w:val="21"/>
          <w:szCs w:val="21"/>
        </w:rPr>
        <w:instrText xml:space="preserve"> REF ZEqnNum507136 \* Charformat \! \* MERGEFORMAT </w:instrText>
      </w:r>
      <w:r w:rsidRPr="006C0B77">
        <w:rPr>
          <w:rFonts w:ascii="宋体" w:eastAsia="宋体" w:hAnsi="宋体" w:hint="eastAsia"/>
          <w:snapToGrid/>
          <w:spacing w:val="0"/>
          <w:sz w:val="21"/>
          <w:szCs w:val="21"/>
        </w:rPr>
        <w:fldChar w:fldCharType="separate"/>
      </w:r>
      <w:r w:rsidR="007A6A1D" w:rsidRPr="006C0B77">
        <w:rPr>
          <w:rFonts w:ascii="宋体" w:eastAsia="宋体" w:hAnsi="宋体" w:hint="eastAsia"/>
          <w:snapToGrid/>
          <w:spacing w:val="0"/>
          <w:sz w:val="21"/>
          <w:szCs w:val="21"/>
        </w:rPr>
        <w:instrText>(</w:instrText>
      </w:r>
      <w:r w:rsidR="007A6A1D">
        <w:rPr>
          <w:rFonts w:ascii="宋体" w:eastAsia="宋体" w:hAnsi="宋体"/>
          <w:snapToGrid/>
          <w:spacing w:val="0"/>
          <w:sz w:val="21"/>
          <w:szCs w:val="21"/>
        </w:rPr>
        <w:instrText>8</w:instrText>
      </w:r>
      <w:r w:rsidR="007A6A1D" w:rsidRPr="006C0B77">
        <w:rPr>
          <w:rFonts w:ascii="宋体" w:eastAsia="宋体" w:hAnsi="宋体" w:hint="eastAsia"/>
          <w:snapToGrid/>
          <w:spacing w:val="0"/>
          <w:sz w:val="21"/>
          <w:szCs w:val="21"/>
        </w:rPr>
        <w:instrText>)</w:instrText>
      </w:r>
      <w:r w:rsidRPr="006C0B77">
        <w:rPr>
          <w:rFonts w:ascii="宋体" w:eastAsia="宋体" w:hAnsi="宋体" w:hint="eastAsia"/>
          <w:snapToGrid/>
          <w:spacing w:val="0"/>
          <w:sz w:val="21"/>
          <w:szCs w:val="21"/>
        </w:rPr>
        <w:fldChar w:fldCharType="end"/>
      </w:r>
      <w:r w:rsidRPr="006C0B77">
        <w:rPr>
          <w:rFonts w:ascii="宋体" w:eastAsia="宋体" w:hAnsi="宋体" w:hint="eastAsia"/>
          <w:snapToGrid/>
          <w:spacing w:val="0"/>
          <w:sz w:val="21"/>
          <w:szCs w:val="21"/>
        </w:rPr>
        <w:fldChar w:fldCharType="end"/>
      </w:r>
      <w:r w:rsidRPr="006C0B77">
        <w:rPr>
          <w:rFonts w:ascii="宋体" w:eastAsia="宋体" w:hAnsi="宋体" w:hint="eastAsia"/>
          <w:snapToGrid/>
          <w:spacing w:val="0"/>
          <w:sz w:val="21"/>
          <w:szCs w:val="21"/>
        </w:rPr>
        <w:t>所示。通过TP计算获利的交易数量，SR越大，代表着该段时间内获利交易的比例越大，反之越小。</w:t>
      </w:r>
    </w:p>
    <w:p w14:paraId="55F6AD6D" w14:textId="46233D2B" w:rsidR="00151AFC" w:rsidRPr="006C0B77" w:rsidRDefault="00D21887" w:rsidP="00B91076">
      <w:pPr>
        <w:pStyle w:val="aff8"/>
      </w:pPr>
      <w:r w:rsidRPr="006C0B77">
        <w:tab/>
      </w:r>
      <w:r w:rsidRPr="006C0B77">
        <w:rPr>
          <w:position w:val="-22"/>
        </w:rPr>
        <w:object w:dxaOrig="1901" w:dyaOrig="541" w14:anchorId="5465F2AD">
          <v:shape id="_x0000_i1033" type="#_x0000_t75" style="width:95.05pt;height:27.05pt" o:ole="">
            <v:imagedata r:id="rId28" o:title=""/>
          </v:shape>
          <o:OLEObject Type="Embed" ProgID="Equation.DSMT4" ShapeID="_x0000_i1033" DrawAspect="Content" ObjectID="_1692448633" r:id="rId29"/>
        </w:object>
      </w:r>
      <w:r w:rsidRPr="006C0B77">
        <w:tab/>
      </w:r>
      <w:r w:rsidRPr="006C0B77">
        <w:rPr>
          <w:rFonts w:ascii="宋体" w:eastAsia="宋体" w:hAnsi="宋体" w:hint="eastAsia"/>
          <w:snapToGrid/>
          <w:spacing w:val="0"/>
          <w:sz w:val="21"/>
          <w:szCs w:val="21"/>
        </w:rPr>
        <w:fldChar w:fldCharType="begin"/>
      </w:r>
      <w:r w:rsidRPr="006C0B77">
        <w:rPr>
          <w:rFonts w:ascii="宋体" w:eastAsia="宋体" w:hAnsi="宋体" w:hint="eastAsia"/>
          <w:snapToGrid/>
          <w:spacing w:val="0"/>
          <w:sz w:val="21"/>
          <w:szCs w:val="21"/>
        </w:rPr>
        <w:instrText xml:space="preserve"> MACROBUTTON MTPlaceRef \* MERGEFORMAT </w:instrText>
      </w:r>
      <w:r w:rsidRPr="006C0B77">
        <w:rPr>
          <w:rFonts w:ascii="宋体" w:eastAsia="宋体" w:hAnsi="宋体" w:hint="eastAsia"/>
          <w:snapToGrid/>
          <w:spacing w:val="0"/>
          <w:sz w:val="21"/>
          <w:szCs w:val="21"/>
        </w:rPr>
        <w:fldChar w:fldCharType="begin"/>
      </w:r>
      <w:r w:rsidRPr="006C0B77">
        <w:rPr>
          <w:rFonts w:ascii="宋体" w:eastAsia="宋体" w:hAnsi="宋体" w:hint="eastAsia"/>
          <w:snapToGrid/>
          <w:spacing w:val="0"/>
          <w:sz w:val="21"/>
          <w:szCs w:val="21"/>
        </w:rPr>
        <w:instrText xml:space="preserve"> SEQ MTEqn \h \* MERGEFORMAT </w:instrText>
      </w:r>
      <w:r w:rsidRPr="006C0B77">
        <w:rPr>
          <w:rFonts w:ascii="宋体" w:eastAsia="宋体" w:hAnsi="宋体" w:hint="eastAsia"/>
          <w:snapToGrid/>
          <w:spacing w:val="0"/>
          <w:sz w:val="21"/>
          <w:szCs w:val="21"/>
        </w:rPr>
        <w:fldChar w:fldCharType="end"/>
      </w:r>
      <w:bookmarkStart w:id="8" w:name="ZEqnNum507136"/>
      <w:r w:rsidRPr="006C0B77">
        <w:rPr>
          <w:rFonts w:ascii="宋体" w:eastAsia="宋体" w:hAnsi="宋体" w:hint="eastAsia"/>
          <w:snapToGrid/>
          <w:spacing w:val="0"/>
          <w:sz w:val="21"/>
          <w:szCs w:val="21"/>
        </w:rPr>
        <w:instrText>(</w:instrText>
      </w:r>
      <w:r w:rsidRPr="006C0B77">
        <w:rPr>
          <w:rFonts w:ascii="宋体" w:eastAsia="宋体" w:hAnsi="宋体" w:hint="eastAsia"/>
          <w:snapToGrid/>
          <w:spacing w:val="0"/>
          <w:sz w:val="21"/>
          <w:szCs w:val="21"/>
        </w:rPr>
        <w:fldChar w:fldCharType="begin"/>
      </w:r>
      <w:r w:rsidRPr="006C0B77">
        <w:rPr>
          <w:rFonts w:ascii="宋体" w:eastAsia="宋体" w:hAnsi="宋体" w:hint="eastAsia"/>
          <w:snapToGrid/>
          <w:spacing w:val="0"/>
          <w:sz w:val="21"/>
          <w:szCs w:val="21"/>
        </w:rPr>
        <w:instrText xml:space="preserve"> SEQ MTEqn \c \* Arabic \* MERGEFORMAT </w:instrText>
      </w:r>
      <w:r w:rsidRPr="006C0B77">
        <w:rPr>
          <w:rFonts w:ascii="宋体" w:eastAsia="宋体" w:hAnsi="宋体" w:hint="eastAsia"/>
          <w:snapToGrid/>
          <w:spacing w:val="0"/>
          <w:sz w:val="21"/>
          <w:szCs w:val="21"/>
        </w:rPr>
        <w:fldChar w:fldCharType="separate"/>
      </w:r>
      <w:r w:rsidR="007A6A1D">
        <w:rPr>
          <w:rFonts w:ascii="宋体" w:eastAsia="宋体" w:hAnsi="宋体"/>
          <w:noProof/>
          <w:snapToGrid/>
          <w:spacing w:val="0"/>
          <w:sz w:val="21"/>
          <w:szCs w:val="21"/>
        </w:rPr>
        <w:instrText>8</w:instrText>
      </w:r>
      <w:r w:rsidRPr="006C0B77">
        <w:rPr>
          <w:rFonts w:ascii="宋体" w:eastAsia="宋体" w:hAnsi="宋体" w:hint="eastAsia"/>
          <w:snapToGrid/>
          <w:spacing w:val="0"/>
          <w:sz w:val="21"/>
          <w:szCs w:val="21"/>
        </w:rPr>
        <w:fldChar w:fldCharType="end"/>
      </w:r>
      <w:r w:rsidRPr="006C0B77">
        <w:rPr>
          <w:rFonts w:ascii="宋体" w:eastAsia="宋体" w:hAnsi="宋体" w:hint="eastAsia"/>
          <w:snapToGrid/>
          <w:spacing w:val="0"/>
          <w:sz w:val="21"/>
          <w:szCs w:val="21"/>
        </w:rPr>
        <w:instrText>)</w:instrText>
      </w:r>
      <w:bookmarkEnd w:id="8"/>
      <w:r w:rsidRPr="006C0B77">
        <w:rPr>
          <w:rFonts w:ascii="宋体" w:eastAsia="宋体" w:hAnsi="宋体" w:hint="eastAsia"/>
          <w:snapToGrid/>
          <w:spacing w:val="0"/>
          <w:sz w:val="21"/>
          <w:szCs w:val="21"/>
        </w:rPr>
        <w:fldChar w:fldCharType="end"/>
      </w:r>
    </w:p>
    <w:p w14:paraId="7368013E" w14:textId="77777777" w:rsidR="00151AFC" w:rsidRPr="00B31008" w:rsidRDefault="00D21887" w:rsidP="00B91076">
      <w:pPr>
        <w:pStyle w:val="8"/>
        <w:numPr>
          <w:ilvl w:val="0"/>
          <w:numId w:val="2"/>
        </w:numPr>
        <w:adjustRightInd w:val="0"/>
        <w:spacing w:line="240" w:lineRule="auto"/>
        <w:ind w:left="0" w:firstLine="0"/>
        <w:rPr>
          <w:rFonts w:ascii="黑体" w:eastAsia="黑体"/>
          <w:bCs w:val="0"/>
          <w:sz w:val="21"/>
          <w:szCs w:val="21"/>
        </w:rPr>
      </w:pPr>
      <w:r w:rsidRPr="00B31008">
        <w:rPr>
          <w:rFonts w:ascii="黑体" w:eastAsia="黑体" w:hint="eastAsia"/>
          <w:bCs w:val="0"/>
          <w:sz w:val="21"/>
          <w:szCs w:val="21"/>
        </w:rPr>
        <w:t xml:space="preserve">  累计投资回报率(AROI)</w:t>
      </w:r>
    </w:p>
    <w:p w14:paraId="78048EC6" w14:textId="030A839A" w:rsidR="00151AFC" w:rsidRPr="006C0B77" w:rsidRDefault="00D21887" w:rsidP="00B91076">
      <w:pPr>
        <w:snapToGrid/>
        <w:spacing w:line="240" w:lineRule="auto"/>
        <w:ind w:firstLineChars="200" w:firstLine="420"/>
        <w:rPr>
          <w:rFonts w:ascii="宋体" w:eastAsia="宋体" w:hAnsi="宋体"/>
          <w:snapToGrid/>
          <w:spacing w:val="0"/>
          <w:sz w:val="21"/>
          <w:szCs w:val="21"/>
        </w:rPr>
      </w:pPr>
      <w:r w:rsidRPr="006C0B77">
        <w:rPr>
          <w:rFonts w:ascii="宋体" w:eastAsia="宋体" w:hAnsi="宋体" w:hint="eastAsia"/>
          <w:snapToGrid/>
          <w:spacing w:val="0"/>
          <w:sz w:val="21"/>
          <w:szCs w:val="21"/>
        </w:rPr>
        <w:t>AROI(Accumulated return on investment)是一段时间内每日收盘价相对于前一日收盘价的百分比变化的累计之和</w:t>
      </w:r>
      <w:r w:rsidRPr="00950A35">
        <w:rPr>
          <w:rFonts w:ascii="宋体" w:eastAsia="宋体" w:hAnsi="宋体" w:hint="eastAsia"/>
          <w:snapToGrid/>
          <w:spacing w:val="0"/>
          <w:sz w:val="21"/>
          <w:szCs w:val="21"/>
          <w:vertAlign w:val="superscript"/>
        </w:rPr>
        <w:fldChar w:fldCharType="begin"/>
      </w:r>
      <w:r w:rsidRPr="00950A35">
        <w:rPr>
          <w:rFonts w:ascii="宋体" w:eastAsia="宋体" w:hAnsi="宋体" w:hint="eastAsia"/>
          <w:snapToGrid/>
          <w:spacing w:val="0"/>
          <w:sz w:val="21"/>
          <w:szCs w:val="21"/>
          <w:vertAlign w:val="superscript"/>
        </w:rPr>
        <w:instrText xml:space="preserve"> REF _Ref75965393 \r \h </w:instrText>
      </w:r>
      <w:r w:rsidR="00950A35">
        <w:rPr>
          <w:rFonts w:ascii="宋体" w:eastAsia="宋体" w:hAnsi="宋体"/>
          <w:snapToGrid/>
          <w:spacing w:val="0"/>
          <w:sz w:val="21"/>
          <w:szCs w:val="21"/>
          <w:vertAlign w:val="superscript"/>
        </w:rPr>
        <w:instrText xml:space="preserve"> \* MERGEFORMAT </w:instrText>
      </w:r>
      <w:r w:rsidRPr="00950A35">
        <w:rPr>
          <w:rFonts w:ascii="宋体" w:eastAsia="宋体" w:hAnsi="宋体" w:hint="eastAsia"/>
          <w:snapToGrid/>
          <w:spacing w:val="0"/>
          <w:sz w:val="21"/>
          <w:szCs w:val="21"/>
          <w:vertAlign w:val="superscript"/>
        </w:rPr>
      </w:r>
      <w:r w:rsidRPr="00950A35">
        <w:rPr>
          <w:rFonts w:ascii="宋体" w:eastAsia="宋体" w:hAnsi="宋体" w:hint="eastAsia"/>
          <w:snapToGrid/>
          <w:spacing w:val="0"/>
          <w:sz w:val="21"/>
          <w:szCs w:val="21"/>
          <w:vertAlign w:val="superscript"/>
        </w:rPr>
        <w:fldChar w:fldCharType="separate"/>
      </w:r>
      <w:r w:rsidR="007A6A1D">
        <w:rPr>
          <w:rFonts w:ascii="宋体" w:eastAsia="宋体" w:hAnsi="宋体"/>
          <w:snapToGrid/>
          <w:spacing w:val="0"/>
          <w:sz w:val="21"/>
          <w:szCs w:val="21"/>
          <w:vertAlign w:val="superscript"/>
        </w:rPr>
        <w:t>[9]</w:t>
      </w:r>
      <w:r w:rsidRPr="00950A35">
        <w:rPr>
          <w:rFonts w:ascii="宋体" w:eastAsia="宋体" w:hAnsi="宋体" w:hint="eastAsia"/>
          <w:snapToGrid/>
          <w:spacing w:val="0"/>
          <w:sz w:val="21"/>
          <w:szCs w:val="21"/>
          <w:vertAlign w:val="superscript"/>
        </w:rPr>
        <w:fldChar w:fldCharType="end"/>
      </w:r>
      <w:r w:rsidRPr="006C0B77">
        <w:rPr>
          <w:rFonts w:ascii="宋体" w:eastAsia="宋体" w:hAnsi="宋体" w:hint="eastAsia"/>
          <w:snapToGrid/>
          <w:spacing w:val="0"/>
          <w:sz w:val="21"/>
          <w:szCs w:val="21"/>
        </w:rPr>
        <w:t>，也是评价交易质量指标之一。AROI的计算如式</w:t>
      </w:r>
      <w:r w:rsidRPr="006C0B77">
        <w:rPr>
          <w:rFonts w:ascii="宋体" w:eastAsia="宋体" w:hAnsi="宋体" w:hint="eastAsia"/>
          <w:snapToGrid/>
          <w:spacing w:val="0"/>
          <w:sz w:val="21"/>
          <w:szCs w:val="21"/>
        </w:rPr>
        <w:fldChar w:fldCharType="begin"/>
      </w:r>
      <w:r w:rsidRPr="006C0B77">
        <w:rPr>
          <w:rFonts w:ascii="宋体" w:eastAsia="宋体" w:hAnsi="宋体" w:hint="eastAsia"/>
          <w:snapToGrid/>
          <w:spacing w:val="0"/>
          <w:sz w:val="21"/>
          <w:szCs w:val="21"/>
        </w:rPr>
        <w:instrText xml:space="preserve"> GOTOBUTTON ZEqnNum317246  \* MERGEFORMAT </w:instrText>
      </w:r>
      <w:r w:rsidRPr="006C0B77">
        <w:rPr>
          <w:rFonts w:ascii="宋体" w:eastAsia="宋体" w:hAnsi="宋体" w:hint="eastAsia"/>
          <w:snapToGrid/>
          <w:spacing w:val="0"/>
          <w:sz w:val="21"/>
          <w:szCs w:val="21"/>
        </w:rPr>
        <w:fldChar w:fldCharType="begin"/>
      </w:r>
      <w:r w:rsidRPr="006C0B77">
        <w:rPr>
          <w:rFonts w:ascii="宋体" w:eastAsia="宋体" w:hAnsi="宋体" w:hint="eastAsia"/>
          <w:snapToGrid/>
          <w:spacing w:val="0"/>
          <w:sz w:val="21"/>
          <w:szCs w:val="21"/>
        </w:rPr>
        <w:instrText xml:space="preserve"> REF ZEqnNum317246 \* Charformat \! \* MERGEFORMAT </w:instrText>
      </w:r>
      <w:r w:rsidRPr="006C0B77">
        <w:rPr>
          <w:rFonts w:ascii="宋体" w:eastAsia="宋体" w:hAnsi="宋体" w:hint="eastAsia"/>
          <w:snapToGrid/>
          <w:spacing w:val="0"/>
          <w:sz w:val="21"/>
          <w:szCs w:val="21"/>
        </w:rPr>
        <w:fldChar w:fldCharType="separate"/>
      </w:r>
      <w:r w:rsidR="007A6A1D" w:rsidRPr="006C0B77">
        <w:rPr>
          <w:rFonts w:ascii="宋体" w:eastAsia="宋体" w:hAnsi="宋体" w:hint="eastAsia"/>
          <w:snapToGrid/>
          <w:spacing w:val="0"/>
          <w:sz w:val="21"/>
          <w:szCs w:val="21"/>
        </w:rPr>
        <w:instrText>(</w:instrText>
      </w:r>
      <w:r w:rsidR="007A6A1D">
        <w:rPr>
          <w:rFonts w:ascii="宋体" w:eastAsia="宋体" w:hAnsi="宋体"/>
          <w:snapToGrid/>
          <w:spacing w:val="0"/>
          <w:sz w:val="21"/>
          <w:szCs w:val="21"/>
        </w:rPr>
        <w:instrText>9</w:instrText>
      </w:r>
      <w:r w:rsidR="007A6A1D" w:rsidRPr="006C0B77">
        <w:rPr>
          <w:rFonts w:ascii="宋体" w:eastAsia="宋体" w:hAnsi="宋体" w:hint="eastAsia"/>
          <w:snapToGrid/>
          <w:spacing w:val="0"/>
          <w:sz w:val="21"/>
          <w:szCs w:val="21"/>
        </w:rPr>
        <w:instrText>)</w:instrText>
      </w:r>
      <w:r w:rsidRPr="006C0B77">
        <w:rPr>
          <w:rFonts w:ascii="宋体" w:eastAsia="宋体" w:hAnsi="宋体" w:hint="eastAsia"/>
          <w:snapToGrid/>
          <w:spacing w:val="0"/>
          <w:sz w:val="21"/>
          <w:szCs w:val="21"/>
        </w:rPr>
        <w:fldChar w:fldCharType="end"/>
      </w:r>
      <w:r w:rsidRPr="006C0B77">
        <w:rPr>
          <w:rFonts w:ascii="宋体" w:eastAsia="宋体" w:hAnsi="宋体" w:hint="eastAsia"/>
          <w:snapToGrid/>
          <w:spacing w:val="0"/>
          <w:sz w:val="21"/>
          <w:szCs w:val="21"/>
        </w:rPr>
        <w:fldChar w:fldCharType="end"/>
      </w:r>
      <w:r w:rsidRPr="006C0B77">
        <w:rPr>
          <w:rFonts w:ascii="宋体" w:eastAsia="宋体" w:hAnsi="宋体" w:hint="eastAsia"/>
          <w:snapToGrid/>
          <w:spacing w:val="0"/>
          <w:sz w:val="21"/>
          <w:szCs w:val="21"/>
        </w:rPr>
        <w:t>所示。其中buy(</w:t>
      </w:r>
      <w:proofErr w:type="spellStart"/>
      <w:r w:rsidRPr="006C0B77">
        <w:rPr>
          <w:rFonts w:ascii="宋体" w:eastAsia="宋体" w:hAnsi="宋体" w:hint="eastAsia"/>
          <w:snapToGrid/>
          <w:spacing w:val="0"/>
          <w:sz w:val="21"/>
          <w:szCs w:val="21"/>
        </w:rPr>
        <w:t>i</w:t>
      </w:r>
      <w:proofErr w:type="spellEnd"/>
      <w:r w:rsidRPr="006C0B77">
        <w:rPr>
          <w:rFonts w:ascii="宋体" w:eastAsia="宋体" w:hAnsi="宋体" w:hint="eastAsia"/>
          <w:snapToGrid/>
          <w:spacing w:val="0"/>
          <w:sz w:val="21"/>
          <w:szCs w:val="21"/>
        </w:rPr>
        <w:t>，t)代表第</w:t>
      </w:r>
      <w:proofErr w:type="spellStart"/>
      <w:r w:rsidRPr="006C0B77">
        <w:rPr>
          <w:rFonts w:ascii="宋体" w:eastAsia="宋体" w:hAnsi="宋体" w:hint="eastAsia"/>
          <w:snapToGrid/>
          <w:spacing w:val="0"/>
          <w:sz w:val="21"/>
          <w:szCs w:val="21"/>
        </w:rPr>
        <w:t>i</w:t>
      </w:r>
      <w:proofErr w:type="spellEnd"/>
      <w:r w:rsidRPr="006C0B77">
        <w:rPr>
          <w:rFonts w:ascii="宋体" w:eastAsia="宋体" w:hAnsi="宋体" w:hint="eastAsia"/>
          <w:snapToGrid/>
          <w:spacing w:val="0"/>
          <w:sz w:val="21"/>
          <w:szCs w:val="21"/>
        </w:rPr>
        <w:t>次买入该股对应日期t的价格，sell(</w:t>
      </w:r>
      <w:proofErr w:type="spellStart"/>
      <w:r w:rsidRPr="006C0B77">
        <w:rPr>
          <w:rFonts w:ascii="宋体" w:eastAsia="宋体" w:hAnsi="宋体" w:hint="eastAsia"/>
          <w:snapToGrid/>
          <w:spacing w:val="0"/>
          <w:sz w:val="21"/>
          <w:szCs w:val="21"/>
        </w:rPr>
        <w:t>i</w:t>
      </w:r>
      <w:proofErr w:type="spellEnd"/>
      <w:r w:rsidRPr="006C0B77">
        <w:rPr>
          <w:rFonts w:ascii="宋体" w:eastAsia="宋体" w:hAnsi="宋体" w:hint="eastAsia"/>
          <w:snapToGrid/>
          <w:spacing w:val="0"/>
          <w:sz w:val="21"/>
          <w:szCs w:val="21"/>
        </w:rPr>
        <w:t>，t</w:t>
      </w:r>
      <w:proofErr w:type="gramStart"/>
      <w:r w:rsidRPr="006C0B77">
        <w:rPr>
          <w:rFonts w:ascii="宋体" w:eastAsia="宋体" w:hAnsi="宋体" w:hint="eastAsia"/>
          <w:snapToGrid/>
          <w:spacing w:val="0"/>
          <w:sz w:val="21"/>
          <w:szCs w:val="21"/>
        </w:rPr>
        <w:t>’</w:t>
      </w:r>
      <w:proofErr w:type="gramEnd"/>
      <w:r w:rsidRPr="006C0B77">
        <w:rPr>
          <w:rFonts w:ascii="宋体" w:eastAsia="宋体" w:hAnsi="宋体" w:hint="eastAsia"/>
          <w:snapToGrid/>
          <w:spacing w:val="0"/>
          <w:sz w:val="21"/>
          <w:szCs w:val="21"/>
        </w:rPr>
        <w:t>)代表第</w:t>
      </w:r>
      <w:proofErr w:type="spellStart"/>
      <w:r w:rsidRPr="006C0B77">
        <w:rPr>
          <w:rFonts w:ascii="宋体" w:eastAsia="宋体" w:hAnsi="宋体" w:hint="eastAsia"/>
          <w:snapToGrid/>
          <w:spacing w:val="0"/>
          <w:sz w:val="21"/>
          <w:szCs w:val="21"/>
        </w:rPr>
        <w:t>i</w:t>
      </w:r>
      <w:proofErr w:type="spellEnd"/>
      <w:r w:rsidRPr="006C0B77">
        <w:rPr>
          <w:rFonts w:ascii="宋体" w:eastAsia="宋体" w:hAnsi="宋体" w:hint="eastAsia"/>
          <w:snapToGrid/>
          <w:spacing w:val="0"/>
          <w:sz w:val="21"/>
          <w:szCs w:val="21"/>
        </w:rPr>
        <w:t>次卖出该股对应日期t</w:t>
      </w:r>
      <w:proofErr w:type="gramStart"/>
      <w:r w:rsidRPr="006C0B77">
        <w:rPr>
          <w:rFonts w:ascii="宋体" w:eastAsia="宋体" w:hAnsi="宋体" w:hint="eastAsia"/>
          <w:snapToGrid/>
          <w:spacing w:val="0"/>
          <w:sz w:val="21"/>
          <w:szCs w:val="21"/>
        </w:rPr>
        <w:t>’</w:t>
      </w:r>
      <w:proofErr w:type="gramEnd"/>
      <w:r w:rsidRPr="006C0B77">
        <w:rPr>
          <w:rFonts w:ascii="宋体" w:eastAsia="宋体" w:hAnsi="宋体" w:hint="eastAsia"/>
          <w:snapToGrid/>
          <w:spacing w:val="0"/>
          <w:sz w:val="21"/>
          <w:szCs w:val="21"/>
        </w:rPr>
        <w:t>的价格，n代表交易总数。AROI越大，代表着该段时间内累计投资回报率越大，反之越小。</w:t>
      </w:r>
    </w:p>
    <w:p w14:paraId="61E62775" w14:textId="4DD3DADB" w:rsidR="00151AFC" w:rsidRPr="006C0B77" w:rsidRDefault="00D21887" w:rsidP="00B91076">
      <w:pPr>
        <w:pStyle w:val="aff8"/>
        <w:rPr>
          <w:bCs/>
          <w:sz w:val="16"/>
          <w:szCs w:val="18"/>
        </w:rPr>
      </w:pPr>
      <w:r w:rsidRPr="006C0B77">
        <w:tab/>
      </w:r>
      <w:r w:rsidRPr="006C0B77">
        <w:rPr>
          <w:position w:val="-26"/>
        </w:rPr>
        <w:object w:dxaOrig="2534" w:dyaOrig="599" w14:anchorId="661BAE49">
          <v:shape id="_x0000_i1034" type="#_x0000_t75" style="width:126.7pt;height:29.95pt" o:ole="">
            <v:imagedata r:id="rId30" o:title=""/>
          </v:shape>
          <o:OLEObject Type="Embed" ProgID="Equation.DSMT4" ShapeID="_x0000_i1034" DrawAspect="Content" ObjectID="_1692448634" r:id="rId31"/>
        </w:object>
      </w:r>
      <w:r w:rsidRPr="006C0B77">
        <w:tab/>
      </w:r>
      <w:r w:rsidRPr="006C0B77">
        <w:rPr>
          <w:rFonts w:ascii="宋体" w:eastAsia="宋体" w:hAnsi="宋体" w:hint="eastAsia"/>
          <w:snapToGrid/>
          <w:spacing w:val="0"/>
          <w:sz w:val="21"/>
          <w:szCs w:val="21"/>
        </w:rPr>
        <w:fldChar w:fldCharType="begin"/>
      </w:r>
      <w:r w:rsidRPr="006C0B77">
        <w:rPr>
          <w:rFonts w:ascii="宋体" w:eastAsia="宋体" w:hAnsi="宋体" w:hint="eastAsia"/>
          <w:snapToGrid/>
          <w:spacing w:val="0"/>
          <w:sz w:val="21"/>
          <w:szCs w:val="21"/>
        </w:rPr>
        <w:instrText xml:space="preserve"> MACROBUTTON MTPlaceRef \* MERGEFORMAT </w:instrText>
      </w:r>
      <w:r w:rsidRPr="006C0B77">
        <w:rPr>
          <w:rFonts w:ascii="宋体" w:eastAsia="宋体" w:hAnsi="宋体" w:hint="eastAsia"/>
          <w:snapToGrid/>
          <w:spacing w:val="0"/>
          <w:sz w:val="21"/>
          <w:szCs w:val="21"/>
        </w:rPr>
        <w:fldChar w:fldCharType="begin"/>
      </w:r>
      <w:r w:rsidRPr="006C0B77">
        <w:rPr>
          <w:rFonts w:ascii="宋体" w:eastAsia="宋体" w:hAnsi="宋体" w:hint="eastAsia"/>
          <w:snapToGrid/>
          <w:spacing w:val="0"/>
          <w:sz w:val="21"/>
          <w:szCs w:val="21"/>
        </w:rPr>
        <w:instrText xml:space="preserve"> SEQ MTEqn \h \* MERGEFORMAT </w:instrText>
      </w:r>
      <w:r w:rsidRPr="006C0B77">
        <w:rPr>
          <w:rFonts w:ascii="宋体" w:eastAsia="宋体" w:hAnsi="宋体" w:hint="eastAsia"/>
          <w:snapToGrid/>
          <w:spacing w:val="0"/>
          <w:sz w:val="21"/>
          <w:szCs w:val="21"/>
        </w:rPr>
        <w:fldChar w:fldCharType="end"/>
      </w:r>
      <w:bookmarkStart w:id="9" w:name="ZEqnNum317246"/>
      <w:r w:rsidRPr="006C0B77">
        <w:rPr>
          <w:rFonts w:ascii="宋体" w:eastAsia="宋体" w:hAnsi="宋体" w:hint="eastAsia"/>
          <w:snapToGrid/>
          <w:spacing w:val="0"/>
          <w:sz w:val="21"/>
          <w:szCs w:val="21"/>
        </w:rPr>
        <w:instrText>(</w:instrText>
      </w:r>
      <w:r w:rsidRPr="006C0B77">
        <w:rPr>
          <w:rFonts w:ascii="宋体" w:eastAsia="宋体" w:hAnsi="宋体" w:hint="eastAsia"/>
          <w:snapToGrid/>
          <w:spacing w:val="0"/>
          <w:sz w:val="21"/>
          <w:szCs w:val="21"/>
        </w:rPr>
        <w:fldChar w:fldCharType="begin"/>
      </w:r>
      <w:r w:rsidRPr="006C0B77">
        <w:rPr>
          <w:rFonts w:ascii="宋体" w:eastAsia="宋体" w:hAnsi="宋体" w:hint="eastAsia"/>
          <w:snapToGrid/>
          <w:spacing w:val="0"/>
          <w:sz w:val="21"/>
          <w:szCs w:val="21"/>
        </w:rPr>
        <w:instrText xml:space="preserve"> SEQ MTEqn \c \* Arabic \* MERGEFORMAT </w:instrText>
      </w:r>
      <w:r w:rsidRPr="006C0B77">
        <w:rPr>
          <w:rFonts w:ascii="宋体" w:eastAsia="宋体" w:hAnsi="宋体" w:hint="eastAsia"/>
          <w:snapToGrid/>
          <w:spacing w:val="0"/>
          <w:sz w:val="21"/>
          <w:szCs w:val="21"/>
        </w:rPr>
        <w:fldChar w:fldCharType="separate"/>
      </w:r>
      <w:r w:rsidR="007A6A1D">
        <w:rPr>
          <w:rFonts w:ascii="宋体" w:eastAsia="宋体" w:hAnsi="宋体"/>
          <w:noProof/>
          <w:snapToGrid/>
          <w:spacing w:val="0"/>
          <w:sz w:val="21"/>
          <w:szCs w:val="21"/>
        </w:rPr>
        <w:instrText>9</w:instrText>
      </w:r>
      <w:r w:rsidRPr="006C0B77">
        <w:rPr>
          <w:rFonts w:ascii="宋体" w:eastAsia="宋体" w:hAnsi="宋体" w:hint="eastAsia"/>
          <w:snapToGrid/>
          <w:spacing w:val="0"/>
          <w:sz w:val="21"/>
          <w:szCs w:val="21"/>
        </w:rPr>
        <w:fldChar w:fldCharType="end"/>
      </w:r>
      <w:r w:rsidRPr="006C0B77">
        <w:rPr>
          <w:rFonts w:ascii="宋体" w:eastAsia="宋体" w:hAnsi="宋体" w:hint="eastAsia"/>
          <w:snapToGrid/>
          <w:spacing w:val="0"/>
          <w:sz w:val="21"/>
          <w:szCs w:val="21"/>
        </w:rPr>
        <w:instrText>)</w:instrText>
      </w:r>
      <w:bookmarkEnd w:id="9"/>
      <w:r w:rsidRPr="006C0B77">
        <w:rPr>
          <w:rFonts w:ascii="宋体" w:eastAsia="宋体" w:hAnsi="宋体" w:hint="eastAsia"/>
          <w:snapToGrid/>
          <w:spacing w:val="0"/>
          <w:sz w:val="21"/>
          <w:szCs w:val="21"/>
        </w:rPr>
        <w:fldChar w:fldCharType="end"/>
      </w:r>
    </w:p>
    <w:p w14:paraId="55849223" w14:textId="77777777" w:rsidR="00151AFC" w:rsidRPr="00B31008" w:rsidRDefault="00D21887" w:rsidP="00B91076">
      <w:pPr>
        <w:pStyle w:val="7"/>
        <w:numPr>
          <w:ilvl w:val="0"/>
          <w:numId w:val="1"/>
        </w:numPr>
        <w:adjustRightInd w:val="0"/>
        <w:spacing w:line="240" w:lineRule="auto"/>
        <w:rPr>
          <w:rFonts w:ascii="黑体" w:eastAsia="黑体"/>
        </w:rPr>
      </w:pPr>
      <w:r w:rsidRPr="00B31008">
        <w:rPr>
          <w:rFonts w:ascii="黑体" w:eastAsia="黑体" w:hint="eastAsia"/>
        </w:rPr>
        <w:t>模型与方法</w:t>
      </w:r>
    </w:p>
    <w:p w14:paraId="59E7325D" w14:textId="00E12742" w:rsidR="00151AFC" w:rsidRPr="006C0B77" w:rsidRDefault="00D21887" w:rsidP="00B91076">
      <w:pPr>
        <w:snapToGrid/>
        <w:spacing w:line="240" w:lineRule="auto"/>
        <w:ind w:firstLineChars="200" w:firstLine="420"/>
        <w:rPr>
          <w:rFonts w:ascii="宋体" w:eastAsia="宋体" w:hAnsi="宋体"/>
          <w:snapToGrid/>
          <w:spacing w:val="0"/>
          <w:sz w:val="21"/>
          <w:szCs w:val="21"/>
        </w:rPr>
      </w:pPr>
      <w:r w:rsidRPr="006C0B77">
        <w:rPr>
          <w:rFonts w:ascii="宋体" w:eastAsia="宋体" w:hAnsi="宋体" w:hint="eastAsia"/>
          <w:snapToGrid/>
          <w:spacing w:val="0"/>
          <w:sz w:val="21"/>
          <w:szCs w:val="21"/>
        </w:rPr>
        <w:t>该部分详细介绍了本文基于的趋势追踪交易模型，基于这模型改进的方法以及使用的</w:t>
      </w:r>
      <w:r w:rsidR="00B85755">
        <w:rPr>
          <w:rFonts w:ascii="宋体" w:eastAsia="宋体" w:hAnsi="宋体" w:hint="eastAsia"/>
          <w:snapToGrid/>
          <w:spacing w:val="0"/>
          <w:sz w:val="21"/>
          <w:szCs w:val="21"/>
        </w:rPr>
        <w:t>多目标</w:t>
      </w:r>
      <w:r w:rsidRPr="006C0B77">
        <w:rPr>
          <w:rFonts w:ascii="宋体" w:eastAsia="宋体" w:hAnsi="宋体" w:hint="eastAsia"/>
          <w:snapToGrid/>
          <w:spacing w:val="0"/>
          <w:sz w:val="21"/>
          <w:szCs w:val="21"/>
        </w:rPr>
        <w:t>优化算法。</w:t>
      </w:r>
      <w:proofErr w:type="gramStart"/>
      <w:r w:rsidRPr="006C0B77">
        <w:rPr>
          <w:rFonts w:ascii="宋体" w:eastAsia="宋体" w:hAnsi="宋体" w:hint="eastAsia"/>
          <w:snapToGrid/>
          <w:spacing w:val="0"/>
          <w:sz w:val="21"/>
          <w:szCs w:val="21"/>
        </w:rPr>
        <w:t>一</w:t>
      </w:r>
      <w:proofErr w:type="gramEnd"/>
      <w:r w:rsidRPr="006C0B77">
        <w:rPr>
          <w:rFonts w:ascii="宋体" w:eastAsia="宋体" w:hAnsi="宋体" w:hint="eastAsia"/>
          <w:snapToGrid/>
          <w:spacing w:val="0"/>
          <w:sz w:val="21"/>
          <w:szCs w:val="21"/>
        </w:rPr>
        <w:t>步步阐述了各对阈值使用的原因以及每对阈值使用后所带来的影响，说明了如何改进判定股票暴涨与暴跌的方法以及如何改进阈值搜索空间，介绍了几种常见的多目标优化算法的原理以及区别。最后提出了基于</w:t>
      </w:r>
      <w:r w:rsidR="004E0AD4">
        <w:rPr>
          <w:rFonts w:ascii="宋体" w:eastAsia="宋体" w:hAnsi="宋体" w:hint="eastAsia"/>
          <w:snapToGrid/>
          <w:spacing w:val="0"/>
          <w:sz w:val="21"/>
          <w:szCs w:val="21"/>
        </w:rPr>
        <w:t>多目标优化</w:t>
      </w:r>
      <w:r w:rsidRPr="006C0B77">
        <w:rPr>
          <w:rFonts w:ascii="宋体" w:eastAsia="宋体" w:hAnsi="宋体" w:hint="eastAsia"/>
          <w:snapToGrid/>
          <w:spacing w:val="0"/>
          <w:sz w:val="21"/>
          <w:szCs w:val="21"/>
        </w:rPr>
        <w:t>算法的多阈值股市趋势追踪方法。</w:t>
      </w:r>
    </w:p>
    <w:p w14:paraId="1583F7F9" w14:textId="77777777" w:rsidR="00151AFC" w:rsidRPr="00B31008" w:rsidRDefault="00D21887" w:rsidP="00B91076">
      <w:pPr>
        <w:pStyle w:val="aff0"/>
        <w:numPr>
          <w:ilvl w:val="0"/>
          <w:numId w:val="3"/>
        </w:numPr>
        <w:ind w:firstLineChars="0"/>
        <w:rPr>
          <w:rFonts w:ascii="黑体" w:eastAsia="黑体" w:hAnsi="Times New Roman"/>
          <w:snapToGrid w:val="0"/>
          <w:spacing w:val="2"/>
          <w:szCs w:val="21"/>
        </w:rPr>
      </w:pPr>
      <w:bookmarkStart w:id="10" w:name="_Ref79507006"/>
      <w:r w:rsidRPr="00B31008">
        <w:rPr>
          <w:rFonts w:ascii="黑体" w:eastAsia="黑体" w:hAnsi="Times New Roman" w:hint="eastAsia"/>
          <w:snapToGrid w:val="0"/>
          <w:spacing w:val="2"/>
          <w:szCs w:val="21"/>
        </w:rPr>
        <w:t>改进基于的模型</w:t>
      </w:r>
      <w:bookmarkEnd w:id="10"/>
    </w:p>
    <w:p w14:paraId="02CCCB4D" w14:textId="18BC8005" w:rsidR="00151AFC" w:rsidRPr="006C0B77" w:rsidRDefault="00D21887" w:rsidP="00B91076">
      <w:pPr>
        <w:snapToGrid/>
        <w:spacing w:line="240" w:lineRule="auto"/>
        <w:ind w:firstLineChars="200" w:firstLine="420"/>
        <w:rPr>
          <w:rFonts w:ascii="宋体" w:eastAsia="宋体" w:hAnsi="宋体"/>
          <w:snapToGrid/>
          <w:spacing w:val="0"/>
          <w:sz w:val="21"/>
          <w:szCs w:val="21"/>
        </w:rPr>
      </w:pPr>
      <w:r w:rsidRPr="006C0B77">
        <w:rPr>
          <w:rFonts w:ascii="宋体" w:eastAsia="宋体" w:hAnsi="宋体" w:hint="eastAsia"/>
          <w:snapToGrid/>
          <w:spacing w:val="0"/>
          <w:sz w:val="21"/>
          <w:szCs w:val="21"/>
        </w:rPr>
        <w:t>MACDHL最早是由G. Appel等人在文献</w:t>
      </w:r>
      <w:r w:rsidRPr="006C0B77">
        <w:rPr>
          <w:rFonts w:ascii="宋体" w:eastAsia="宋体" w:hAnsi="宋体" w:hint="eastAsia"/>
          <w:snapToGrid/>
          <w:spacing w:val="0"/>
          <w:sz w:val="21"/>
          <w:szCs w:val="21"/>
        </w:rPr>
        <w:fldChar w:fldCharType="begin"/>
      </w:r>
      <w:r w:rsidRPr="006C0B77">
        <w:rPr>
          <w:rFonts w:ascii="宋体" w:eastAsia="宋体" w:hAnsi="宋体" w:hint="eastAsia"/>
          <w:snapToGrid/>
          <w:spacing w:val="0"/>
          <w:sz w:val="21"/>
          <w:szCs w:val="21"/>
        </w:rPr>
        <w:instrText xml:space="preserve"> REF _Ref75973071 \r \h </w:instrText>
      </w:r>
      <w:r w:rsidRPr="006C0B77">
        <w:rPr>
          <w:rFonts w:ascii="宋体" w:eastAsia="宋体" w:hAnsi="宋体" w:hint="eastAsia"/>
          <w:snapToGrid/>
          <w:spacing w:val="0"/>
          <w:sz w:val="21"/>
          <w:szCs w:val="21"/>
        </w:rPr>
      </w:r>
      <w:r w:rsidRPr="006C0B77">
        <w:rPr>
          <w:rFonts w:ascii="宋体" w:eastAsia="宋体" w:hAnsi="宋体" w:hint="eastAsia"/>
          <w:snapToGrid/>
          <w:spacing w:val="0"/>
          <w:sz w:val="21"/>
          <w:szCs w:val="21"/>
        </w:rPr>
        <w:fldChar w:fldCharType="separate"/>
      </w:r>
      <w:r w:rsidR="007A6A1D">
        <w:rPr>
          <w:rFonts w:ascii="宋体" w:eastAsia="宋体" w:hAnsi="宋体"/>
          <w:snapToGrid/>
          <w:spacing w:val="0"/>
          <w:sz w:val="21"/>
          <w:szCs w:val="21"/>
        </w:rPr>
        <w:t>[10]</w:t>
      </w:r>
      <w:r w:rsidRPr="006C0B77">
        <w:rPr>
          <w:rFonts w:ascii="宋体" w:eastAsia="宋体" w:hAnsi="宋体" w:hint="eastAsia"/>
          <w:snapToGrid/>
          <w:spacing w:val="0"/>
          <w:sz w:val="21"/>
          <w:szCs w:val="21"/>
        </w:rPr>
        <w:fldChar w:fldCharType="end"/>
      </w:r>
      <w:r w:rsidRPr="006C0B77">
        <w:rPr>
          <w:rFonts w:ascii="宋体" w:eastAsia="宋体" w:hAnsi="宋体" w:hint="eastAsia"/>
          <w:snapToGrid/>
          <w:spacing w:val="0"/>
          <w:sz w:val="21"/>
          <w:szCs w:val="21"/>
        </w:rPr>
        <w:t>中提出的，相对于文献</w:t>
      </w:r>
      <w:r w:rsidRPr="006C0B77">
        <w:rPr>
          <w:rFonts w:ascii="宋体" w:eastAsia="宋体" w:hAnsi="宋体" w:hint="eastAsia"/>
          <w:snapToGrid/>
          <w:spacing w:val="0"/>
          <w:sz w:val="21"/>
          <w:szCs w:val="21"/>
        </w:rPr>
        <w:fldChar w:fldCharType="begin"/>
      </w:r>
      <w:r w:rsidRPr="006C0B77">
        <w:rPr>
          <w:rFonts w:ascii="宋体" w:eastAsia="宋体" w:hAnsi="宋体" w:hint="eastAsia"/>
          <w:snapToGrid/>
          <w:spacing w:val="0"/>
          <w:sz w:val="21"/>
          <w:szCs w:val="21"/>
        </w:rPr>
        <w:instrText xml:space="preserve"> REF _Ref75960008 \r \h </w:instrText>
      </w:r>
      <w:r w:rsidRPr="006C0B77">
        <w:rPr>
          <w:rFonts w:ascii="宋体" w:eastAsia="宋体" w:hAnsi="宋体" w:hint="eastAsia"/>
          <w:snapToGrid/>
          <w:spacing w:val="0"/>
          <w:sz w:val="21"/>
          <w:szCs w:val="21"/>
        </w:rPr>
      </w:r>
      <w:r w:rsidRPr="006C0B77">
        <w:rPr>
          <w:rFonts w:ascii="宋体" w:eastAsia="宋体" w:hAnsi="宋体" w:hint="eastAsia"/>
          <w:snapToGrid/>
          <w:spacing w:val="0"/>
          <w:sz w:val="21"/>
          <w:szCs w:val="21"/>
        </w:rPr>
        <w:fldChar w:fldCharType="separate"/>
      </w:r>
      <w:r w:rsidR="007A6A1D">
        <w:rPr>
          <w:rFonts w:ascii="宋体" w:eastAsia="宋体" w:hAnsi="宋体"/>
          <w:snapToGrid/>
          <w:spacing w:val="0"/>
          <w:sz w:val="21"/>
          <w:szCs w:val="21"/>
        </w:rPr>
        <w:t>[4]</w:t>
      </w:r>
      <w:r w:rsidRPr="006C0B77">
        <w:rPr>
          <w:rFonts w:ascii="宋体" w:eastAsia="宋体" w:hAnsi="宋体" w:hint="eastAsia"/>
          <w:snapToGrid/>
          <w:spacing w:val="0"/>
          <w:sz w:val="21"/>
          <w:szCs w:val="21"/>
        </w:rPr>
        <w:fldChar w:fldCharType="end"/>
      </w:r>
      <w:r w:rsidRPr="006C0B77">
        <w:rPr>
          <w:rFonts w:ascii="宋体" w:eastAsia="宋体" w:hAnsi="宋体" w:hint="eastAsia"/>
          <w:snapToGrid/>
          <w:spacing w:val="0"/>
          <w:sz w:val="21"/>
          <w:szCs w:val="21"/>
        </w:rPr>
        <w:t>基于的MACD模型，MACDHL模型是最有效综合考虑股市短期与长期情况的指标之一。值得注意的是，MACDHL并不是反应股票具体价格的变化，而是反应股票价格变化的速度。如</w:t>
      </w:r>
      <w:r w:rsidRPr="006C0B77">
        <w:rPr>
          <w:rFonts w:ascii="宋体" w:eastAsia="宋体" w:hAnsi="宋体" w:hint="eastAsia"/>
          <w:snapToGrid/>
          <w:spacing w:val="0"/>
          <w:sz w:val="21"/>
          <w:szCs w:val="21"/>
        </w:rPr>
        <w:fldChar w:fldCharType="begin"/>
      </w:r>
      <w:r w:rsidRPr="006C0B77">
        <w:rPr>
          <w:rFonts w:ascii="宋体" w:eastAsia="宋体" w:hAnsi="宋体" w:hint="eastAsia"/>
          <w:snapToGrid/>
          <w:spacing w:val="0"/>
          <w:sz w:val="21"/>
          <w:szCs w:val="21"/>
        </w:rPr>
        <w:instrText xml:space="preserve"> REF _Ref75973527 \r \h </w:instrText>
      </w:r>
      <w:r w:rsidRPr="006C0B77">
        <w:rPr>
          <w:rFonts w:ascii="宋体" w:eastAsia="宋体" w:hAnsi="宋体" w:hint="eastAsia"/>
          <w:snapToGrid/>
          <w:spacing w:val="0"/>
          <w:sz w:val="21"/>
          <w:szCs w:val="21"/>
        </w:rPr>
      </w:r>
      <w:r w:rsidRPr="006C0B77">
        <w:rPr>
          <w:rFonts w:ascii="宋体" w:eastAsia="宋体" w:hAnsi="宋体" w:hint="eastAsia"/>
          <w:snapToGrid/>
          <w:spacing w:val="0"/>
          <w:sz w:val="21"/>
          <w:szCs w:val="21"/>
        </w:rPr>
        <w:fldChar w:fldCharType="separate"/>
      </w:r>
      <w:r w:rsidR="007A6A1D">
        <w:rPr>
          <w:rFonts w:ascii="宋体" w:eastAsia="宋体" w:hAnsi="宋体" w:hint="eastAsia"/>
          <w:snapToGrid/>
          <w:spacing w:val="0"/>
          <w:sz w:val="21"/>
          <w:szCs w:val="21"/>
        </w:rPr>
        <w:t>图</w:t>
      </w:r>
      <w:r w:rsidR="007A6A1D">
        <w:rPr>
          <w:rFonts w:ascii="宋体" w:eastAsia="宋体" w:hAnsi="宋体"/>
          <w:snapToGrid/>
          <w:spacing w:val="0"/>
          <w:sz w:val="21"/>
          <w:szCs w:val="21"/>
        </w:rPr>
        <w:t>1</w:t>
      </w:r>
      <w:r w:rsidRPr="006C0B77">
        <w:rPr>
          <w:rFonts w:ascii="宋体" w:eastAsia="宋体" w:hAnsi="宋体" w:hint="eastAsia"/>
          <w:snapToGrid/>
          <w:spacing w:val="0"/>
          <w:sz w:val="21"/>
          <w:szCs w:val="21"/>
        </w:rPr>
        <w:fldChar w:fldCharType="end"/>
      </w:r>
      <w:r w:rsidRPr="006C0B77">
        <w:rPr>
          <w:rFonts w:ascii="宋体" w:eastAsia="宋体" w:hAnsi="宋体" w:hint="eastAsia"/>
          <w:snapToGrid/>
          <w:spacing w:val="0"/>
          <w:sz w:val="21"/>
          <w:szCs w:val="21"/>
        </w:rPr>
        <w:t>所示，MACDHL主要可分为四个不同的时段</w:t>
      </w:r>
      <w:r w:rsidRPr="0037744D">
        <w:rPr>
          <w:rFonts w:ascii="宋体" w:eastAsia="宋体" w:hAnsi="宋体" w:hint="eastAsia"/>
          <w:snapToGrid/>
          <w:spacing w:val="0"/>
          <w:sz w:val="21"/>
          <w:szCs w:val="21"/>
          <w:vertAlign w:val="superscript"/>
        </w:rPr>
        <w:fldChar w:fldCharType="begin"/>
      </w:r>
      <w:r w:rsidRPr="0037744D">
        <w:rPr>
          <w:rFonts w:ascii="宋体" w:eastAsia="宋体" w:hAnsi="宋体" w:hint="eastAsia"/>
          <w:snapToGrid/>
          <w:spacing w:val="0"/>
          <w:sz w:val="21"/>
          <w:szCs w:val="21"/>
          <w:vertAlign w:val="superscript"/>
        </w:rPr>
        <w:instrText xml:space="preserve"> REF _Ref75973071 \r \h  \* MERGEFORMAT </w:instrText>
      </w:r>
      <w:r w:rsidRPr="0037744D">
        <w:rPr>
          <w:rFonts w:ascii="宋体" w:eastAsia="宋体" w:hAnsi="宋体" w:hint="eastAsia"/>
          <w:snapToGrid/>
          <w:spacing w:val="0"/>
          <w:sz w:val="21"/>
          <w:szCs w:val="21"/>
          <w:vertAlign w:val="superscript"/>
        </w:rPr>
      </w:r>
      <w:r w:rsidRPr="0037744D">
        <w:rPr>
          <w:rFonts w:ascii="宋体" w:eastAsia="宋体" w:hAnsi="宋体" w:hint="eastAsia"/>
          <w:snapToGrid/>
          <w:spacing w:val="0"/>
          <w:sz w:val="21"/>
          <w:szCs w:val="21"/>
          <w:vertAlign w:val="superscript"/>
        </w:rPr>
        <w:fldChar w:fldCharType="separate"/>
      </w:r>
      <w:r w:rsidR="007A6A1D">
        <w:rPr>
          <w:rFonts w:ascii="宋体" w:eastAsia="宋体" w:hAnsi="宋体"/>
          <w:snapToGrid/>
          <w:spacing w:val="0"/>
          <w:sz w:val="21"/>
          <w:szCs w:val="21"/>
          <w:vertAlign w:val="superscript"/>
        </w:rPr>
        <w:t>[10]</w:t>
      </w:r>
      <w:r w:rsidRPr="0037744D">
        <w:rPr>
          <w:rFonts w:ascii="宋体" w:eastAsia="宋体" w:hAnsi="宋体" w:hint="eastAsia"/>
          <w:snapToGrid/>
          <w:spacing w:val="0"/>
          <w:sz w:val="21"/>
          <w:szCs w:val="21"/>
          <w:vertAlign w:val="superscript"/>
        </w:rPr>
        <w:fldChar w:fldCharType="end"/>
      </w:r>
      <w:r w:rsidRPr="006C0B77">
        <w:rPr>
          <w:rFonts w:ascii="宋体" w:eastAsia="宋体" w:hAnsi="宋体" w:hint="eastAsia"/>
          <w:snapToGrid/>
          <w:spacing w:val="0"/>
          <w:sz w:val="21"/>
          <w:szCs w:val="21"/>
        </w:rPr>
        <w:t>：</w:t>
      </w:r>
    </w:p>
    <w:p w14:paraId="059FF329" w14:textId="77777777" w:rsidR="00151AFC" w:rsidRPr="006C0B77" w:rsidRDefault="00D21887" w:rsidP="00B91076">
      <w:pPr>
        <w:spacing w:line="240" w:lineRule="auto"/>
        <w:ind w:firstLine="0"/>
        <w:jc w:val="center"/>
        <w:rPr>
          <w:bCs/>
          <w:sz w:val="20"/>
          <w:szCs w:val="21"/>
        </w:rPr>
      </w:pPr>
      <w:r w:rsidRPr="006C0B77">
        <w:rPr>
          <w:bCs/>
          <w:noProof/>
          <w:snapToGrid/>
          <w:sz w:val="20"/>
          <w:szCs w:val="21"/>
        </w:rPr>
        <w:drawing>
          <wp:inline distT="0" distB="0" distL="0" distR="0" wp14:anchorId="4EFA25BF" wp14:editId="4D5C8F48">
            <wp:extent cx="1463040" cy="1032612"/>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32" cstate="hqprint">
                      <a:extLst>
                        <a:ext uri="{28A0092B-C50C-407E-A947-70E740481C1C}">
                          <a14:useLocalDpi xmlns:a14="http://schemas.microsoft.com/office/drawing/2010/main" val="0"/>
                        </a:ext>
                      </a:extLst>
                    </a:blip>
                    <a:stretch>
                      <a:fillRect/>
                    </a:stretch>
                  </pic:blipFill>
                  <pic:spPr>
                    <a:xfrm>
                      <a:off x="0" y="0"/>
                      <a:ext cx="1488717" cy="1050735"/>
                    </a:xfrm>
                    <a:prstGeom prst="rect">
                      <a:avLst/>
                    </a:prstGeom>
                  </pic:spPr>
                </pic:pic>
              </a:graphicData>
            </a:graphic>
          </wp:inline>
        </w:drawing>
      </w:r>
    </w:p>
    <w:p w14:paraId="6440297C" w14:textId="77777777" w:rsidR="00151AFC" w:rsidRPr="00B31008" w:rsidRDefault="00D21887" w:rsidP="00B91076">
      <w:pPr>
        <w:pStyle w:val="aff0"/>
        <w:numPr>
          <w:ilvl w:val="0"/>
          <w:numId w:val="4"/>
        </w:numPr>
        <w:ind w:firstLineChars="0"/>
        <w:jc w:val="center"/>
        <w:rPr>
          <w:rFonts w:ascii="黑体" w:eastAsia="黑体" w:hAnsi="黑体"/>
          <w:bCs/>
          <w:snapToGrid w:val="0"/>
          <w:spacing w:val="2"/>
          <w:sz w:val="18"/>
          <w:szCs w:val="18"/>
        </w:rPr>
      </w:pPr>
      <w:bookmarkStart w:id="11" w:name="_Ref75973527"/>
      <w:r w:rsidRPr="00B31008">
        <w:rPr>
          <w:rFonts w:ascii="黑体" w:eastAsia="黑体" w:hAnsi="黑体" w:hint="eastAsia"/>
          <w:bCs/>
          <w:snapToGrid w:val="0"/>
          <w:spacing w:val="2"/>
          <w:sz w:val="18"/>
          <w:szCs w:val="18"/>
        </w:rPr>
        <w:t>MACDHL的四个阶段</w:t>
      </w:r>
      <w:bookmarkEnd w:id="11"/>
    </w:p>
    <w:p w14:paraId="50CB44FD" w14:textId="77777777" w:rsidR="00151AFC" w:rsidRPr="006C0B77" w:rsidRDefault="00D21887" w:rsidP="00B91076">
      <w:pPr>
        <w:snapToGrid/>
        <w:spacing w:line="240" w:lineRule="auto"/>
        <w:ind w:firstLineChars="200" w:firstLine="420"/>
        <w:rPr>
          <w:rFonts w:ascii="宋体" w:eastAsia="宋体" w:hAnsi="宋体"/>
          <w:snapToGrid/>
          <w:spacing w:val="0"/>
          <w:sz w:val="21"/>
          <w:szCs w:val="21"/>
        </w:rPr>
      </w:pPr>
      <w:r w:rsidRPr="006C0B77">
        <w:rPr>
          <w:rFonts w:ascii="宋体" w:eastAsia="宋体" w:hAnsi="宋体" w:hint="eastAsia"/>
          <w:snapToGrid/>
          <w:spacing w:val="0"/>
          <w:sz w:val="21"/>
          <w:szCs w:val="21"/>
        </w:rPr>
        <w:t>1）从日期A到B，此时MACDHL为负值，代表这个时间周期的股票价格相对于该周期初始价格是下跌的；MACDHL为负值且越来越小，代表着股票价格下跌程度越来越大。</w:t>
      </w:r>
    </w:p>
    <w:p w14:paraId="21227714" w14:textId="77777777" w:rsidR="00151AFC" w:rsidRPr="006C0B77" w:rsidRDefault="00D21887" w:rsidP="00B91076">
      <w:pPr>
        <w:snapToGrid/>
        <w:spacing w:line="240" w:lineRule="auto"/>
        <w:ind w:firstLineChars="200" w:firstLine="420"/>
        <w:rPr>
          <w:rFonts w:ascii="宋体" w:eastAsia="宋体" w:hAnsi="宋体"/>
          <w:snapToGrid/>
          <w:spacing w:val="0"/>
          <w:sz w:val="21"/>
          <w:szCs w:val="21"/>
        </w:rPr>
      </w:pPr>
      <w:r w:rsidRPr="006C0B77">
        <w:rPr>
          <w:rFonts w:ascii="宋体" w:eastAsia="宋体" w:hAnsi="宋体" w:hint="eastAsia"/>
          <w:snapToGrid/>
          <w:spacing w:val="0"/>
          <w:sz w:val="21"/>
          <w:szCs w:val="21"/>
        </w:rPr>
        <w:t>2）从日期B到C，此时MACDHL为负值，代表这个时间周期的股票价格相对于该周期初始价格是下跌的；MACDHL为负值且越来越大，代表着股票价格下跌程度越来越小，有回涨迹象。</w:t>
      </w:r>
    </w:p>
    <w:p w14:paraId="423EF396" w14:textId="77777777" w:rsidR="00151AFC" w:rsidRPr="006C0B77" w:rsidRDefault="00D21887" w:rsidP="00B91076">
      <w:pPr>
        <w:snapToGrid/>
        <w:spacing w:line="240" w:lineRule="auto"/>
        <w:ind w:firstLineChars="200" w:firstLine="420"/>
        <w:rPr>
          <w:rFonts w:ascii="宋体" w:eastAsia="宋体" w:hAnsi="宋体"/>
          <w:snapToGrid/>
          <w:spacing w:val="0"/>
          <w:sz w:val="21"/>
          <w:szCs w:val="21"/>
        </w:rPr>
      </w:pPr>
      <w:r w:rsidRPr="006C0B77">
        <w:rPr>
          <w:rFonts w:ascii="宋体" w:eastAsia="宋体" w:hAnsi="宋体" w:hint="eastAsia"/>
          <w:snapToGrid/>
          <w:spacing w:val="0"/>
          <w:sz w:val="21"/>
          <w:szCs w:val="21"/>
        </w:rPr>
        <w:t>3）从日期C到D，此时MACDHL为正值，代表这个时间周期的股票价格相对于该周期初始价格是上涨的；MACDHL为正值且越来越大，代表着股票价格</w:t>
      </w:r>
      <w:r w:rsidRPr="006C0B77">
        <w:rPr>
          <w:rFonts w:ascii="宋体" w:eastAsia="宋体" w:hAnsi="宋体" w:hint="eastAsia"/>
          <w:snapToGrid/>
          <w:spacing w:val="0"/>
          <w:sz w:val="21"/>
          <w:szCs w:val="21"/>
        </w:rPr>
        <w:lastRenderedPageBreak/>
        <w:t>上涨程度越来越大。</w:t>
      </w:r>
    </w:p>
    <w:p w14:paraId="0413999D" w14:textId="77777777" w:rsidR="00151AFC" w:rsidRPr="006C0B77" w:rsidRDefault="00D21887" w:rsidP="00B91076">
      <w:pPr>
        <w:snapToGrid/>
        <w:spacing w:line="240" w:lineRule="auto"/>
        <w:ind w:firstLineChars="200" w:firstLine="420"/>
        <w:rPr>
          <w:rFonts w:ascii="宋体" w:eastAsia="宋体" w:hAnsi="宋体"/>
          <w:snapToGrid/>
          <w:spacing w:val="0"/>
          <w:sz w:val="21"/>
          <w:szCs w:val="21"/>
        </w:rPr>
      </w:pPr>
      <w:r w:rsidRPr="006C0B77">
        <w:rPr>
          <w:rFonts w:ascii="宋体" w:eastAsia="宋体" w:hAnsi="宋体" w:hint="eastAsia"/>
          <w:snapToGrid/>
          <w:spacing w:val="0"/>
          <w:sz w:val="21"/>
          <w:szCs w:val="21"/>
        </w:rPr>
        <w:t>4）从日期D到E，此时MACDHL为正值，代表这个时间周期的股票价格相对于该周期初始价格是上涨的；MACDHL为正值且越来越小，代表着股票价格上涨程度越来越小，有下跌迹象。</w:t>
      </w:r>
    </w:p>
    <w:p w14:paraId="7EF8C086" w14:textId="0387C1B1" w:rsidR="00151AFC" w:rsidRPr="006C0B77" w:rsidRDefault="00D21887" w:rsidP="00B91076">
      <w:pPr>
        <w:snapToGrid/>
        <w:spacing w:line="240" w:lineRule="auto"/>
        <w:ind w:firstLineChars="200" w:firstLine="420"/>
        <w:rPr>
          <w:rFonts w:ascii="宋体" w:eastAsia="宋体" w:hAnsi="宋体"/>
          <w:snapToGrid/>
          <w:spacing w:val="0"/>
          <w:sz w:val="21"/>
          <w:szCs w:val="21"/>
        </w:rPr>
      </w:pPr>
      <w:r w:rsidRPr="006C0B77">
        <w:rPr>
          <w:rFonts w:ascii="宋体" w:eastAsia="宋体" w:hAnsi="宋体" w:hint="eastAsia"/>
          <w:snapToGrid/>
          <w:spacing w:val="0"/>
          <w:sz w:val="21"/>
          <w:szCs w:val="21"/>
        </w:rPr>
        <w:t>通过MACDHL判断买入卖出的基本方法是中心线交叉法，中心线即MACDHL为0的水平线。此时的交易策略为</w:t>
      </w:r>
      <w:r w:rsidRPr="00BA59E2">
        <w:rPr>
          <w:rFonts w:ascii="宋体" w:eastAsia="宋体" w:hAnsi="宋体" w:hint="eastAsia"/>
          <w:snapToGrid/>
          <w:spacing w:val="0"/>
          <w:sz w:val="21"/>
          <w:szCs w:val="21"/>
          <w:vertAlign w:val="superscript"/>
        </w:rPr>
        <w:fldChar w:fldCharType="begin"/>
      </w:r>
      <w:r w:rsidRPr="00BA59E2">
        <w:rPr>
          <w:rFonts w:ascii="宋体" w:eastAsia="宋体" w:hAnsi="宋体" w:hint="eastAsia"/>
          <w:snapToGrid/>
          <w:spacing w:val="0"/>
          <w:sz w:val="21"/>
          <w:szCs w:val="21"/>
          <w:vertAlign w:val="superscript"/>
        </w:rPr>
        <w:instrText xml:space="preserve"> REF _Ref75973071 \r \h  \* MERGEFORMAT </w:instrText>
      </w:r>
      <w:r w:rsidRPr="00BA59E2">
        <w:rPr>
          <w:rFonts w:ascii="宋体" w:eastAsia="宋体" w:hAnsi="宋体" w:hint="eastAsia"/>
          <w:snapToGrid/>
          <w:spacing w:val="0"/>
          <w:sz w:val="21"/>
          <w:szCs w:val="21"/>
          <w:vertAlign w:val="superscript"/>
        </w:rPr>
      </w:r>
      <w:r w:rsidRPr="00BA59E2">
        <w:rPr>
          <w:rFonts w:ascii="宋体" w:eastAsia="宋体" w:hAnsi="宋体" w:hint="eastAsia"/>
          <w:snapToGrid/>
          <w:spacing w:val="0"/>
          <w:sz w:val="21"/>
          <w:szCs w:val="21"/>
          <w:vertAlign w:val="superscript"/>
        </w:rPr>
        <w:fldChar w:fldCharType="separate"/>
      </w:r>
      <w:r w:rsidR="007A6A1D">
        <w:rPr>
          <w:rFonts w:ascii="宋体" w:eastAsia="宋体" w:hAnsi="宋体"/>
          <w:snapToGrid/>
          <w:spacing w:val="0"/>
          <w:sz w:val="21"/>
          <w:szCs w:val="21"/>
          <w:vertAlign w:val="superscript"/>
        </w:rPr>
        <w:t>[10]</w:t>
      </w:r>
      <w:r w:rsidRPr="00BA59E2">
        <w:rPr>
          <w:rFonts w:ascii="宋体" w:eastAsia="宋体" w:hAnsi="宋体" w:hint="eastAsia"/>
          <w:snapToGrid/>
          <w:spacing w:val="0"/>
          <w:sz w:val="21"/>
          <w:szCs w:val="21"/>
          <w:vertAlign w:val="superscript"/>
        </w:rPr>
        <w:fldChar w:fldCharType="end"/>
      </w:r>
      <w:r w:rsidRPr="006C0B77">
        <w:rPr>
          <w:rFonts w:ascii="宋体" w:eastAsia="宋体" w:hAnsi="宋体" w:hint="eastAsia"/>
          <w:snapToGrid/>
          <w:spacing w:val="0"/>
          <w:sz w:val="21"/>
          <w:szCs w:val="21"/>
        </w:rPr>
        <w:t>：</w:t>
      </w:r>
    </w:p>
    <w:p w14:paraId="27FEC021" w14:textId="2FE88D5A" w:rsidR="00151AFC" w:rsidRPr="006C0B77" w:rsidRDefault="00D21887" w:rsidP="00B91076">
      <w:pPr>
        <w:snapToGrid/>
        <w:spacing w:line="240" w:lineRule="auto"/>
        <w:ind w:firstLineChars="200" w:firstLine="420"/>
        <w:rPr>
          <w:rFonts w:ascii="宋体" w:eastAsia="宋体" w:hAnsi="宋体"/>
          <w:snapToGrid/>
          <w:spacing w:val="0"/>
          <w:sz w:val="21"/>
          <w:szCs w:val="21"/>
        </w:rPr>
      </w:pPr>
      <w:r w:rsidRPr="006C0B77">
        <w:rPr>
          <w:rFonts w:ascii="宋体" w:eastAsia="宋体" w:hAnsi="宋体" w:hint="eastAsia"/>
          <w:snapToGrid/>
          <w:spacing w:val="0"/>
          <w:sz w:val="21"/>
          <w:szCs w:val="21"/>
        </w:rPr>
        <w:t>1) 买入：当MACDHL当天的数值刚越过中心线为正数，且前一天数值还为负数，即称之为“看涨型中心线交叉”，进行买入。如</w:t>
      </w:r>
      <w:r w:rsidRPr="006C0B77">
        <w:rPr>
          <w:rFonts w:ascii="宋体" w:eastAsia="宋体" w:hAnsi="宋体" w:hint="eastAsia"/>
          <w:snapToGrid/>
          <w:spacing w:val="0"/>
          <w:sz w:val="21"/>
          <w:szCs w:val="21"/>
        </w:rPr>
        <w:fldChar w:fldCharType="begin"/>
      </w:r>
      <w:r w:rsidRPr="006C0B77">
        <w:rPr>
          <w:rFonts w:ascii="宋体" w:eastAsia="宋体" w:hAnsi="宋体" w:hint="eastAsia"/>
          <w:snapToGrid/>
          <w:spacing w:val="0"/>
          <w:sz w:val="21"/>
          <w:szCs w:val="21"/>
        </w:rPr>
        <w:instrText xml:space="preserve"> REF _Ref75973527 \r \h  \* MERGEFORMAT </w:instrText>
      </w:r>
      <w:r w:rsidRPr="006C0B77">
        <w:rPr>
          <w:rFonts w:ascii="宋体" w:eastAsia="宋体" w:hAnsi="宋体" w:hint="eastAsia"/>
          <w:snapToGrid/>
          <w:spacing w:val="0"/>
          <w:sz w:val="21"/>
          <w:szCs w:val="21"/>
        </w:rPr>
      </w:r>
      <w:r w:rsidRPr="006C0B77">
        <w:rPr>
          <w:rFonts w:ascii="宋体" w:eastAsia="宋体" w:hAnsi="宋体" w:hint="eastAsia"/>
          <w:snapToGrid/>
          <w:spacing w:val="0"/>
          <w:sz w:val="21"/>
          <w:szCs w:val="21"/>
        </w:rPr>
        <w:fldChar w:fldCharType="separate"/>
      </w:r>
      <w:r w:rsidR="007A6A1D">
        <w:rPr>
          <w:rFonts w:ascii="宋体" w:eastAsia="宋体" w:hAnsi="宋体" w:hint="eastAsia"/>
          <w:snapToGrid/>
          <w:spacing w:val="0"/>
          <w:sz w:val="21"/>
          <w:szCs w:val="21"/>
        </w:rPr>
        <w:t>图</w:t>
      </w:r>
      <w:r w:rsidR="007A6A1D">
        <w:rPr>
          <w:rFonts w:ascii="宋体" w:eastAsia="宋体" w:hAnsi="宋体"/>
          <w:snapToGrid/>
          <w:spacing w:val="0"/>
          <w:sz w:val="21"/>
          <w:szCs w:val="21"/>
        </w:rPr>
        <w:t>1</w:t>
      </w:r>
      <w:r w:rsidRPr="006C0B77">
        <w:rPr>
          <w:rFonts w:ascii="宋体" w:eastAsia="宋体" w:hAnsi="宋体" w:hint="eastAsia"/>
          <w:snapToGrid/>
          <w:spacing w:val="0"/>
          <w:sz w:val="21"/>
          <w:szCs w:val="21"/>
        </w:rPr>
        <w:fldChar w:fldCharType="end"/>
      </w:r>
      <w:r w:rsidRPr="006C0B77">
        <w:rPr>
          <w:rFonts w:ascii="宋体" w:eastAsia="宋体" w:hAnsi="宋体" w:hint="eastAsia"/>
          <w:snapToGrid/>
          <w:spacing w:val="0"/>
          <w:sz w:val="21"/>
          <w:szCs w:val="21"/>
        </w:rPr>
        <w:t>的C点附近。</w:t>
      </w:r>
    </w:p>
    <w:p w14:paraId="731D77BE" w14:textId="4D18CF8E" w:rsidR="00151AFC" w:rsidRPr="006C0B77" w:rsidRDefault="00D21887" w:rsidP="00B91076">
      <w:pPr>
        <w:snapToGrid/>
        <w:spacing w:line="240" w:lineRule="auto"/>
        <w:ind w:firstLineChars="200" w:firstLine="420"/>
        <w:rPr>
          <w:rFonts w:ascii="宋体" w:eastAsia="宋体" w:hAnsi="宋体"/>
          <w:snapToGrid/>
          <w:spacing w:val="0"/>
          <w:sz w:val="21"/>
          <w:szCs w:val="21"/>
        </w:rPr>
      </w:pPr>
      <w:r w:rsidRPr="006C0B77">
        <w:rPr>
          <w:rFonts w:ascii="宋体" w:eastAsia="宋体" w:hAnsi="宋体" w:hint="eastAsia"/>
          <w:snapToGrid/>
          <w:spacing w:val="0"/>
          <w:sz w:val="21"/>
          <w:szCs w:val="21"/>
        </w:rPr>
        <w:t>2) 卖出：当MACDHL当天的数值刚低于中心线为负数，且前一天数值还为正数，即称之为“看跌型中心线交叉”，进行卖出。如</w:t>
      </w:r>
      <w:r w:rsidRPr="006C0B77">
        <w:rPr>
          <w:rFonts w:ascii="宋体" w:eastAsia="宋体" w:hAnsi="宋体" w:hint="eastAsia"/>
          <w:snapToGrid/>
          <w:spacing w:val="0"/>
          <w:sz w:val="21"/>
          <w:szCs w:val="21"/>
        </w:rPr>
        <w:fldChar w:fldCharType="begin"/>
      </w:r>
      <w:r w:rsidRPr="006C0B77">
        <w:rPr>
          <w:rFonts w:ascii="宋体" w:eastAsia="宋体" w:hAnsi="宋体" w:hint="eastAsia"/>
          <w:snapToGrid/>
          <w:spacing w:val="0"/>
          <w:sz w:val="21"/>
          <w:szCs w:val="21"/>
        </w:rPr>
        <w:instrText xml:space="preserve"> REF _Ref75973527 \r \h </w:instrText>
      </w:r>
      <w:r w:rsidRPr="006C0B77">
        <w:rPr>
          <w:rFonts w:ascii="宋体" w:eastAsia="宋体" w:hAnsi="宋体" w:hint="eastAsia"/>
          <w:snapToGrid/>
          <w:spacing w:val="0"/>
          <w:sz w:val="21"/>
          <w:szCs w:val="21"/>
        </w:rPr>
      </w:r>
      <w:r w:rsidRPr="006C0B77">
        <w:rPr>
          <w:rFonts w:ascii="宋体" w:eastAsia="宋体" w:hAnsi="宋体" w:hint="eastAsia"/>
          <w:snapToGrid/>
          <w:spacing w:val="0"/>
          <w:sz w:val="21"/>
          <w:szCs w:val="21"/>
        </w:rPr>
        <w:fldChar w:fldCharType="separate"/>
      </w:r>
      <w:r w:rsidR="007A6A1D">
        <w:rPr>
          <w:rFonts w:ascii="宋体" w:eastAsia="宋体" w:hAnsi="宋体" w:hint="eastAsia"/>
          <w:snapToGrid/>
          <w:spacing w:val="0"/>
          <w:sz w:val="21"/>
          <w:szCs w:val="21"/>
        </w:rPr>
        <w:t>图</w:t>
      </w:r>
      <w:r w:rsidR="007A6A1D">
        <w:rPr>
          <w:rFonts w:ascii="宋体" w:eastAsia="宋体" w:hAnsi="宋体"/>
          <w:snapToGrid/>
          <w:spacing w:val="0"/>
          <w:sz w:val="21"/>
          <w:szCs w:val="21"/>
        </w:rPr>
        <w:t>1</w:t>
      </w:r>
      <w:r w:rsidRPr="006C0B77">
        <w:rPr>
          <w:rFonts w:ascii="宋体" w:eastAsia="宋体" w:hAnsi="宋体" w:hint="eastAsia"/>
          <w:snapToGrid/>
          <w:spacing w:val="0"/>
          <w:sz w:val="21"/>
          <w:szCs w:val="21"/>
        </w:rPr>
        <w:fldChar w:fldCharType="end"/>
      </w:r>
      <w:r w:rsidRPr="006C0B77">
        <w:rPr>
          <w:rFonts w:ascii="宋体" w:eastAsia="宋体" w:hAnsi="宋体" w:hint="eastAsia"/>
          <w:snapToGrid/>
          <w:spacing w:val="0"/>
          <w:sz w:val="21"/>
          <w:szCs w:val="21"/>
        </w:rPr>
        <w:t>的E点附近。</w:t>
      </w:r>
    </w:p>
    <w:p w14:paraId="4C87B859" w14:textId="0F56B5B8" w:rsidR="00151AFC" w:rsidRPr="006C0B77" w:rsidRDefault="00D21887" w:rsidP="00B91076">
      <w:pPr>
        <w:snapToGrid/>
        <w:spacing w:line="240" w:lineRule="auto"/>
        <w:ind w:firstLineChars="200" w:firstLine="420"/>
        <w:rPr>
          <w:rFonts w:ascii="宋体" w:eastAsia="宋体" w:hAnsi="宋体"/>
          <w:snapToGrid/>
          <w:spacing w:val="0"/>
          <w:sz w:val="21"/>
          <w:szCs w:val="21"/>
        </w:rPr>
      </w:pPr>
      <w:r w:rsidRPr="006C0B77">
        <w:rPr>
          <w:rFonts w:ascii="宋体" w:eastAsia="宋体" w:hAnsi="宋体" w:hint="eastAsia"/>
          <w:snapToGrid/>
          <w:spacing w:val="0"/>
          <w:sz w:val="21"/>
          <w:szCs w:val="21"/>
        </w:rPr>
        <w:t>不过，MACDHL模型是通过一定时间周期计算得来的，所以是存在滞后性的。如</w:t>
      </w:r>
      <w:r w:rsidRPr="006C0B77">
        <w:rPr>
          <w:rFonts w:ascii="宋体" w:eastAsia="宋体" w:hAnsi="宋体" w:hint="eastAsia"/>
          <w:snapToGrid/>
          <w:spacing w:val="0"/>
          <w:sz w:val="21"/>
          <w:szCs w:val="21"/>
        </w:rPr>
        <w:fldChar w:fldCharType="begin"/>
      </w:r>
      <w:r w:rsidRPr="006C0B77">
        <w:rPr>
          <w:rFonts w:ascii="宋体" w:eastAsia="宋体" w:hAnsi="宋体" w:hint="eastAsia"/>
          <w:snapToGrid/>
          <w:spacing w:val="0"/>
          <w:sz w:val="21"/>
          <w:szCs w:val="21"/>
        </w:rPr>
        <w:instrText xml:space="preserve"> REF _Ref75973747 \r \h </w:instrText>
      </w:r>
      <w:r w:rsidRPr="006C0B77">
        <w:rPr>
          <w:rFonts w:ascii="宋体" w:eastAsia="宋体" w:hAnsi="宋体" w:hint="eastAsia"/>
          <w:snapToGrid/>
          <w:spacing w:val="0"/>
          <w:sz w:val="21"/>
          <w:szCs w:val="21"/>
        </w:rPr>
      </w:r>
      <w:r w:rsidRPr="006C0B77">
        <w:rPr>
          <w:rFonts w:ascii="宋体" w:eastAsia="宋体" w:hAnsi="宋体" w:hint="eastAsia"/>
          <w:snapToGrid/>
          <w:spacing w:val="0"/>
          <w:sz w:val="21"/>
          <w:szCs w:val="21"/>
        </w:rPr>
        <w:fldChar w:fldCharType="separate"/>
      </w:r>
      <w:r w:rsidR="007A6A1D">
        <w:rPr>
          <w:rFonts w:ascii="宋体" w:eastAsia="宋体" w:hAnsi="宋体" w:hint="eastAsia"/>
          <w:snapToGrid/>
          <w:spacing w:val="0"/>
          <w:sz w:val="21"/>
          <w:szCs w:val="21"/>
        </w:rPr>
        <w:t>图</w:t>
      </w:r>
      <w:r w:rsidR="007A6A1D">
        <w:rPr>
          <w:rFonts w:ascii="宋体" w:eastAsia="宋体" w:hAnsi="宋体"/>
          <w:snapToGrid/>
          <w:spacing w:val="0"/>
          <w:sz w:val="21"/>
          <w:szCs w:val="21"/>
        </w:rPr>
        <w:t>2</w:t>
      </w:r>
      <w:r w:rsidRPr="006C0B77">
        <w:rPr>
          <w:rFonts w:ascii="宋体" w:eastAsia="宋体" w:hAnsi="宋体" w:hint="eastAsia"/>
          <w:snapToGrid/>
          <w:spacing w:val="0"/>
          <w:sz w:val="21"/>
          <w:szCs w:val="21"/>
        </w:rPr>
        <w:fldChar w:fldCharType="end"/>
      </w:r>
      <w:r w:rsidRPr="006C0B77">
        <w:rPr>
          <w:rFonts w:ascii="宋体" w:eastAsia="宋体" w:hAnsi="宋体" w:hint="eastAsia"/>
          <w:snapToGrid/>
          <w:spacing w:val="0"/>
          <w:sz w:val="21"/>
          <w:szCs w:val="21"/>
        </w:rPr>
        <w:t>所示，该图是股价随日期变化折线图和MACDHL随日期变化折线图。原本股价在A点处开始上涨，由于延迟性MACDHL在E点附近大于0，对应股价B点处才进行买入；原本股价在C点出开始下跌，同理，由于延迟MACDHL在F点附近小于0，对应股价D点处才进行卖出，显然这次交易是亏损的，因为股价的上升趋势在B点后不久便回落了。所以如果趋势追踪算法能够忽略这种无利可图的微弱上涨趋势的话，那么便能增加交易总额中获利的交易数量，从而提高获利成功率。同理，若能忽略微弱的下跌趋势，也能提高利润</w:t>
      </w:r>
      <w:r w:rsidRPr="008D3179">
        <w:rPr>
          <w:rFonts w:ascii="宋体" w:eastAsia="宋体" w:hAnsi="宋体" w:hint="eastAsia"/>
          <w:snapToGrid/>
          <w:spacing w:val="0"/>
          <w:sz w:val="21"/>
          <w:szCs w:val="21"/>
          <w:vertAlign w:val="superscript"/>
        </w:rPr>
        <w:fldChar w:fldCharType="begin"/>
      </w:r>
      <w:r w:rsidRPr="008D3179">
        <w:rPr>
          <w:rFonts w:ascii="宋体" w:eastAsia="宋体" w:hAnsi="宋体" w:hint="eastAsia"/>
          <w:snapToGrid/>
          <w:spacing w:val="0"/>
          <w:sz w:val="21"/>
          <w:szCs w:val="21"/>
          <w:vertAlign w:val="superscript"/>
        </w:rPr>
        <w:instrText xml:space="preserve"> REF _Ref75960008 \r \h  \* MERGEFORMAT </w:instrText>
      </w:r>
      <w:r w:rsidRPr="008D3179">
        <w:rPr>
          <w:rFonts w:ascii="宋体" w:eastAsia="宋体" w:hAnsi="宋体" w:hint="eastAsia"/>
          <w:snapToGrid/>
          <w:spacing w:val="0"/>
          <w:sz w:val="21"/>
          <w:szCs w:val="21"/>
          <w:vertAlign w:val="superscript"/>
        </w:rPr>
      </w:r>
      <w:r w:rsidRPr="008D3179">
        <w:rPr>
          <w:rFonts w:ascii="宋体" w:eastAsia="宋体" w:hAnsi="宋体" w:hint="eastAsia"/>
          <w:snapToGrid/>
          <w:spacing w:val="0"/>
          <w:sz w:val="21"/>
          <w:szCs w:val="21"/>
          <w:vertAlign w:val="superscript"/>
        </w:rPr>
        <w:fldChar w:fldCharType="separate"/>
      </w:r>
      <w:r w:rsidR="007A6A1D">
        <w:rPr>
          <w:rFonts w:ascii="宋体" w:eastAsia="宋体" w:hAnsi="宋体"/>
          <w:snapToGrid/>
          <w:spacing w:val="0"/>
          <w:sz w:val="21"/>
          <w:szCs w:val="21"/>
          <w:vertAlign w:val="superscript"/>
        </w:rPr>
        <w:t>[4]</w:t>
      </w:r>
      <w:r w:rsidRPr="008D3179">
        <w:rPr>
          <w:rFonts w:ascii="宋体" w:eastAsia="宋体" w:hAnsi="宋体" w:hint="eastAsia"/>
          <w:snapToGrid/>
          <w:spacing w:val="0"/>
          <w:sz w:val="21"/>
          <w:szCs w:val="21"/>
          <w:vertAlign w:val="superscript"/>
        </w:rPr>
        <w:fldChar w:fldCharType="end"/>
      </w:r>
      <w:r w:rsidRPr="006C0B77">
        <w:rPr>
          <w:rFonts w:ascii="宋体" w:eastAsia="宋体" w:hAnsi="宋体" w:hint="eastAsia"/>
          <w:snapToGrid/>
          <w:spacing w:val="0"/>
          <w:sz w:val="21"/>
          <w:szCs w:val="21"/>
        </w:rPr>
        <w:t>。为了缓解这种问题，在下一小节介绍了一种忽略微弱上涨和微弱下跌的交易策略。</w:t>
      </w:r>
    </w:p>
    <w:p w14:paraId="0DB7FFC8" w14:textId="77777777" w:rsidR="00151AFC" w:rsidRPr="006C0B77" w:rsidRDefault="00D21887" w:rsidP="00B91076">
      <w:pPr>
        <w:spacing w:line="240" w:lineRule="auto"/>
        <w:ind w:firstLine="0"/>
        <w:jc w:val="center"/>
        <w:rPr>
          <w:bCs/>
          <w:sz w:val="20"/>
          <w:szCs w:val="21"/>
        </w:rPr>
      </w:pPr>
      <w:r w:rsidRPr="006C0B77">
        <w:rPr>
          <w:bCs/>
          <w:noProof/>
          <w:snapToGrid/>
          <w:sz w:val="20"/>
          <w:szCs w:val="21"/>
        </w:rPr>
        <w:drawing>
          <wp:inline distT="0" distB="0" distL="0" distR="0" wp14:anchorId="6E47288C" wp14:editId="7DE9CD67">
            <wp:extent cx="1451363" cy="188732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33" cstate="hqprint">
                      <a:extLst>
                        <a:ext uri="{28A0092B-C50C-407E-A947-70E740481C1C}">
                          <a14:useLocalDpi xmlns:a14="http://schemas.microsoft.com/office/drawing/2010/main" val="0"/>
                        </a:ext>
                      </a:extLst>
                    </a:blip>
                    <a:stretch>
                      <a:fillRect/>
                    </a:stretch>
                  </pic:blipFill>
                  <pic:spPr>
                    <a:xfrm>
                      <a:off x="0" y="0"/>
                      <a:ext cx="1480035" cy="1924605"/>
                    </a:xfrm>
                    <a:prstGeom prst="rect">
                      <a:avLst/>
                    </a:prstGeom>
                  </pic:spPr>
                </pic:pic>
              </a:graphicData>
            </a:graphic>
          </wp:inline>
        </w:drawing>
      </w:r>
    </w:p>
    <w:p w14:paraId="66DC6023" w14:textId="77777777" w:rsidR="00151AFC" w:rsidRPr="00B31008" w:rsidRDefault="00D21887" w:rsidP="00B91076">
      <w:pPr>
        <w:pStyle w:val="aff0"/>
        <w:numPr>
          <w:ilvl w:val="0"/>
          <w:numId w:val="4"/>
        </w:numPr>
        <w:ind w:firstLineChars="0"/>
        <w:jc w:val="center"/>
        <w:rPr>
          <w:rFonts w:ascii="黑体" w:eastAsia="黑体" w:hAnsi="黑体"/>
          <w:bCs/>
          <w:snapToGrid w:val="0"/>
          <w:spacing w:val="2"/>
          <w:sz w:val="18"/>
          <w:szCs w:val="18"/>
        </w:rPr>
      </w:pPr>
      <w:bookmarkStart w:id="12" w:name="_Ref75973747"/>
      <w:r w:rsidRPr="00B31008">
        <w:rPr>
          <w:rFonts w:ascii="黑体" w:eastAsia="黑体" w:hAnsi="黑体" w:hint="eastAsia"/>
          <w:bCs/>
          <w:snapToGrid w:val="0"/>
          <w:spacing w:val="2"/>
          <w:sz w:val="18"/>
          <w:szCs w:val="18"/>
        </w:rPr>
        <w:t>MACDHL预测的延迟情况</w:t>
      </w:r>
      <w:bookmarkEnd w:id="12"/>
    </w:p>
    <w:p w14:paraId="3C08ADC0" w14:textId="77777777" w:rsidR="00151AFC" w:rsidRPr="00B31008" w:rsidRDefault="00D21887" w:rsidP="00B91076">
      <w:pPr>
        <w:pStyle w:val="aff0"/>
        <w:numPr>
          <w:ilvl w:val="0"/>
          <w:numId w:val="3"/>
        </w:numPr>
        <w:ind w:firstLineChars="0"/>
        <w:rPr>
          <w:rFonts w:ascii="黑体" w:eastAsia="黑体" w:hAnsi="Times New Roman"/>
          <w:snapToGrid w:val="0"/>
          <w:spacing w:val="2"/>
          <w:szCs w:val="21"/>
        </w:rPr>
      </w:pPr>
      <w:bookmarkStart w:id="13" w:name="_Ref76472737"/>
      <w:r w:rsidRPr="00B31008">
        <w:rPr>
          <w:rFonts w:ascii="黑体" w:eastAsia="黑体" w:hAnsi="Times New Roman" w:hint="eastAsia"/>
          <w:snapToGrid w:val="0"/>
          <w:spacing w:val="2"/>
          <w:szCs w:val="21"/>
        </w:rPr>
        <w:t>忽略微弱上涨和微弱下跌</w:t>
      </w:r>
      <w:bookmarkEnd w:id="13"/>
    </w:p>
    <w:p w14:paraId="33FE754B" w14:textId="0C49ACAC" w:rsidR="00151AFC" w:rsidRPr="006C0B77" w:rsidRDefault="00D21887" w:rsidP="00B91076">
      <w:pPr>
        <w:snapToGrid/>
        <w:spacing w:line="240" w:lineRule="auto"/>
        <w:ind w:firstLineChars="200" w:firstLine="420"/>
        <w:rPr>
          <w:rFonts w:ascii="宋体" w:eastAsia="宋体" w:hAnsi="宋体"/>
          <w:snapToGrid/>
          <w:spacing w:val="0"/>
          <w:sz w:val="21"/>
          <w:szCs w:val="21"/>
        </w:rPr>
      </w:pPr>
      <w:r w:rsidRPr="006C0B77">
        <w:rPr>
          <w:rFonts w:ascii="宋体" w:eastAsia="宋体" w:hAnsi="宋体" w:hint="eastAsia"/>
          <w:snapToGrid/>
          <w:spacing w:val="0"/>
          <w:sz w:val="21"/>
          <w:szCs w:val="21"/>
        </w:rPr>
        <w:t>通过上述分析，</w:t>
      </w:r>
      <w:proofErr w:type="gramStart"/>
      <w:r w:rsidRPr="006C0B77">
        <w:rPr>
          <w:rFonts w:ascii="宋体" w:eastAsia="宋体" w:hAnsi="宋体" w:hint="eastAsia"/>
          <w:snapToGrid/>
          <w:spacing w:val="0"/>
          <w:sz w:val="21"/>
          <w:szCs w:val="21"/>
        </w:rPr>
        <w:t>提出第</w:t>
      </w:r>
      <w:proofErr w:type="gramEnd"/>
      <w:r w:rsidRPr="006C0B77">
        <w:rPr>
          <w:rFonts w:ascii="宋体" w:eastAsia="宋体" w:hAnsi="宋体" w:hint="eastAsia"/>
          <w:snapToGrid/>
          <w:spacing w:val="0"/>
          <w:sz w:val="21"/>
          <w:szCs w:val="21"/>
        </w:rPr>
        <w:t>一对阈值P1，Q1用来判断是否要买入或卖出，P1值恒为正数，Q1值恒为负数。此时的交易策略为</w:t>
      </w:r>
      <w:r w:rsidRPr="009B2C24">
        <w:rPr>
          <w:rFonts w:ascii="宋体" w:eastAsia="宋体" w:hAnsi="宋体" w:hint="eastAsia"/>
          <w:snapToGrid/>
          <w:spacing w:val="0"/>
          <w:sz w:val="21"/>
          <w:szCs w:val="21"/>
          <w:vertAlign w:val="superscript"/>
        </w:rPr>
        <w:fldChar w:fldCharType="begin"/>
      </w:r>
      <w:r w:rsidRPr="009B2C24">
        <w:rPr>
          <w:rFonts w:ascii="宋体" w:eastAsia="宋体" w:hAnsi="宋体" w:hint="eastAsia"/>
          <w:snapToGrid/>
          <w:spacing w:val="0"/>
          <w:sz w:val="21"/>
          <w:szCs w:val="21"/>
          <w:vertAlign w:val="superscript"/>
        </w:rPr>
        <w:instrText xml:space="preserve"> REF _Ref75960008 \r \h  \* MERGEFORMAT </w:instrText>
      </w:r>
      <w:r w:rsidRPr="009B2C24">
        <w:rPr>
          <w:rFonts w:ascii="宋体" w:eastAsia="宋体" w:hAnsi="宋体" w:hint="eastAsia"/>
          <w:snapToGrid/>
          <w:spacing w:val="0"/>
          <w:sz w:val="21"/>
          <w:szCs w:val="21"/>
          <w:vertAlign w:val="superscript"/>
        </w:rPr>
      </w:r>
      <w:r w:rsidRPr="009B2C24">
        <w:rPr>
          <w:rFonts w:ascii="宋体" w:eastAsia="宋体" w:hAnsi="宋体" w:hint="eastAsia"/>
          <w:snapToGrid/>
          <w:spacing w:val="0"/>
          <w:sz w:val="21"/>
          <w:szCs w:val="21"/>
          <w:vertAlign w:val="superscript"/>
        </w:rPr>
        <w:fldChar w:fldCharType="separate"/>
      </w:r>
      <w:r w:rsidR="007A6A1D">
        <w:rPr>
          <w:rFonts w:ascii="宋体" w:eastAsia="宋体" w:hAnsi="宋体"/>
          <w:snapToGrid/>
          <w:spacing w:val="0"/>
          <w:sz w:val="21"/>
          <w:szCs w:val="21"/>
          <w:vertAlign w:val="superscript"/>
        </w:rPr>
        <w:t>[4]</w:t>
      </w:r>
      <w:r w:rsidRPr="009B2C24">
        <w:rPr>
          <w:rFonts w:ascii="宋体" w:eastAsia="宋体" w:hAnsi="宋体" w:hint="eastAsia"/>
          <w:snapToGrid/>
          <w:spacing w:val="0"/>
          <w:sz w:val="21"/>
          <w:szCs w:val="21"/>
          <w:vertAlign w:val="superscript"/>
        </w:rPr>
        <w:fldChar w:fldCharType="end"/>
      </w:r>
      <w:r w:rsidRPr="006C0B77">
        <w:rPr>
          <w:rFonts w:ascii="宋体" w:eastAsia="宋体" w:hAnsi="宋体" w:hint="eastAsia"/>
          <w:snapToGrid/>
          <w:spacing w:val="0"/>
          <w:sz w:val="21"/>
          <w:szCs w:val="21"/>
        </w:rPr>
        <w:t>：</w:t>
      </w:r>
    </w:p>
    <w:p w14:paraId="43E69038" w14:textId="4BC9E4EF" w:rsidR="00151AFC" w:rsidRPr="006C0B77" w:rsidRDefault="00D21887" w:rsidP="00B91076">
      <w:pPr>
        <w:snapToGrid/>
        <w:spacing w:line="240" w:lineRule="auto"/>
        <w:ind w:firstLineChars="200" w:firstLine="420"/>
        <w:rPr>
          <w:rFonts w:ascii="宋体" w:eastAsia="宋体" w:hAnsi="宋体"/>
          <w:snapToGrid/>
          <w:spacing w:val="0"/>
          <w:sz w:val="21"/>
          <w:szCs w:val="21"/>
        </w:rPr>
      </w:pPr>
      <w:r w:rsidRPr="006C0B77">
        <w:rPr>
          <w:rFonts w:ascii="宋体" w:eastAsia="宋体" w:hAnsi="宋体" w:hint="eastAsia"/>
          <w:snapToGrid/>
          <w:spacing w:val="0"/>
          <w:sz w:val="21"/>
          <w:szCs w:val="21"/>
        </w:rPr>
        <w:t>1) 买入：如</w:t>
      </w:r>
      <w:r w:rsidRPr="006C0B77">
        <w:rPr>
          <w:rFonts w:ascii="宋体" w:eastAsia="宋体" w:hAnsi="宋体" w:hint="eastAsia"/>
          <w:snapToGrid/>
          <w:spacing w:val="0"/>
          <w:sz w:val="21"/>
          <w:szCs w:val="21"/>
        </w:rPr>
        <w:fldChar w:fldCharType="begin"/>
      </w:r>
      <w:r w:rsidRPr="006C0B77">
        <w:rPr>
          <w:rFonts w:ascii="宋体" w:eastAsia="宋体" w:hAnsi="宋体" w:hint="eastAsia"/>
          <w:snapToGrid/>
          <w:spacing w:val="0"/>
          <w:sz w:val="21"/>
          <w:szCs w:val="21"/>
        </w:rPr>
        <w:instrText xml:space="preserve"> REF _Ref75977671 \r \h </w:instrText>
      </w:r>
      <w:r w:rsidRPr="006C0B77">
        <w:rPr>
          <w:rFonts w:ascii="宋体" w:eastAsia="宋体" w:hAnsi="宋体" w:hint="eastAsia"/>
          <w:snapToGrid/>
          <w:spacing w:val="0"/>
          <w:sz w:val="21"/>
          <w:szCs w:val="21"/>
        </w:rPr>
      </w:r>
      <w:r w:rsidRPr="006C0B77">
        <w:rPr>
          <w:rFonts w:ascii="宋体" w:eastAsia="宋体" w:hAnsi="宋体" w:hint="eastAsia"/>
          <w:snapToGrid/>
          <w:spacing w:val="0"/>
          <w:sz w:val="21"/>
          <w:szCs w:val="21"/>
        </w:rPr>
        <w:fldChar w:fldCharType="separate"/>
      </w:r>
      <w:r w:rsidR="007A6A1D">
        <w:rPr>
          <w:rFonts w:ascii="宋体" w:eastAsia="宋体" w:hAnsi="宋体" w:hint="eastAsia"/>
          <w:snapToGrid/>
          <w:spacing w:val="0"/>
          <w:sz w:val="21"/>
          <w:szCs w:val="21"/>
        </w:rPr>
        <w:t>图</w:t>
      </w:r>
      <w:r w:rsidR="007A6A1D">
        <w:rPr>
          <w:rFonts w:ascii="宋体" w:eastAsia="宋体" w:hAnsi="宋体"/>
          <w:snapToGrid/>
          <w:spacing w:val="0"/>
          <w:sz w:val="21"/>
          <w:szCs w:val="21"/>
        </w:rPr>
        <w:t>3</w:t>
      </w:r>
      <w:r w:rsidRPr="006C0B77">
        <w:rPr>
          <w:rFonts w:ascii="宋体" w:eastAsia="宋体" w:hAnsi="宋体" w:hint="eastAsia"/>
          <w:snapToGrid/>
          <w:spacing w:val="0"/>
          <w:sz w:val="21"/>
          <w:szCs w:val="21"/>
        </w:rPr>
        <w:fldChar w:fldCharType="end"/>
      </w:r>
      <w:r w:rsidRPr="006C0B77">
        <w:rPr>
          <w:rFonts w:ascii="宋体" w:eastAsia="宋体" w:hAnsi="宋体" w:hint="eastAsia"/>
          <w:snapToGrid/>
          <w:spacing w:val="0"/>
          <w:sz w:val="21"/>
          <w:szCs w:val="21"/>
        </w:rPr>
        <w:t>的A点所示，当MACDHL值越过P1值水平线，则此时不再是微弱上涨趋势，进行</w:t>
      </w:r>
      <w:r w:rsidRPr="006C0B77">
        <w:rPr>
          <w:rFonts w:ascii="宋体" w:eastAsia="宋体" w:hAnsi="宋体" w:hint="eastAsia"/>
          <w:snapToGrid/>
          <w:spacing w:val="0"/>
          <w:sz w:val="21"/>
          <w:szCs w:val="21"/>
        </w:rPr>
        <w:t>买入。</w:t>
      </w:r>
    </w:p>
    <w:p w14:paraId="7F37833D" w14:textId="1477B71C" w:rsidR="00151AFC" w:rsidRPr="006C0B77" w:rsidRDefault="00D21887" w:rsidP="00B91076">
      <w:pPr>
        <w:snapToGrid/>
        <w:spacing w:line="240" w:lineRule="auto"/>
        <w:ind w:firstLineChars="200" w:firstLine="420"/>
        <w:rPr>
          <w:rFonts w:ascii="宋体" w:eastAsia="宋体" w:hAnsi="宋体"/>
          <w:snapToGrid/>
          <w:spacing w:val="0"/>
          <w:sz w:val="21"/>
          <w:szCs w:val="21"/>
        </w:rPr>
      </w:pPr>
      <w:r w:rsidRPr="006C0B77">
        <w:rPr>
          <w:rFonts w:ascii="宋体" w:eastAsia="宋体" w:hAnsi="宋体" w:hint="eastAsia"/>
          <w:snapToGrid/>
          <w:spacing w:val="0"/>
          <w:sz w:val="21"/>
          <w:szCs w:val="21"/>
        </w:rPr>
        <w:t>2) 卖出：如</w:t>
      </w:r>
      <w:r w:rsidRPr="006C0B77">
        <w:rPr>
          <w:rFonts w:ascii="宋体" w:eastAsia="宋体" w:hAnsi="宋体" w:hint="eastAsia"/>
          <w:snapToGrid/>
          <w:spacing w:val="0"/>
          <w:sz w:val="21"/>
          <w:szCs w:val="21"/>
        </w:rPr>
        <w:fldChar w:fldCharType="begin"/>
      </w:r>
      <w:r w:rsidRPr="006C0B77">
        <w:rPr>
          <w:rFonts w:ascii="宋体" w:eastAsia="宋体" w:hAnsi="宋体" w:hint="eastAsia"/>
          <w:snapToGrid/>
          <w:spacing w:val="0"/>
          <w:sz w:val="21"/>
          <w:szCs w:val="21"/>
        </w:rPr>
        <w:instrText xml:space="preserve"> REF _Ref75977671 \r \h </w:instrText>
      </w:r>
      <w:r w:rsidRPr="006C0B77">
        <w:rPr>
          <w:rFonts w:ascii="宋体" w:eastAsia="宋体" w:hAnsi="宋体" w:hint="eastAsia"/>
          <w:snapToGrid/>
          <w:spacing w:val="0"/>
          <w:sz w:val="21"/>
          <w:szCs w:val="21"/>
        </w:rPr>
      </w:r>
      <w:r w:rsidRPr="006C0B77">
        <w:rPr>
          <w:rFonts w:ascii="宋体" w:eastAsia="宋体" w:hAnsi="宋体" w:hint="eastAsia"/>
          <w:snapToGrid/>
          <w:spacing w:val="0"/>
          <w:sz w:val="21"/>
          <w:szCs w:val="21"/>
        </w:rPr>
        <w:fldChar w:fldCharType="separate"/>
      </w:r>
      <w:r w:rsidR="007A6A1D">
        <w:rPr>
          <w:rFonts w:ascii="宋体" w:eastAsia="宋体" w:hAnsi="宋体" w:hint="eastAsia"/>
          <w:snapToGrid/>
          <w:spacing w:val="0"/>
          <w:sz w:val="21"/>
          <w:szCs w:val="21"/>
        </w:rPr>
        <w:t>图</w:t>
      </w:r>
      <w:r w:rsidR="007A6A1D">
        <w:rPr>
          <w:rFonts w:ascii="宋体" w:eastAsia="宋体" w:hAnsi="宋体"/>
          <w:snapToGrid/>
          <w:spacing w:val="0"/>
          <w:sz w:val="21"/>
          <w:szCs w:val="21"/>
        </w:rPr>
        <w:t>3</w:t>
      </w:r>
      <w:r w:rsidRPr="006C0B77">
        <w:rPr>
          <w:rFonts w:ascii="宋体" w:eastAsia="宋体" w:hAnsi="宋体" w:hint="eastAsia"/>
          <w:snapToGrid/>
          <w:spacing w:val="0"/>
          <w:sz w:val="21"/>
          <w:szCs w:val="21"/>
        </w:rPr>
        <w:fldChar w:fldCharType="end"/>
      </w:r>
      <w:r w:rsidRPr="006C0B77">
        <w:rPr>
          <w:rFonts w:ascii="宋体" w:eastAsia="宋体" w:hAnsi="宋体" w:hint="eastAsia"/>
          <w:snapToGrid/>
          <w:spacing w:val="0"/>
          <w:sz w:val="21"/>
          <w:szCs w:val="21"/>
        </w:rPr>
        <w:t>的B点所示，当MACDHL值低于Q1值水平线，则此时不再是微弱下跌趋势，进行卖出。</w:t>
      </w:r>
    </w:p>
    <w:p w14:paraId="0FB2C5A2" w14:textId="77777777" w:rsidR="00151AFC" w:rsidRPr="006C0B77" w:rsidRDefault="00D21887" w:rsidP="00B91076">
      <w:pPr>
        <w:spacing w:line="240" w:lineRule="auto"/>
        <w:ind w:firstLine="0"/>
        <w:jc w:val="center"/>
        <w:rPr>
          <w:bCs/>
          <w:sz w:val="20"/>
          <w:szCs w:val="21"/>
        </w:rPr>
      </w:pPr>
      <w:r w:rsidRPr="006C0B77">
        <w:rPr>
          <w:bCs/>
          <w:noProof/>
          <w:snapToGrid/>
          <w:sz w:val="20"/>
          <w:szCs w:val="21"/>
        </w:rPr>
        <w:drawing>
          <wp:inline distT="0" distB="0" distL="0" distR="0" wp14:anchorId="75976B02" wp14:editId="3677577D">
            <wp:extent cx="1580083" cy="1095855"/>
            <wp:effectExtent l="0" t="0" r="127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34" cstate="hqprint">
                      <a:extLst>
                        <a:ext uri="{28A0092B-C50C-407E-A947-70E740481C1C}">
                          <a14:useLocalDpi xmlns:a14="http://schemas.microsoft.com/office/drawing/2010/main" val="0"/>
                        </a:ext>
                      </a:extLst>
                    </a:blip>
                    <a:stretch>
                      <a:fillRect/>
                    </a:stretch>
                  </pic:blipFill>
                  <pic:spPr>
                    <a:xfrm>
                      <a:off x="0" y="0"/>
                      <a:ext cx="1635523" cy="1134305"/>
                    </a:xfrm>
                    <a:prstGeom prst="rect">
                      <a:avLst/>
                    </a:prstGeom>
                  </pic:spPr>
                </pic:pic>
              </a:graphicData>
            </a:graphic>
          </wp:inline>
        </w:drawing>
      </w:r>
    </w:p>
    <w:p w14:paraId="58547EBD" w14:textId="77777777" w:rsidR="00151AFC" w:rsidRPr="00B31008" w:rsidRDefault="00D21887" w:rsidP="00B91076">
      <w:pPr>
        <w:pStyle w:val="aff0"/>
        <w:numPr>
          <w:ilvl w:val="0"/>
          <w:numId w:val="4"/>
        </w:numPr>
        <w:ind w:firstLineChars="0"/>
        <w:jc w:val="center"/>
        <w:rPr>
          <w:rFonts w:ascii="黑体" w:eastAsia="黑体" w:hAnsi="黑体"/>
          <w:bCs/>
          <w:snapToGrid w:val="0"/>
          <w:spacing w:val="2"/>
          <w:sz w:val="18"/>
          <w:szCs w:val="18"/>
        </w:rPr>
      </w:pPr>
      <w:bookmarkStart w:id="14" w:name="_Ref75977671"/>
      <w:r w:rsidRPr="00B31008">
        <w:rPr>
          <w:rFonts w:ascii="黑体" w:eastAsia="黑体" w:hAnsi="黑体" w:hint="eastAsia"/>
          <w:bCs/>
          <w:snapToGrid w:val="0"/>
          <w:spacing w:val="2"/>
          <w:sz w:val="18"/>
          <w:szCs w:val="18"/>
        </w:rPr>
        <w:t>基于MACDHL的第一对阈值</w:t>
      </w:r>
      <w:r w:rsidRPr="00B31008">
        <w:rPr>
          <w:rFonts w:ascii="黑体" w:eastAsia="黑体" w:hAnsi="黑体" w:hint="eastAsia"/>
          <w:bCs/>
          <w:i/>
          <w:iCs/>
          <w:snapToGrid w:val="0"/>
          <w:spacing w:val="2"/>
          <w:sz w:val="18"/>
          <w:szCs w:val="18"/>
        </w:rPr>
        <w:t>P1</w:t>
      </w:r>
      <w:r w:rsidRPr="00B31008">
        <w:rPr>
          <w:rFonts w:ascii="黑体" w:eastAsia="黑体" w:hAnsi="黑体" w:hint="eastAsia"/>
          <w:bCs/>
          <w:snapToGrid w:val="0"/>
          <w:spacing w:val="2"/>
          <w:sz w:val="18"/>
          <w:szCs w:val="18"/>
        </w:rPr>
        <w:t>，</w:t>
      </w:r>
      <w:r w:rsidRPr="00B31008">
        <w:rPr>
          <w:rFonts w:ascii="黑体" w:eastAsia="黑体" w:hAnsi="黑体" w:hint="eastAsia"/>
          <w:bCs/>
          <w:i/>
          <w:iCs/>
          <w:snapToGrid w:val="0"/>
          <w:spacing w:val="2"/>
          <w:sz w:val="18"/>
          <w:szCs w:val="18"/>
        </w:rPr>
        <w:t>Q1</w:t>
      </w:r>
      <w:bookmarkEnd w:id="14"/>
    </w:p>
    <w:p w14:paraId="54897832" w14:textId="7F8E7C39" w:rsidR="00151AFC" w:rsidRDefault="00FD7E91" w:rsidP="00B91076">
      <w:pPr>
        <w:pStyle w:val="aff0"/>
        <w:numPr>
          <w:ilvl w:val="0"/>
          <w:numId w:val="3"/>
        </w:numPr>
        <w:ind w:firstLineChars="0"/>
        <w:rPr>
          <w:rFonts w:ascii="黑体" w:eastAsia="黑体" w:hAnsi="Times New Roman"/>
          <w:snapToGrid w:val="0"/>
          <w:spacing w:val="2"/>
          <w:szCs w:val="21"/>
        </w:rPr>
      </w:pPr>
      <w:bookmarkStart w:id="15" w:name="_Ref75976260"/>
      <w:bookmarkStart w:id="16" w:name="_Ref79530335"/>
      <w:r>
        <w:rPr>
          <w:rFonts w:ascii="黑体" w:eastAsia="黑体" w:hAnsi="Times New Roman" w:hint="eastAsia"/>
          <w:snapToGrid w:val="0"/>
          <w:spacing w:val="2"/>
          <w:szCs w:val="21"/>
        </w:rPr>
        <w:t>多目标优化</w:t>
      </w:r>
      <w:r w:rsidR="00D21887" w:rsidRPr="0076237B">
        <w:rPr>
          <w:rFonts w:ascii="黑体" w:eastAsia="黑体" w:hAnsi="Times New Roman" w:hint="eastAsia"/>
          <w:snapToGrid w:val="0"/>
          <w:spacing w:val="2"/>
          <w:szCs w:val="21"/>
        </w:rPr>
        <w:t>算法</w:t>
      </w:r>
      <w:bookmarkEnd w:id="15"/>
      <w:r w:rsidR="00D21887" w:rsidRPr="0076237B">
        <w:rPr>
          <w:rFonts w:ascii="黑体" w:eastAsia="黑体" w:hAnsi="Times New Roman" w:hint="eastAsia"/>
          <w:snapToGrid w:val="0"/>
          <w:spacing w:val="2"/>
          <w:szCs w:val="21"/>
        </w:rPr>
        <w:t>优化阈值</w:t>
      </w:r>
      <w:bookmarkEnd w:id="16"/>
    </w:p>
    <w:p w14:paraId="18409D5B" w14:textId="0A04A82C" w:rsidR="005C2FEA" w:rsidRPr="005C2FEA" w:rsidRDefault="005C2FEA" w:rsidP="00B91076">
      <w:pPr>
        <w:snapToGrid/>
        <w:spacing w:line="240" w:lineRule="auto"/>
        <w:ind w:firstLineChars="200" w:firstLine="420"/>
        <w:rPr>
          <w:rFonts w:ascii="宋体" w:eastAsia="宋体" w:hAnsi="宋体"/>
          <w:snapToGrid/>
          <w:spacing w:val="0"/>
          <w:sz w:val="21"/>
          <w:szCs w:val="21"/>
        </w:rPr>
      </w:pPr>
      <w:r w:rsidRPr="005C2FEA">
        <w:rPr>
          <w:rFonts w:ascii="宋体" w:eastAsia="宋体" w:hAnsi="宋体" w:hint="eastAsia"/>
          <w:snapToGrid/>
          <w:spacing w:val="0"/>
          <w:sz w:val="21"/>
          <w:szCs w:val="21"/>
        </w:rPr>
        <w:t>本文使用差分进化算法结合模拟退火</w:t>
      </w:r>
      <w:r w:rsidR="00F0321A">
        <w:rPr>
          <w:rFonts w:ascii="宋体" w:eastAsia="宋体" w:hAnsi="宋体" w:hint="eastAsia"/>
          <w:snapToGrid/>
          <w:spacing w:val="0"/>
          <w:sz w:val="21"/>
          <w:szCs w:val="21"/>
        </w:rPr>
        <w:t>算法</w:t>
      </w:r>
      <w:r w:rsidRPr="005C2FEA">
        <w:rPr>
          <w:rFonts w:ascii="宋体" w:eastAsia="宋体" w:hAnsi="宋体" w:hint="eastAsia"/>
          <w:snapToGrid/>
          <w:spacing w:val="0"/>
          <w:sz w:val="21"/>
          <w:szCs w:val="21"/>
        </w:rPr>
        <w:t>的多目标优化算法对阈值进行优化，其中差分进化算法对目标函数</w:t>
      </w:r>
      <w:r>
        <w:rPr>
          <w:rFonts w:ascii="宋体" w:eastAsia="宋体" w:hAnsi="宋体" w:hint="eastAsia"/>
          <w:snapToGrid/>
          <w:spacing w:val="0"/>
          <w:sz w:val="21"/>
          <w:szCs w:val="21"/>
        </w:rPr>
        <w:t>“</w:t>
      </w:r>
      <w:r w:rsidRPr="005C2FEA">
        <w:rPr>
          <w:rFonts w:ascii="宋体" w:eastAsia="宋体" w:hAnsi="宋体" w:hint="eastAsia"/>
          <w:snapToGrid/>
          <w:spacing w:val="0"/>
          <w:sz w:val="21"/>
          <w:szCs w:val="21"/>
        </w:rPr>
        <w:t>获利率</w:t>
      </w:r>
      <w:r>
        <w:rPr>
          <w:rFonts w:ascii="宋体" w:eastAsia="宋体" w:hAnsi="宋体" w:hint="eastAsia"/>
          <w:snapToGrid/>
          <w:spacing w:val="0"/>
          <w:sz w:val="21"/>
          <w:szCs w:val="21"/>
        </w:rPr>
        <w:t>”</w:t>
      </w:r>
      <w:r w:rsidR="001C24DF" w:rsidRPr="005C2FEA">
        <w:rPr>
          <w:rFonts w:ascii="宋体" w:eastAsia="宋体" w:hAnsi="宋体" w:hint="eastAsia"/>
          <w:snapToGrid/>
          <w:spacing w:val="0"/>
          <w:sz w:val="21"/>
          <w:szCs w:val="21"/>
        </w:rPr>
        <w:t>（S</w:t>
      </w:r>
      <w:r w:rsidR="001C24DF" w:rsidRPr="005C2FEA">
        <w:rPr>
          <w:rFonts w:ascii="宋体" w:eastAsia="宋体" w:hAnsi="宋体"/>
          <w:snapToGrid/>
          <w:spacing w:val="0"/>
          <w:sz w:val="21"/>
          <w:szCs w:val="21"/>
        </w:rPr>
        <w:t>R</w:t>
      </w:r>
      <w:r w:rsidR="001C24DF" w:rsidRPr="005C2FEA">
        <w:rPr>
          <w:rFonts w:ascii="宋体" w:eastAsia="宋体" w:hAnsi="宋体" w:hint="eastAsia"/>
          <w:snapToGrid/>
          <w:spacing w:val="0"/>
          <w:sz w:val="21"/>
          <w:szCs w:val="21"/>
        </w:rPr>
        <w:t>）</w:t>
      </w:r>
      <w:r w:rsidRPr="005C2FEA">
        <w:rPr>
          <w:rFonts w:ascii="宋体" w:eastAsia="宋体" w:hAnsi="宋体" w:hint="eastAsia"/>
          <w:snapToGrid/>
          <w:spacing w:val="0"/>
          <w:sz w:val="21"/>
          <w:szCs w:val="21"/>
        </w:rPr>
        <w:t>进行优化，</w:t>
      </w:r>
      <w:r w:rsidR="0030750A">
        <w:rPr>
          <w:rFonts w:ascii="宋体" w:eastAsia="宋体" w:hAnsi="宋体" w:hint="eastAsia"/>
          <w:snapToGrid/>
          <w:spacing w:val="0"/>
          <w:sz w:val="21"/>
          <w:szCs w:val="21"/>
        </w:rPr>
        <w:t>模拟退火算法对目标函数“累计</w:t>
      </w:r>
      <w:r w:rsidR="00F34C78">
        <w:rPr>
          <w:rFonts w:ascii="宋体" w:eastAsia="宋体" w:hAnsi="宋体" w:hint="eastAsia"/>
          <w:snapToGrid/>
          <w:spacing w:val="0"/>
          <w:sz w:val="21"/>
          <w:szCs w:val="21"/>
        </w:rPr>
        <w:t>投资</w:t>
      </w:r>
      <w:r w:rsidR="0030750A">
        <w:rPr>
          <w:rFonts w:ascii="宋体" w:eastAsia="宋体" w:hAnsi="宋体" w:hint="eastAsia"/>
          <w:snapToGrid/>
          <w:spacing w:val="0"/>
          <w:sz w:val="21"/>
          <w:szCs w:val="21"/>
        </w:rPr>
        <w:t>回报率”</w:t>
      </w:r>
      <w:r w:rsidR="00ED73FE">
        <w:rPr>
          <w:rFonts w:ascii="宋体" w:eastAsia="宋体" w:hAnsi="宋体" w:hint="eastAsia"/>
          <w:snapToGrid/>
          <w:spacing w:val="0"/>
          <w:sz w:val="21"/>
          <w:szCs w:val="21"/>
        </w:rPr>
        <w:t>（A</w:t>
      </w:r>
      <w:r w:rsidR="00ED73FE">
        <w:rPr>
          <w:rFonts w:ascii="宋体" w:eastAsia="宋体" w:hAnsi="宋体"/>
          <w:snapToGrid/>
          <w:spacing w:val="0"/>
          <w:sz w:val="21"/>
          <w:szCs w:val="21"/>
        </w:rPr>
        <w:t>ROI</w:t>
      </w:r>
      <w:r w:rsidR="00ED73FE">
        <w:rPr>
          <w:rFonts w:ascii="宋体" w:eastAsia="宋体" w:hAnsi="宋体" w:hint="eastAsia"/>
          <w:snapToGrid/>
          <w:spacing w:val="0"/>
          <w:sz w:val="21"/>
          <w:szCs w:val="21"/>
        </w:rPr>
        <w:t>）</w:t>
      </w:r>
      <w:r w:rsidR="0030750A">
        <w:rPr>
          <w:rFonts w:ascii="宋体" w:eastAsia="宋体" w:hAnsi="宋体" w:hint="eastAsia"/>
          <w:snapToGrid/>
          <w:spacing w:val="0"/>
          <w:sz w:val="21"/>
          <w:szCs w:val="21"/>
        </w:rPr>
        <w:t>进行优化</w:t>
      </w:r>
      <w:r w:rsidR="00E21746">
        <w:rPr>
          <w:rFonts w:ascii="宋体" w:eastAsia="宋体" w:hAnsi="宋体" w:hint="eastAsia"/>
          <w:snapToGrid/>
          <w:spacing w:val="0"/>
          <w:sz w:val="21"/>
          <w:szCs w:val="21"/>
        </w:rPr>
        <w:t>。通过差分进化算法训练得到S</w:t>
      </w:r>
      <w:r w:rsidR="00E21746">
        <w:rPr>
          <w:rFonts w:ascii="宋体" w:eastAsia="宋体" w:hAnsi="宋体"/>
          <w:snapToGrid/>
          <w:spacing w:val="0"/>
          <w:sz w:val="21"/>
          <w:szCs w:val="21"/>
        </w:rPr>
        <w:t>R</w:t>
      </w:r>
      <w:r w:rsidR="00E21746">
        <w:rPr>
          <w:rFonts w:ascii="宋体" w:eastAsia="宋体" w:hAnsi="宋体" w:hint="eastAsia"/>
          <w:snapToGrid/>
          <w:spacing w:val="0"/>
          <w:sz w:val="21"/>
          <w:szCs w:val="21"/>
        </w:rPr>
        <w:t>最高时的</w:t>
      </w:r>
      <w:r w:rsidR="00360F2A">
        <w:rPr>
          <w:rFonts w:ascii="宋体" w:eastAsia="宋体" w:hAnsi="宋体" w:hint="eastAsia"/>
          <w:snapToGrid/>
          <w:spacing w:val="0"/>
          <w:sz w:val="21"/>
          <w:szCs w:val="21"/>
        </w:rPr>
        <w:t>几组</w:t>
      </w:r>
      <w:r w:rsidR="00E21746">
        <w:rPr>
          <w:rFonts w:ascii="宋体" w:eastAsia="宋体" w:hAnsi="宋体" w:hint="eastAsia"/>
          <w:snapToGrid/>
          <w:spacing w:val="0"/>
          <w:sz w:val="21"/>
          <w:szCs w:val="21"/>
        </w:rPr>
        <w:t>阈值，再</w:t>
      </w:r>
      <w:r w:rsidR="00360F2A">
        <w:rPr>
          <w:rFonts w:ascii="宋体" w:eastAsia="宋体" w:hAnsi="宋体" w:hint="eastAsia"/>
          <w:snapToGrid/>
          <w:spacing w:val="0"/>
          <w:sz w:val="21"/>
          <w:szCs w:val="21"/>
        </w:rPr>
        <w:t>用模拟退火算法训练得到这几组阈值对应A</w:t>
      </w:r>
      <w:r w:rsidR="00360F2A">
        <w:rPr>
          <w:rFonts w:ascii="宋体" w:eastAsia="宋体" w:hAnsi="宋体"/>
          <w:snapToGrid/>
          <w:spacing w:val="0"/>
          <w:sz w:val="21"/>
          <w:szCs w:val="21"/>
        </w:rPr>
        <w:t>ROI</w:t>
      </w:r>
      <w:r w:rsidR="00360F2A">
        <w:rPr>
          <w:rFonts w:ascii="宋体" w:eastAsia="宋体" w:hAnsi="宋体" w:hint="eastAsia"/>
          <w:snapToGrid/>
          <w:spacing w:val="0"/>
          <w:sz w:val="21"/>
          <w:szCs w:val="21"/>
        </w:rPr>
        <w:t>最高时的一组阈值</w:t>
      </w:r>
      <w:r w:rsidR="000E3A89">
        <w:rPr>
          <w:rFonts w:ascii="宋体" w:eastAsia="宋体" w:hAnsi="宋体" w:hint="eastAsia"/>
          <w:snapToGrid/>
          <w:spacing w:val="0"/>
          <w:sz w:val="21"/>
          <w:szCs w:val="21"/>
        </w:rPr>
        <w:t>，下面分别详细</w:t>
      </w:r>
      <w:r w:rsidR="00BE6230">
        <w:rPr>
          <w:rFonts w:ascii="宋体" w:eastAsia="宋体" w:hAnsi="宋体" w:hint="eastAsia"/>
          <w:snapToGrid/>
          <w:spacing w:val="0"/>
          <w:sz w:val="21"/>
          <w:szCs w:val="21"/>
        </w:rPr>
        <w:t>介绍</w:t>
      </w:r>
      <w:r w:rsidR="000E3A89">
        <w:rPr>
          <w:rFonts w:ascii="宋体" w:eastAsia="宋体" w:hAnsi="宋体" w:hint="eastAsia"/>
          <w:snapToGrid/>
          <w:spacing w:val="0"/>
          <w:sz w:val="21"/>
          <w:szCs w:val="21"/>
        </w:rPr>
        <w:t>这两种算法。</w:t>
      </w:r>
    </w:p>
    <w:p w14:paraId="1E1F9ABA" w14:textId="18FF5B5C" w:rsidR="002D64C5" w:rsidRPr="002D64C5" w:rsidRDefault="002D64C5" w:rsidP="00B91076">
      <w:pPr>
        <w:pStyle w:val="aff0"/>
        <w:numPr>
          <w:ilvl w:val="0"/>
          <w:numId w:val="11"/>
        </w:numPr>
        <w:ind w:firstLineChars="0"/>
        <w:rPr>
          <w:rFonts w:ascii="楷体" w:eastAsia="楷体" w:hAnsi="楷体"/>
          <w:snapToGrid w:val="0"/>
          <w:spacing w:val="2"/>
          <w:szCs w:val="21"/>
        </w:rPr>
      </w:pPr>
      <w:r w:rsidRPr="002D64C5">
        <w:rPr>
          <w:rFonts w:ascii="楷体" w:eastAsia="楷体" w:hAnsi="楷体" w:hint="eastAsia"/>
          <w:snapToGrid w:val="0"/>
          <w:spacing w:val="2"/>
          <w:szCs w:val="21"/>
        </w:rPr>
        <w:t>差分进化算法</w:t>
      </w:r>
    </w:p>
    <w:p w14:paraId="38D4F22D" w14:textId="2D1024BB" w:rsidR="00151AFC" w:rsidRPr="006C0B77" w:rsidRDefault="00D21887" w:rsidP="00B91076">
      <w:pPr>
        <w:snapToGrid/>
        <w:spacing w:line="240" w:lineRule="auto"/>
        <w:ind w:firstLineChars="200" w:firstLine="420"/>
        <w:rPr>
          <w:rFonts w:ascii="宋体" w:eastAsia="宋体" w:hAnsi="宋体"/>
          <w:snapToGrid/>
          <w:spacing w:val="0"/>
          <w:sz w:val="21"/>
          <w:szCs w:val="21"/>
        </w:rPr>
      </w:pPr>
      <w:r w:rsidRPr="00936300">
        <w:rPr>
          <w:rFonts w:ascii="宋体" w:eastAsia="宋体" w:hAnsi="宋体" w:hint="eastAsia"/>
          <w:snapToGrid/>
          <w:spacing w:val="0"/>
          <w:sz w:val="21"/>
          <w:szCs w:val="21"/>
          <w:highlight w:val="red"/>
        </w:rPr>
        <w:t>差分进化算法(Differential Evolution Algorithm，DE)是基于遗传算法的优化算法</w:t>
      </w:r>
      <w:r w:rsidR="00887E38" w:rsidRPr="00936300">
        <w:rPr>
          <w:rFonts w:ascii="宋体" w:eastAsia="宋体" w:hAnsi="宋体"/>
          <w:snapToGrid/>
          <w:spacing w:val="0"/>
          <w:sz w:val="21"/>
          <w:szCs w:val="21"/>
          <w:highlight w:val="red"/>
          <w:vertAlign w:val="superscript"/>
        </w:rPr>
        <w:fldChar w:fldCharType="begin"/>
      </w:r>
      <w:r w:rsidR="00887E38" w:rsidRPr="00936300">
        <w:rPr>
          <w:rFonts w:ascii="宋体" w:eastAsia="宋体" w:hAnsi="宋体"/>
          <w:snapToGrid/>
          <w:spacing w:val="0"/>
          <w:sz w:val="21"/>
          <w:szCs w:val="21"/>
          <w:highlight w:val="red"/>
          <w:vertAlign w:val="superscript"/>
        </w:rPr>
        <w:instrText xml:space="preserve"> </w:instrText>
      </w:r>
      <w:r w:rsidR="00887E38" w:rsidRPr="00936300">
        <w:rPr>
          <w:rFonts w:ascii="宋体" w:eastAsia="宋体" w:hAnsi="宋体" w:hint="eastAsia"/>
          <w:snapToGrid/>
          <w:spacing w:val="0"/>
          <w:sz w:val="21"/>
          <w:szCs w:val="21"/>
          <w:highlight w:val="red"/>
          <w:vertAlign w:val="superscript"/>
        </w:rPr>
        <w:instrText>REF _Ref75974716 \r \h</w:instrText>
      </w:r>
      <w:r w:rsidR="00887E38" w:rsidRPr="00936300">
        <w:rPr>
          <w:rFonts w:ascii="宋体" w:eastAsia="宋体" w:hAnsi="宋体"/>
          <w:snapToGrid/>
          <w:spacing w:val="0"/>
          <w:sz w:val="21"/>
          <w:szCs w:val="21"/>
          <w:highlight w:val="red"/>
          <w:vertAlign w:val="superscript"/>
        </w:rPr>
        <w:instrText xml:space="preserve"> </w:instrText>
      </w:r>
      <w:r w:rsidR="00887E38" w:rsidRPr="00936300">
        <w:rPr>
          <w:rFonts w:ascii="宋体" w:eastAsia="宋体" w:hAnsi="宋体"/>
          <w:snapToGrid/>
          <w:spacing w:val="0"/>
          <w:sz w:val="21"/>
          <w:szCs w:val="21"/>
          <w:highlight w:val="red"/>
          <w:vertAlign w:val="superscript"/>
        </w:rPr>
      </w:r>
      <w:r w:rsidR="00887E38" w:rsidRPr="00936300">
        <w:rPr>
          <w:rFonts w:ascii="宋体" w:eastAsia="宋体" w:hAnsi="宋体"/>
          <w:snapToGrid/>
          <w:spacing w:val="0"/>
          <w:sz w:val="21"/>
          <w:szCs w:val="21"/>
          <w:highlight w:val="red"/>
          <w:vertAlign w:val="superscript"/>
        </w:rPr>
        <w:instrText xml:space="preserve"> \* MERGEFORMAT </w:instrText>
      </w:r>
      <w:r w:rsidR="00887E38" w:rsidRPr="00936300">
        <w:rPr>
          <w:rFonts w:ascii="宋体" w:eastAsia="宋体" w:hAnsi="宋体"/>
          <w:snapToGrid/>
          <w:spacing w:val="0"/>
          <w:sz w:val="21"/>
          <w:szCs w:val="21"/>
          <w:highlight w:val="red"/>
          <w:vertAlign w:val="superscript"/>
        </w:rPr>
        <w:fldChar w:fldCharType="separate"/>
      </w:r>
      <w:r w:rsidR="00887E38" w:rsidRPr="00936300">
        <w:rPr>
          <w:rFonts w:ascii="宋体" w:eastAsia="宋体" w:hAnsi="宋体"/>
          <w:snapToGrid/>
          <w:spacing w:val="0"/>
          <w:sz w:val="21"/>
          <w:szCs w:val="21"/>
          <w:highlight w:val="red"/>
          <w:vertAlign w:val="superscript"/>
        </w:rPr>
        <w:t>[11]</w:t>
      </w:r>
      <w:r w:rsidR="00887E38" w:rsidRPr="00936300">
        <w:rPr>
          <w:rFonts w:ascii="宋体" w:eastAsia="宋体" w:hAnsi="宋体"/>
          <w:snapToGrid/>
          <w:spacing w:val="0"/>
          <w:sz w:val="21"/>
          <w:szCs w:val="21"/>
          <w:highlight w:val="red"/>
          <w:vertAlign w:val="superscript"/>
        </w:rPr>
        <w:fldChar w:fldCharType="end"/>
      </w:r>
      <w:r w:rsidRPr="00936300">
        <w:rPr>
          <w:rFonts w:ascii="宋体" w:eastAsia="宋体" w:hAnsi="宋体" w:hint="eastAsia"/>
          <w:snapToGrid/>
          <w:spacing w:val="0"/>
          <w:sz w:val="21"/>
          <w:szCs w:val="21"/>
          <w:highlight w:val="red"/>
        </w:rPr>
        <w:t>。</w:t>
      </w:r>
      <w:r w:rsidR="00EF02F7" w:rsidRPr="00936300">
        <w:rPr>
          <w:rFonts w:ascii="宋体" w:eastAsia="宋体" w:hAnsi="宋体" w:hint="eastAsia"/>
          <w:snapToGrid/>
          <w:spacing w:val="0"/>
          <w:sz w:val="21"/>
          <w:szCs w:val="21"/>
          <w:highlight w:val="red"/>
        </w:rPr>
        <w:t>本文使用差分进化算法</w:t>
      </w:r>
      <w:r w:rsidR="00EF02F7" w:rsidRPr="00936300">
        <w:rPr>
          <w:rFonts w:ascii="宋体" w:eastAsia="宋体" w:hAnsi="宋体" w:hint="eastAsia"/>
          <w:snapToGrid/>
          <w:spacing w:val="0"/>
          <w:sz w:val="21"/>
          <w:szCs w:val="21"/>
          <w:highlight w:val="red"/>
        </w:rPr>
        <w:t>优化S</w:t>
      </w:r>
      <w:r w:rsidR="00EF02F7" w:rsidRPr="00936300">
        <w:rPr>
          <w:rFonts w:ascii="宋体" w:eastAsia="宋体" w:hAnsi="宋体"/>
          <w:snapToGrid/>
          <w:spacing w:val="0"/>
          <w:sz w:val="21"/>
          <w:szCs w:val="21"/>
          <w:highlight w:val="red"/>
        </w:rPr>
        <w:t>R</w:t>
      </w:r>
      <w:r w:rsidR="00D3114A" w:rsidRPr="00936300">
        <w:rPr>
          <w:rFonts w:ascii="宋体" w:eastAsia="宋体" w:hAnsi="宋体" w:hint="eastAsia"/>
          <w:snapToGrid/>
          <w:spacing w:val="0"/>
          <w:sz w:val="21"/>
          <w:szCs w:val="21"/>
          <w:highlight w:val="red"/>
        </w:rPr>
        <w:t>，</w:t>
      </w:r>
      <w:r w:rsidRPr="006C0B77">
        <w:rPr>
          <w:rFonts w:ascii="宋体" w:eastAsia="宋体" w:hAnsi="宋体" w:hint="eastAsia"/>
          <w:snapToGrid/>
          <w:spacing w:val="0"/>
          <w:sz w:val="21"/>
          <w:szCs w:val="21"/>
        </w:rPr>
        <w:t>该算法的主要步骤如下所示：</w:t>
      </w:r>
    </w:p>
    <w:p w14:paraId="5C5B8449" w14:textId="77777777" w:rsidR="00151AFC" w:rsidRPr="006C0B77" w:rsidRDefault="00D21887" w:rsidP="00B91076">
      <w:pPr>
        <w:snapToGrid/>
        <w:spacing w:line="240" w:lineRule="auto"/>
        <w:ind w:firstLineChars="200" w:firstLine="420"/>
        <w:rPr>
          <w:rFonts w:ascii="宋体" w:eastAsia="宋体" w:hAnsi="宋体"/>
          <w:snapToGrid/>
          <w:spacing w:val="0"/>
          <w:sz w:val="21"/>
          <w:szCs w:val="21"/>
        </w:rPr>
      </w:pPr>
      <w:r w:rsidRPr="006C0B77">
        <w:rPr>
          <w:rFonts w:ascii="宋体" w:eastAsia="宋体" w:hAnsi="宋体" w:hint="eastAsia"/>
          <w:snapToGrid/>
          <w:spacing w:val="0"/>
          <w:sz w:val="21"/>
          <w:szCs w:val="21"/>
        </w:rPr>
        <w:t>1）初始化：</w:t>
      </w:r>
    </w:p>
    <w:p w14:paraId="3DEEB97D" w14:textId="1F2C51F2" w:rsidR="00151AFC" w:rsidRPr="006C0B77" w:rsidRDefault="00D21887" w:rsidP="00B91076">
      <w:pPr>
        <w:pStyle w:val="aff8"/>
        <w:rPr>
          <w:bCs/>
          <w:szCs w:val="21"/>
        </w:rPr>
      </w:pPr>
      <w:r w:rsidRPr="006C0B77">
        <w:tab/>
      </w:r>
      <w:r w:rsidRPr="006C0B77">
        <w:rPr>
          <w:position w:val="-10"/>
        </w:rPr>
        <w:object w:dxaOrig="2373" w:dyaOrig="323" w14:anchorId="5A0CC858">
          <v:shape id="_x0000_i1035" type="#_x0000_t75" style="width:118.65pt;height:16.7pt" o:ole="">
            <v:imagedata r:id="rId35" o:title=""/>
          </v:shape>
          <o:OLEObject Type="Embed" ProgID="Equation.DSMT4" ShapeID="_x0000_i1035" DrawAspect="Content" ObjectID="_1692448635" r:id="rId36"/>
        </w:object>
      </w:r>
      <w:r w:rsidRPr="006C0B77">
        <w:tab/>
      </w:r>
      <w:r w:rsidRPr="006C0B77">
        <w:rPr>
          <w:rFonts w:ascii="宋体" w:eastAsia="宋体" w:hAnsi="宋体" w:hint="eastAsia"/>
          <w:snapToGrid/>
          <w:spacing w:val="0"/>
          <w:sz w:val="21"/>
          <w:szCs w:val="21"/>
        </w:rPr>
        <w:fldChar w:fldCharType="begin"/>
      </w:r>
      <w:r w:rsidRPr="006C0B77">
        <w:rPr>
          <w:rFonts w:ascii="宋体" w:eastAsia="宋体" w:hAnsi="宋体" w:hint="eastAsia"/>
          <w:snapToGrid/>
          <w:spacing w:val="0"/>
          <w:sz w:val="21"/>
          <w:szCs w:val="21"/>
        </w:rPr>
        <w:instrText xml:space="preserve"> MACROBUTTON MTPlaceRef \* MERGEFORMAT </w:instrText>
      </w:r>
      <w:r w:rsidRPr="006C0B77">
        <w:rPr>
          <w:rFonts w:ascii="宋体" w:eastAsia="宋体" w:hAnsi="宋体" w:hint="eastAsia"/>
          <w:snapToGrid/>
          <w:spacing w:val="0"/>
          <w:sz w:val="21"/>
          <w:szCs w:val="21"/>
        </w:rPr>
        <w:fldChar w:fldCharType="begin"/>
      </w:r>
      <w:r w:rsidRPr="006C0B77">
        <w:rPr>
          <w:rFonts w:ascii="宋体" w:eastAsia="宋体" w:hAnsi="宋体" w:hint="eastAsia"/>
          <w:snapToGrid/>
          <w:spacing w:val="0"/>
          <w:sz w:val="21"/>
          <w:szCs w:val="21"/>
        </w:rPr>
        <w:instrText xml:space="preserve"> SEQ MTEqn \h \* MERGEFORMAT </w:instrText>
      </w:r>
      <w:r w:rsidRPr="006C0B77">
        <w:rPr>
          <w:rFonts w:ascii="宋体" w:eastAsia="宋体" w:hAnsi="宋体" w:hint="eastAsia"/>
          <w:snapToGrid/>
          <w:spacing w:val="0"/>
          <w:sz w:val="21"/>
          <w:szCs w:val="21"/>
        </w:rPr>
        <w:fldChar w:fldCharType="end"/>
      </w:r>
      <w:bookmarkStart w:id="17" w:name="ZEqnNum447559"/>
      <w:r w:rsidRPr="006C0B77">
        <w:rPr>
          <w:rFonts w:ascii="宋体" w:eastAsia="宋体" w:hAnsi="宋体" w:hint="eastAsia"/>
          <w:snapToGrid/>
          <w:spacing w:val="0"/>
          <w:sz w:val="21"/>
          <w:szCs w:val="21"/>
        </w:rPr>
        <w:instrText>(</w:instrText>
      </w:r>
      <w:r w:rsidRPr="006C0B77">
        <w:rPr>
          <w:rFonts w:ascii="宋体" w:eastAsia="宋体" w:hAnsi="宋体" w:hint="eastAsia"/>
          <w:snapToGrid/>
          <w:spacing w:val="0"/>
          <w:sz w:val="21"/>
          <w:szCs w:val="21"/>
        </w:rPr>
        <w:fldChar w:fldCharType="begin"/>
      </w:r>
      <w:r w:rsidRPr="006C0B77">
        <w:rPr>
          <w:rFonts w:ascii="宋体" w:eastAsia="宋体" w:hAnsi="宋体" w:hint="eastAsia"/>
          <w:snapToGrid/>
          <w:spacing w:val="0"/>
          <w:sz w:val="21"/>
          <w:szCs w:val="21"/>
        </w:rPr>
        <w:instrText xml:space="preserve"> SEQ MTEqn \c \* Arabic \* MERGEFORMAT </w:instrText>
      </w:r>
      <w:r w:rsidRPr="006C0B77">
        <w:rPr>
          <w:rFonts w:ascii="宋体" w:eastAsia="宋体" w:hAnsi="宋体" w:hint="eastAsia"/>
          <w:snapToGrid/>
          <w:spacing w:val="0"/>
          <w:sz w:val="21"/>
          <w:szCs w:val="21"/>
        </w:rPr>
        <w:fldChar w:fldCharType="separate"/>
      </w:r>
      <w:r w:rsidR="007A6A1D">
        <w:rPr>
          <w:rFonts w:ascii="宋体" w:eastAsia="宋体" w:hAnsi="宋体"/>
          <w:noProof/>
          <w:snapToGrid/>
          <w:spacing w:val="0"/>
          <w:sz w:val="21"/>
          <w:szCs w:val="21"/>
        </w:rPr>
        <w:instrText>10</w:instrText>
      </w:r>
      <w:r w:rsidRPr="006C0B77">
        <w:rPr>
          <w:rFonts w:ascii="宋体" w:eastAsia="宋体" w:hAnsi="宋体" w:hint="eastAsia"/>
          <w:snapToGrid/>
          <w:spacing w:val="0"/>
          <w:sz w:val="21"/>
          <w:szCs w:val="21"/>
        </w:rPr>
        <w:fldChar w:fldCharType="end"/>
      </w:r>
      <w:r w:rsidRPr="006C0B77">
        <w:rPr>
          <w:rFonts w:ascii="宋体" w:eastAsia="宋体" w:hAnsi="宋体" w:hint="eastAsia"/>
          <w:snapToGrid/>
          <w:spacing w:val="0"/>
          <w:sz w:val="21"/>
          <w:szCs w:val="21"/>
        </w:rPr>
        <w:instrText>)</w:instrText>
      </w:r>
      <w:bookmarkEnd w:id="17"/>
      <w:r w:rsidRPr="006C0B77">
        <w:rPr>
          <w:rFonts w:ascii="宋体" w:eastAsia="宋体" w:hAnsi="宋体" w:hint="eastAsia"/>
          <w:snapToGrid/>
          <w:spacing w:val="0"/>
          <w:sz w:val="21"/>
          <w:szCs w:val="21"/>
        </w:rPr>
        <w:fldChar w:fldCharType="end"/>
      </w:r>
    </w:p>
    <w:p w14:paraId="0A4EC981" w14:textId="0C88028E" w:rsidR="00151AFC" w:rsidRPr="006C0B77" w:rsidRDefault="00D21887" w:rsidP="00B91076">
      <w:pPr>
        <w:snapToGrid/>
        <w:spacing w:line="240" w:lineRule="auto"/>
        <w:ind w:firstLineChars="200" w:firstLine="420"/>
        <w:rPr>
          <w:rFonts w:ascii="宋体" w:eastAsia="宋体" w:hAnsi="宋体"/>
          <w:snapToGrid/>
          <w:spacing w:val="0"/>
          <w:sz w:val="21"/>
          <w:szCs w:val="21"/>
        </w:rPr>
      </w:pPr>
      <w:r w:rsidRPr="006C0B77">
        <w:rPr>
          <w:rFonts w:ascii="宋体" w:eastAsia="宋体" w:hAnsi="宋体" w:hint="eastAsia"/>
          <w:snapToGrid/>
          <w:spacing w:val="0"/>
          <w:sz w:val="21"/>
          <w:szCs w:val="21"/>
        </w:rPr>
        <w:t>式</w:t>
      </w:r>
      <w:r w:rsidRPr="006C0B77">
        <w:rPr>
          <w:rFonts w:ascii="宋体" w:eastAsia="宋体" w:hAnsi="宋体" w:hint="eastAsia"/>
          <w:snapToGrid/>
          <w:spacing w:val="0"/>
          <w:sz w:val="21"/>
          <w:szCs w:val="21"/>
        </w:rPr>
        <w:fldChar w:fldCharType="begin"/>
      </w:r>
      <w:r w:rsidRPr="006C0B77">
        <w:rPr>
          <w:rFonts w:ascii="宋体" w:eastAsia="宋体" w:hAnsi="宋体" w:hint="eastAsia"/>
          <w:snapToGrid/>
          <w:spacing w:val="0"/>
          <w:sz w:val="21"/>
          <w:szCs w:val="21"/>
        </w:rPr>
        <w:instrText xml:space="preserve"> GOTOBUTTON ZEqnNum447559  \* MERGEFORMAT </w:instrText>
      </w:r>
      <w:r w:rsidRPr="006C0B77">
        <w:rPr>
          <w:rFonts w:ascii="宋体" w:eastAsia="宋体" w:hAnsi="宋体" w:hint="eastAsia"/>
          <w:snapToGrid/>
          <w:spacing w:val="0"/>
          <w:sz w:val="21"/>
          <w:szCs w:val="21"/>
        </w:rPr>
        <w:fldChar w:fldCharType="begin"/>
      </w:r>
      <w:r w:rsidRPr="006C0B77">
        <w:rPr>
          <w:rFonts w:ascii="宋体" w:eastAsia="宋体" w:hAnsi="宋体" w:hint="eastAsia"/>
          <w:snapToGrid/>
          <w:spacing w:val="0"/>
          <w:sz w:val="21"/>
          <w:szCs w:val="21"/>
        </w:rPr>
        <w:instrText xml:space="preserve"> REF ZEqnNum447559 \* Charformat \! \* MERGEFORMAT </w:instrText>
      </w:r>
      <w:r w:rsidRPr="006C0B77">
        <w:rPr>
          <w:rFonts w:ascii="宋体" w:eastAsia="宋体" w:hAnsi="宋体" w:hint="eastAsia"/>
          <w:snapToGrid/>
          <w:spacing w:val="0"/>
          <w:sz w:val="21"/>
          <w:szCs w:val="21"/>
        </w:rPr>
        <w:fldChar w:fldCharType="separate"/>
      </w:r>
      <w:r w:rsidR="007A6A1D" w:rsidRPr="006C0B77">
        <w:rPr>
          <w:rFonts w:ascii="宋体" w:eastAsia="宋体" w:hAnsi="宋体" w:hint="eastAsia"/>
          <w:snapToGrid/>
          <w:spacing w:val="0"/>
          <w:sz w:val="21"/>
          <w:szCs w:val="21"/>
        </w:rPr>
        <w:instrText>(</w:instrText>
      </w:r>
      <w:r w:rsidR="007A6A1D">
        <w:rPr>
          <w:rFonts w:ascii="宋体" w:eastAsia="宋体" w:hAnsi="宋体"/>
          <w:snapToGrid/>
          <w:spacing w:val="0"/>
          <w:sz w:val="21"/>
          <w:szCs w:val="21"/>
        </w:rPr>
        <w:instrText>10</w:instrText>
      </w:r>
      <w:r w:rsidR="007A6A1D" w:rsidRPr="006C0B77">
        <w:rPr>
          <w:rFonts w:ascii="宋体" w:eastAsia="宋体" w:hAnsi="宋体" w:hint="eastAsia"/>
          <w:snapToGrid/>
          <w:spacing w:val="0"/>
          <w:sz w:val="21"/>
          <w:szCs w:val="21"/>
        </w:rPr>
        <w:instrText>)</w:instrText>
      </w:r>
      <w:r w:rsidRPr="006C0B77">
        <w:rPr>
          <w:rFonts w:ascii="宋体" w:eastAsia="宋体" w:hAnsi="宋体" w:hint="eastAsia"/>
          <w:snapToGrid/>
          <w:spacing w:val="0"/>
          <w:sz w:val="21"/>
          <w:szCs w:val="21"/>
        </w:rPr>
        <w:fldChar w:fldCharType="end"/>
      </w:r>
      <w:r w:rsidRPr="006C0B77">
        <w:rPr>
          <w:rFonts w:ascii="宋体" w:eastAsia="宋体" w:hAnsi="宋体" w:hint="eastAsia"/>
          <w:snapToGrid/>
          <w:spacing w:val="0"/>
          <w:sz w:val="21"/>
          <w:szCs w:val="21"/>
        </w:rPr>
        <w:fldChar w:fldCharType="end"/>
      </w:r>
      <w:r w:rsidRPr="006C0B77">
        <w:rPr>
          <w:rFonts w:ascii="宋体" w:eastAsia="宋体" w:hAnsi="宋体" w:hint="eastAsia"/>
          <w:snapToGrid/>
          <w:spacing w:val="0"/>
          <w:sz w:val="21"/>
          <w:szCs w:val="21"/>
        </w:rPr>
        <w:t>说明了每个个体的表示方式，其中</w:t>
      </w:r>
      <w:proofErr w:type="spellStart"/>
      <w:r w:rsidRPr="006C0B77">
        <w:rPr>
          <w:rFonts w:ascii="宋体" w:eastAsia="宋体" w:hAnsi="宋体" w:hint="eastAsia"/>
          <w:snapToGrid/>
          <w:spacing w:val="0"/>
          <w:sz w:val="21"/>
          <w:szCs w:val="21"/>
        </w:rPr>
        <w:t>i</w:t>
      </w:r>
      <w:proofErr w:type="spellEnd"/>
      <w:r w:rsidRPr="006C0B77">
        <w:rPr>
          <w:rFonts w:ascii="宋体" w:eastAsia="宋体" w:hAnsi="宋体" w:hint="eastAsia"/>
          <w:snapToGrid/>
          <w:spacing w:val="0"/>
          <w:sz w:val="21"/>
          <w:szCs w:val="21"/>
        </w:rPr>
        <w:t xml:space="preserve">=1, 2, 3… NP，D代表维度，NP代表种群大小。 </w:t>
      </w:r>
    </w:p>
    <w:p w14:paraId="0B950C38" w14:textId="77777777" w:rsidR="00151AFC" w:rsidRPr="006C0B77" w:rsidRDefault="00D21887" w:rsidP="00B91076">
      <w:pPr>
        <w:snapToGrid/>
        <w:spacing w:line="240" w:lineRule="auto"/>
        <w:ind w:firstLineChars="200" w:firstLine="420"/>
        <w:rPr>
          <w:rFonts w:ascii="宋体" w:eastAsia="宋体" w:hAnsi="宋体"/>
          <w:snapToGrid/>
          <w:spacing w:val="0"/>
          <w:sz w:val="21"/>
          <w:szCs w:val="21"/>
        </w:rPr>
      </w:pPr>
      <w:r w:rsidRPr="006C0B77">
        <w:rPr>
          <w:rFonts w:ascii="宋体" w:eastAsia="宋体" w:hAnsi="宋体" w:hint="eastAsia"/>
          <w:snapToGrid/>
          <w:spacing w:val="0"/>
          <w:sz w:val="21"/>
          <w:szCs w:val="21"/>
        </w:rPr>
        <w:t>2）变异：</w:t>
      </w:r>
    </w:p>
    <w:p w14:paraId="70027637" w14:textId="038A0ED5" w:rsidR="00151AFC" w:rsidRPr="006C0B77" w:rsidRDefault="00D21887" w:rsidP="00B91076">
      <w:pPr>
        <w:pStyle w:val="aff8"/>
        <w:rPr>
          <w:rFonts w:ascii="宋体" w:eastAsia="宋体" w:hAnsi="宋体"/>
          <w:snapToGrid/>
          <w:spacing w:val="0"/>
          <w:sz w:val="21"/>
          <w:szCs w:val="21"/>
        </w:rPr>
      </w:pPr>
      <w:r w:rsidRPr="006C0B77">
        <w:tab/>
      </w:r>
      <w:r w:rsidRPr="006C0B77">
        <w:rPr>
          <w:position w:val="-10"/>
        </w:rPr>
        <w:object w:dxaOrig="2039" w:dyaOrig="334" w14:anchorId="376EB987">
          <v:shape id="_x0000_i1036" type="#_x0000_t75" style="width:101.95pt;height:16.7pt" o:ole="">
            <v:imagedata r:id="rId37" o:title=""/>
          </v:shape>
          <o:OLEObject Type="Embed" ProgID="Equation.DSMT4" ShapeID="_x0000_i1036" DrawAspect="Content" ObjectID="_1692448636" r:id="rId38"/>
        </w:object>
      </w:r>
      <w:r w:rsidRPr="006C0B77">
        <w:tab/>
      </w:r>
      <w:r w:rsidRPr="006C0B77">
        <w:rPr>
          <w:rFonts w:ascii="宋体" w:eastAsia="宋体" w:hAnsi="宋体" w:hint="eastAsia"/>
          <w:snapToGrid/>
          <w:spacing w:val="0"/>
          <w:sz w:val="21"/>
          <w:szCs w:val="21"/>
        </w:rPr>
        <w:fldChar w:fldCharType="begin"/>
      </w:r>
      <w:r w:rsidRPr="006C0B77">
        <w:rPr>
          <w:rFonts w:ascii="宋体" w:eastAsia="宋体" w:hAnsi="宋体" w:hint="eastAsia"/>
          <w:snapToGrid/>
          <w:spacing w:val="0"/>
          <w:sz w:val="21"/>
          <w:szCs w:val="21"/>
        </w:rPr>
        <w:instrText xml:space="preserve"> MACROBUTTON MTPlaceRef \* MERGEFORMAT </w:instrText>
      </w:r>
      <w:r w:rsidRPr="006C0B77">
        <w:rPr>
          <w:rFonts w:ascii="宋体" w:eastAsia="宋体" w:hAnsi="宋体" w:hint="eastAsia"/>
          <w:snapToGrid/>
          <w:spacing w:val="0"/>
          <w:sz w:val="21"/>
          <w:szCs w:val="21"/>
        </w:rPr>
        <w:fldChar w:fldCharType="begin"/>
      </w:r>
      <w:r w:rsidRPr="006C0B77">
        <w:rPr>
          <w:rFonts w:ascii="宋体" w:eastAsia="宋体" w:hAnsi="宋体" w:hint="eastAsia"/>
          <w:snapToGrid/>
          <w:spacing w:val="0"/>
          <w:sz w:val="21"/>
          <w:szCs w:val="21"/>
        </w:rPr>
        <w:instrText xml:space="preserve"> SEQ MTEqn \h \* MERGEFORMAT </w:instrText>
      </w:r>
      <w:r w:rsidRPr="006C0B77">
        <w:rPr>
          <w:rFonts w:ascii="宋体" w:eastAsia="宋体" w:hAnsi="宋体" w:hint="eastAsia"/>
          <w:snapToGrid/>
          <w:spacing w:val="0"/>
          <w:sz w:val="21"/>
          <w:szCs w:val="21"/>
        </w:rPr>
        <w:fldChar w:fldCharType="end"/>
      </w:r>
      <w:bookmarkStart w:id="18" w:name="ZEqnNum112692"/>
      <w:r w:rsidRPr="006C0B77">
        <w:rPr>
          <w:rFonts w:ascii="宋体" w:eastAsia="宋体" w:hAnsi="宋体" w:hint="eastAsia"/>
          <w:snapToGrid/>
          <w:spacing w:val="0"/>
          <w:sz w:val="21"/>
          <w:szCs w:val="21"/>
        </w:rPr>
        <w:instrText>(</w:instrText>
      </w:r>
      <w:r w:rsidRPr="006C0B77">
        <w:rPr>
          <w:rFonts w:ascii="宋体" w:eastAsia="宋体" w:hAnsi="宋体" w:hint="eastAsia"/>
          <w:snapToGrid/>
          <w:spacing w:val="0"/>
          <w:sz w:val="21"/>
          <w:szCs w:val="21"/>
        </w:rPr>
        <w:fldChar w:fldCharType="begin"/>
      </w:r>
      <w:r w:rsidRPr="006C0B77">
        <w:rPr>
          <w:rFonts w:ascii="宋体" w:eastAsia="宋体" w:hAnsi="宋体" w:hint="eastAsia"/>
          <w:snapToGrid/>
          <w:spacing w:val="0"/>
          <w:sz w:val="21"/>
          <w:szCs w:val="21"/>
        </w:rPr>
        <w:instrText xml:space="preserve"> SEQ MTEqn \c \* Arabic \* MERGEFORMAT </w:instrText>
      </w:r>
      <w:r w:rsidRPr="006C0B77">
        <w:rPr>
          <w:rFonts w:ascii="宋体" w:eastAsia="宋体" w:hAnsi="宋体" w:hint="eastAsia"/>
          <w:snapToGrid/>
          <w:spacing w:val="0"/>
          <w:sz w:val="21"/>
          <w:szCs w:val="21"/>
        </w:rPr>
        <w:fldChar w:fldCharType="separate"/>
      </w:r>
      <w:r w:rsidR="007A6A1D">
        <w:rPr>
          <w:rFonts w:ascii="宋体" w:eastAsia="宋体" w:hAnsi="宋体"/>
          <w:noProof/>
          <w:snapToGrid/>
          <w:spacing w:val="0"/>
          <w:sz w:val="21"/>
          <w:szCs w:val="21"/>
        </w:rPr>
        <w:instrText>11</w:instrText>
      </w:r>
      <w:r w:rsidRPr="006C0B77">
        <w:rPr>
          <w:rFonts w:ascii="宋体" w:eastAsia="宋体" w:hAnsi="宋体" w:hint="eastAsia"/>
          <w:snapToGrid/>
          <w:spacing w:val="0"/>
          <w:sz w:val="21"/>
          <w:szCs w:val="21"/>
        </w:rPr>
        <w:fldChar w:fldCharType="end"/>
      </w:r>
      <w:r w:rsidRPr="006C0B77">
        <w:rPr>
          <w:rFonts w:ascii="宋体" w:eastAsia="宋体" w:hAnsi="宋体" w:hint="eastAsia"/>
          <w:snapToGrid/>
          <w:spacing w:val="0"/>
          <w:sz w:val="21"/>
          <w:szCs w:val="21"/>
        </w:rPr>
        <w:instrText>)</w:instrText>
      </w:r>
      <w:bookmarkEnd w:id="18"/>
      <w:r w:rsidRPr="006C0B77">
        <w:rPr>
          <w:rFonts w:ascii="宋体" w:eastAsia="宋体" w:hAnsi="宋体" w:hint="eastAsia"/>
          <w:snapToGrid/>
          <w:spacing w:val="0"/>
          <w:sz w:val="21"/>
          <w:szCs w:val="21"/>
        </w:rPr>
        <w:fldChar w:fldCharType="end"/>
      </w:r>
    </w:p>
    <w:p w14:paraId="297E0CD3" w14:textId="572C42B5" w:rsidR="00151AFC" w:rsidRPr="006C0B77" w:rsidRDefault="00D21887" w:rsidP="00B91076">
      <w:pPr>
        <w:snapToGrid/>
        <w:spacing w:line="240" w:lineRule="auto"/>
        <w:ind w:firstLineChars="200" w:firstLine="420"/>
        <w:rPr>
          <w:rFonts w:ascii="宋体" w:eastAsia="宋体" w:hAnsi="宋体"/>
          <w:snapToGrid/>
          <w:spacing w:val="0"/>
          <w:sz w:val="21"/>
          <w:szCs w:val="21"/>
        </w:rPr>
      </w:pPr>
      <w:r w:rsidRPr="006C0B77">
        <w:rPr>
          <w:rFonts w:ascii="宋体" w:eastAsia="宋体" w:hAnsi="宋体" w:hint="eastAsia"/>
          <w:snapToGrid/>
          <w:spacing w:val="0"/>
          <w:sz w:val="21"/>
          <w:szCs w:val="21"/>
        </w:rPr>
        <w:t>式</w:t>
      </w:r>
      <w:r w:rsidRPr="006C0B77">
        <w:rPr>
          <w:rFonts w:ascii="宋体" w:eastAsia="宋体" w:hAnsi="宋体" w:hint="eastAsia"/>
          <w:snapToGrid/>
          <w:spacing w:val="0"/>
          <w:sz w:val="21"/>
          <w:szCs w:val="21"/>
        </w:rPr>
        <w:fldChar w:fldCharType="begin"/>
      </w:r>
      <w:r w:rsidRPr="006C0B77">
        <w:rPr>
          <w:rFonts w:ascii="宋体" w:eastAsia="宋体" w:hAnsi="宋体" w:hint="eastAsia"/>
          <w:snapToGrid/>
          <w:spacing w:val="0"/>
          <w:sz w:val="21"/>
          <w:szCs w:val="21"/>
        </w:rPr>
        <w:instrText xml:space="preserve"> GOTOBUTTON ZEqnNum112692  \* MERGEFORMAT </w:instrText>
      </w:r>
      <w:r w:rsidRPr="006C0B77">
        <w:rPr>
          <w:rFonts w:ascii="宋体" w:eastAsia="宋体" w:hAnsi="宋体" w:hint="eastAsia"/>
          <w:snapToGrid/>
          <w:spacing w:val="0"/>
          <w:sz w:val="21"/>
          <w:szCs w:val="21"/>
        </w:rPr>
        <w:fldChar w:fldCharType="begin"/>
      </w:r>
      <w:r w:rsidRPr="006C0B77">
        <w:rPr>
          <w:rFonts w:ascii="宋体" w:eastAsia="宋体" w:hAnsi="宋体" w:hint="eastAsia"/>
          <w:snapToGrid/>
          <w:spacing w:val="0"/>
          <w:sz w:val="21"/>
          <w:szCs w:val="21"/>
        </w:rPr>
        <w:instrText xml:space="preserve"> REF ZEqnNum112692 \* Charformat \! \* MERGEFORMAT </w:instrText>
      </w:r>
      <w:r w:rsidRPr="006C0B77">
        <w:rPr>
          <w:rFonts w:ascii="宋体" w:eastAsia="宋体" w:hAnsi="宋体" w:hint="eastAsia"/>
          <w:snapToGrid/>
          <w:spacing w:val="0"/>
          <w:sz w:val="21"/>
          <w:szCs w:val="21"/>
        </w:rPr>
        <w:fldChar w:fldCharType="separate"/>
      </w:r>
      <w:r w:rsidR="007A6A1D" w:rsidRPr="006C0B77">
        <w:rPr>
          <w:rFonts w:ascii="宋体" w:eastAsia="宋体" w:hAnsi="宋体" w:hint="eastAsia"/>
          <w:snapToGrid/>
          <w:spacing w:val="0"/>
          <w:sz w:val="21"/>
          <w:szCs w:val="21"/>
        </w:rPr>
        <w:instrText>(</w:instrText>
      </w:r>
      <w:r w:rsidR="007A6A1D">
        <w:rPr>
          <w:rFonts w:ascii="宋体" w:eastAsia="宋体" w:hAnsi="宋体"/>
          <w:snapToGrid/>
          <w:spacing w:val="0"/>
          <w:sz w:val="21"/>
          <w:szCs w:val="21"/>
        </w:rPr>
        <w:instrText>11</w:instrText>
      </w:r>
      <w:r w:rsidR="007A6A1D" w:rsidRPr="006C0B77">
        <w:rPr>
          <w:rFonts w:ascii="宋体" w:eastAsia="宋体" w:hAnsi="宋体" w:hint="eastAsia"/>
          <w:snapToGrid/>
          <w:spacing w:val="0"/>
          <w:sz w:val="21"/>
          <w:szCs w:val="21"/>
        </w:rPr>
        <w:instrText>)</w:instrText>
      </w:r>
      <w:r w:rsidRPr="006C0B77">
        <w:rPr>
          <w:rFonts w:ascii="宋体" w:eastAsia="宋体" w:hAnsi="宋体" w:hint="eastAsia"/>
          <w:snapToGrid/>
          <w:spacing w:val="0"/>
          <w:sz w:val="21"/>
          <w:szCs w:val="21"/>
        </w:rPr>
        <w:fldChar w:fldCharType="end"/>
      </w:r>
      <w:r w:rsidRPr="006C0B77">
        <w:rPr>
          <w:rFonts w:ascii="宋体" w:eastAsia="宋体" w:hAnsi="宋体" w:hint="eastAsia"/>
          <w:snapToGrid/>
          <w:spacing w:val="0"/>
          <w:sz w:val="21"/>
          <w:szCs w:val="21"/>
        </w:rPr>
        <w:fldChar w:fldCharType="end"/>
      </w:r>
      <w:r w:rsidRPr="006C0B77">
        <w:rPr>
          <w:rFonts w:ascii="宋体" w:eastAsia="宋体" w:hAnsi="宋体" w:hint="eastAsia"/>
          <w:snapToGrid/>
          <w:spacing w:val="0"/>
          <w:sz w:val="21"/>
          <w:szCs w:val="21"/>
        </w:rPr>
        <w:t>说明了每个个体xi 对应的变异向量vi 的产生方式，其中r1、r2、r3是随机选择的且r1≠r2≠r3≠</w:t>
      </w:r>
      <w:proofErr w:type="spellStart"/>
      <w:r w:rsidRPr="006C0B77">
        <w:rPr>
          <w:rFonts w:ascii="宋体" w:eastAsia="宋体" w:hAnsi="宋体" w:hint="eastAsia"/>
          <w:snapToGrid/>
          <w:spacing w:val="0"/>
          <w:sz w:val="21"/>
          <w:szCs w:val="21"/>
        </w:rPr>
        <w:t>i</w:t>
      </w:r>
      <w:proofErr w:type="spellEnd"/>
      <w:r w:rsidRPr="006C0B77">
        <w:rPr>
          <w:rFonts w:ascii="宋体" w:eastAsia="宋体" w:hAnsi="宋体" w:hint="eastAsia"/>
          <w:snapToGrid/>
          <w:spacing w:val="0"/>
          <w:sz w:val="21"/>
          <w:szCs w:val="21"/>
        </w:rPr>
        <w:t>，F是变异因子控制偏差的大小（本文实验使用0.8）。</w:t>
      </w:r>
    </w:p>
    <w:p w14:paraId="63BEC368" w14:textId="77777777" w:rsidR="00151AFC" w:rsidRPr="006C0B77" w:rsidRDefault="00D21887" w:rsidP="00B91076">
      <w:pPr>
        <w:snapToGrid/>
        <w:spacing w:line="240" w:lineRule="auto"/>
        <w:ind w:firstLineChars="200" w:firstLine="420"/>
        <w:rPr>
          <w:rFonts w:ascii="宋体" w:eastAsia="宋体" w:hAnsi="宋体"/>
          <w:snapToGrid/>
          <w:spacing w:val="0"/>
          <w:sz w:val="21"/>
          <w:szCs w:val="21"/>
        </w:rPr>
      </w:pPr>
      <w:r w:rsidRPr="006C0B77">
        <w:rPr>
          <w:rFonts w:ascii="宋体" w:eastAsia="宋体" w:hAnsi="宋体" w:hint="eastAsia"/>
          <w:snapToGrid/>
          <w:spacing w:val="0"/>
          <w:sz w:val="21"/>
          <w:szCs w:val="21"/>
        </w:rPr>
        <w:t>3）交叉：</w:t>
      </w:r>
    </w:p>
    <w:p w14:paraId="285B54EF" w14:textId="58BB91FA" w:rsidR="00151AFC" w:rsidRPr="006C0B77" w:rsidRDefault="00D21887" w:rsidP="00B91076">
      <w:pPr>
        <w:pStyle w:val="aff8"/>
        <w:rPr>
          <w:bCs/>
          <w:szCs w:val="21"/>
        </w:rPr>
      </w:pPr>
      <w:r w:rsidRPr="006C0B77">
        <w:tab/>
      </w:r>
      <w:r w:rsidRPr="006C0B77">
        <w:rPr>
          <w:position w:val="-28"/>
        </w:rPr>
        <w:object w:dxaOrig="3560" w:dyaOrig="611" w14:anchorId="2DD0368D">
          <v:shape id="_x0000_i1037" type="#_x0000_t75" style="width:178pt;height:30.55pt" o:ole="">
            <v:imagedata r:id="rId39" o:title=""/>
          </v:shape>
          <o:OLEObject Type="Embed" ProgID="Equation.DSMT4" ShapeID="_x0000_i1037" DrawAspect="Content" ObjectID="_1692448637" r:id="rId40"/>
        </w:object>
      </w:r>
      <w:r w:rsidRPr="006C0B77">
        <w:tab/>
      </w:r>
      <w:r w:rsidRPr="006C0B77">
        <w:rPr>
          <w:rFonts w:ascii="宋体" w:eastAsia="宋体" w:hAnsi="宋体" w:hint="eastAsia"/>
          <w:snapToGrid/>
          <w:spacing w:val="0"/>
          <w:sz w:val="21"/>
          <w:szCs w:val="21"/>
        </w:rPr>
        <w:fldChar w:fldCharType="begin"/>
      </w:r>
      <w:r w:rsidRPr="006C0B77">
        <w:rPr>
          <w:rFonts w:ascii="宋体" w:eastAsia="宋体" w:hAnsi="宋体" w:hint="eastAsia"/>
          <w:snapToGrid/>
          <w:spacing w:val="0"/>
          <w:sz w:val="21"/>
          <w:szCs w:val="21"/>
        </w:rPr>
        <w:instrText xml:space="preserve"> MACROBUTTON MTPlaceRef \* MERGEFORMAT </w:instrText>
      </w:r>
      <w:r w:rsidRPr="006C0B77">
        <w:rPr>
          <w:rFonts w:ascii="宋体" w:eastAsia="宋体" w:hAnsi="宋体" w:hint="eastAsia"/>
          <w:snapToGrid/>
          <w:spacing w:val="0"/>
          <w:sz w:val="21"/>
          <w:szCs w:val="21"/>
        </w:rPr>
        <w:fldChar w:fldCharType="begin"/>
      </w:r>
      <w:r w:rsidRPr="006C0B77">
        <w:rPr>
          <w:rFonts w:ascii="宋体" w:eastAsia="宋体" w:hAnsi="宋体" w:hint="eastAsia"/>
          <w:snapToGrid/>
          <w:spacing w:val="0"/>
          <w:sz w:val="21"/>
          <w:szCs w:val="21"/>
        </w:rPr>
        <w:instrText xml:space="preserve"> SEQ MTEqn \h \* MERGEFORMAT </w:instrText>
      </w:r>
      <w:r w:rsidRPr="006C0B77">
        <w:rPr>
          <w:rFonts w:ascii="宋体" w:eastAsia="宋体" w:hAnsi="宋体" w:hint="eastAsia"/>
          <w:snapToGrid/>
          <w:spacing w:val="0"/>
          <w:sz w:val="21"/>
          <w:szCs w:val="21"/>
        </w:rPr>
        <w:fldChar w:fldCharType="end"/>
      </w:r>
      <w:bookmarkStart w:id="19" w:name="ZEqnNum528439"/>
      <w:r w:rsidRPr="006C0B77">
        <w:rPr>
          <w:rFonts w:ascii="宋体" w:eastAsia="宋体" w:hAnsi="宋体" w:hint="eastAsia"/>
          <w:snapToGrid/>
          <w:spacing w:val="0"/>
          <w:sz w:val="21"/>
          <w:szCs w:val="21"/>
        </w:rPr>
        <w:instrText>(</w:instrText>
      </w:r>
      <w:r w:rsidRPr="006C0B77">
        <w:rPr>
          <w:rFonts w:ascii="宋体" w:eastAsia="宋体" w:hAnsi="宋体" w:hint="eastAsia"/>
          <w:snapToGrid/>
          <w:spacing w:val="0"/>
          <w:sz w:val="21"/>
          <w:szCs w:val="21"/>
        </w:rPr>
        <w:fldChar w:fldCharType="begin"/>
      </w:r>
      <w:r w:rsidRPr="006C0B77">
        <w:rPr>
          <w:rFonts w:ascii="宋体" w:eastAsia="宋体" w:hAnsi="宋体" w:hint="eastAsia"/>
          <w:snapToGrid/>
          <w:spacing w:val="0"/>
          <w:sz w:val="21"/>
          <w:szCs w:val="21"/>
        </w:rPr>
        <w:instrText xml:space="preserve"> SEQ MTEqn \c \* Arabic \* MERGEFORMAT </w:instrText>
      </w:r>
      <w:r w:rsidRPr="006C0B77">
        <w:rPr>
          <w:rFonts w:ascii="宋体" w:eastAsia="宋体" w:hAnsi="宋体" w:hint="eastAsia"/>
          <w:snapToGrid/>
          <w:spacing w:val="0"/>
          <w:sz w:val="21"/>
          <w:szCs w:val="21"/>
        </w:rPr>
        <w:fldChar w:fldCharType="separate"/>
      </w:r>
      <w:r w:rsidR="007A6A1D">
        <w:rPr>
          <w:rFonts w:ascii="宋体" w:eastAsia="宋体" w:hAnsi="宋体"/>
          <w:noProof/>
          <w:snapToGrid/>
          <w:spacing w:val="0"/>
          <w:sz w:val="21"/>
          <w:szCs w:val="21"/>
        </w:rPr>
        <w:instrText>12</w:instrText>
      </w:r>
      <w:r w:rsidRPr="006C0B77">
        <w:rPr>
          <w:rFonts w:ascii="宋体" w:eastAsia="宋体" w:hAnsi="宋体" w:hint="eastAsia"/>
          <w:snapToGrid/>
          <w:spacing w:val="0"/>
          <w:sz w:val="21"/>
          <w:szCs w:val="21"/>
        </w:rPr>
        <w:fldChar w:fldCharType="end"/>
      </w:r>
      <w:r w:rsidRPr="006C0B77">
        <w:rPr>
          <w:rFonts w:ascii="宋体" w:eastAsia="宋体" w:hAnsi="宋体" w:hint="eastAsia"/>
          <w:snapToGrid/>
          <w:spacing w:val="0"/>
          <w:sz w:val="21"/>
          <w:szCs w:val="21"/>
        </w:rPr>
        <w:instrText>)</w:instrText>
      </w:r>
      <w:bookmarkEnd w:id="19"/>
      <w:r w:rsidRPr="006C0B77">
        <w:rPr>
          <w:rFonts w:ascii="宋体" w:eastAsia="宋体" w:hAnsi="宋体" w:hint="eastAsia"/>
          <w:snapToGrid/>
          <w:spacing w:val="0"/>
          <w:sz w:val="21"/>
          <w:szCs w:val="21"/>
        </w:rPr>
        <w:fldChar w:fldCharType="end"/>
      </w:r>
    </w:p>
    <w:p w14:paraId="52D61ABB" w14:textId="37187D5D" w:rsidR="00151AFC" w:rsidRPr="006C0B77" w:rsidRDefault="00D21887" w:rsidP="00B91076">
      <w:pPr>
        <w:snapToGrid/>
        <w:spacing w:line="240" w:lineRule="auto"/>
        <w:ind w:firstLineChars="200" w:firstLine="420"/>
        <w:rPr>
          <w:rFonts w:ascii="宋体" w:eastAsia="宋体" w:hAnsi="宋体"/>
          <w:snapToGrid/>
          <w:spacing w:val="0"/>
          <w:sz w:val="21"/>
          <w:szCs w:val="21"/>
        </w:rPr>
      </w:pPr>
      <w:r w:rsidRPr="006C0B77">
        <w:rPr>
          <w:rFonts w:ascii="宋体" w:eastAsia="宋体" w:hAnsi="宋体" w:hint="eastAsia"/>
          <w:snapToGrid/>
          <w:spacing w:val="0"/>
          <w:sz w:val="21"/>
          <w:szCs w:val="21"/>
        </w:rPr>
        <w:t>式</w:t>
      </w:r>
      <w:r w:rsidRPr="006C0B77">
        <w:rPr>
          <w:rFonts w:ascii="宋体" w:eastAsia="宋体" w:hAnsi="宋体" w:hint="eastAsia"/>
          <w:snapToGrid/>
          <w:spacing w:val="0"/>
          <w:sz w:val="21"/>
          <w:szCs w:val="21"/>
        </w:rPr>
        <w:fldChar w:fldCharType="begin"/>
      </w:r>
      <w:r w:rsidRPr="006C0B77">
        <w:rPr>
          <w:rFonts w:ascii="宋体" w:eastAsia="宋体" w:hAnsi="宋体" w:hint="eastAsia"/>
          <w:snapToGrid/>
          <w:spacing w:val="0"/>
          <w:sz w:val="21"/>
          <w:szCs w:val="21"/>
        </w:rPr>
        <w:instrText xml:space="preserve"> GOTOBUTTON ZEqnNum528439  \* MERGEFORMAT </w:instrText>
      </w:r>
      <w:r w:rsidRPr="006C0B77">
        <w:rPr>
          <w:rFonts w:ascii="宋体" w:eastAsia="宋体" w:hAnsi="宋体" w:hint="eastAsia"/>
          <w:snapToGrid/>
          <w:spacing w:val="0"/>
          <w:sz w:val="21"/>
          <w:szCs w:val="21"/>
        </w:rPr>
        <w:fldChar w:fldCharType="begin"/>
      </w:r>
      <w:r w:rsidRPr="006C0B77">
        <w:rPr>
          <w:rFonts w:ascii="宋体" w:eastAsia="宋体" w:hAnsi="宋体" w:hint="eastAsia"/>
          <w:snapToGrid/>
          <w:spacing w:val="0"/>
          <w:sz w:val="21"/>
          <w:szCs w:val="21"/>
        </w:rPr>
        <w:instrText xml:space="preserve"> REF ZEqnNum528439 \* Charformat \! \* MERGEFORMAT </w:instrText>
      </w:r>
      <w:r w:rsidRPr="006C0B77">
        <w:rPr>
          <w:rFonts w:ascii="宋体" w:eastAsia="宋体" w:hAnsi="宋体" w:hint="eastAsia"/>
          <w:snapToGrid/>
          <w:spacing w:val="0"/>
          <w:sz w:val="21"/>
          <w:szCs w:val="21"/>
        </w:rPr>
        <w:fldChar w:fldCharType="separate"/>
      </w:r>
      <w:r w:rsidR="007A6A1D" w:rsidRPr="006C0B77">
        <w:rPr>
          <w:rFonts w:ascii="宋体" w:eastAsia="宋体" w:hAnsi="宋体" w:hint="eastAsia"/>
          <w:snapToGrid/>
          <w:spacing w:val="0"/>
          <w:sz w:val="21"/>
          <w:szCs w:val="21"/>
        </w:rPr>
        <w:instrText>(</w:instrText>
      </w:r>
      <w:r w:rsidR="007A6A1D">
        <w:rPr>
          <w:rFonts w:ascii="宋体" w:eastAsia="宋体" w:hAnsi="宋体"/>
          <w:snapToGrid/>
          <w:spacing w:val="0"/>
          <w:sz w:val="21"/>
          <w:szCs w:val="21"/>
        </w:rPr>
        <w:instrText>12</w:instrText>
      </w:r>
      <w:r w:rsidR="007A6A1D" w:rsidRPr="006C0B77">
        <w:rPr>
          <w:rFonts w:ascii="宋体" w:eastAsia="宋体" w:hAnsi="宋体" w:hint="eastAsia"/>
          <w:snapToGrid/>
          <w:spacing w:val="0"/>
          <w:sz w:val="21"/>
          <w:szCs w:val="21"/>
        </w:rPr>
        <w:instrText>)</w:instrText>
      </w:r>
      <w:r w:rsidRPr="006C0B77">
        <w:rPr>
          <w:rFonts w:ascii="宋体" w:eastAsia="宋体" w:hAnsi="宋体" w:hint="eastAsia"/>
          <w:snapToGrid/>
          <w:spacing w:val="0"/>
          <w:sz w:val="21"/>
          <w:szCs w:val="21"/>
        </w:rPr>
        <w:fldChar w:fldCharType="end"/>
      </w:r>
      <w:r w:rsidRPr="006C0B77">
        <w:rPr>
          <w:rFonts w:ascii="宋体" w:eastAsia="宋体" w:hAnsi="宋体" w:hint="eastAsia"/>
          <w:snapToGrid/>
          <w:spacing w:val="0"/>
          <w:sz w:val="21"/>
          <w:szCs w:val="21"/>
        </w:rPr>
        <w:fldChar w:fldCharType="end"/>
      </w:r>
      <w:r w:rsidRPr="006C0B77">
        <w:rPr>
          <w:rFonts w:ascii="宋体" w:eastAsia="宋体" w:hAnsi="宋体" w:hint="eastAsia"/>
          <w:snapToGrid/>
          <w:spacing w:val="0"/>
          <w:sz w:val="21"/>
          <w:szCs w:val="21"/>
        </w:rPr>
        <w:t>说明了每个xi 与vi 进行各个维度的比较生成临时子代</w:t>
      </w:r>
      <w:proofErr w:type="spellStart"/>
      <w:r w:rsidRPr="006C0B77">
        <w:rPr>
          <w:rFonts w:ascii="宋体" w:eastAsia="宋体" w:hAnsi="宋体" w:hint="eastAsia"/>
          <w:snapToGrid/>
          <w:spacing w:val="0"/>
          <w:sz w:val="21"/>
          <w:szCs w:val="21"/>
        </w:rPr>
        <w:t>ui</w:t>
      </w:r>
      <w:proofErr w:type="spellEnd"/>
      <w:r w:rsidRPr="006C0B77">
        <w:rPr>
          <w:rFonts w:ascii="宋体" w:eastAsia="宋体" w:hAnsi="宋体" w:hint="eastAsia"/>
          <w:snapToGrid/>
          <w:spacing w:val="0"/>
          <w:sz w:val="21"/>
          <w:szCs w:val="21"/>
        </w:rPr>
        <w:t xml:space="preserve"> ，其中CR代表0~1的交叉概率（本文实验使用0.75），</w:t>
      </w:r>
      <w:proofErr w:type="spellStart"/>
      <w:r w:rsidRPr="006C0B77">
        <w:rPr>
          <w:rFonts w:ascii="宋体" w:eastAsia="宋体" w:hAnsi="宋体" w:hint="eastAsia"/>
          <w:snapToGrid/>
          <w:spacing w:val="0"/>
          <w:sz w:val="21"/>
          <w:szCs w:val="21"/>
        </w:rPr>
        <w:t>randi</w:t>
      </w:r>
      <w:proofErr w:type="spellEnd"/>
      <w:r w:rsidRPr="006C0B77">
        <w:rPr>
          <w:rFonts w:ascii="宋体" w:eastAsia="宋体" w:hAnsi="宋体" w:hint="eastAsia"/>
          <w:snapToGrid/>
          <w:spacing w:val="0"/>
          <w:sz w:val="21"/>
          <w:szCs w:val="21"/>
        </w:rPr>
        <w:t xml:space="preserve"> (1,D) = j 确保了变异向量vi 至少有一个分量传给临时子代。</w:t>
      </w:r>
    </w:p>
    <w:p w14:paraId="7ACC63D4" w14:textId="77777777" w:rsidR="00151AFC" w:rsidRPr="006C0B77" w:rsidRDefault="00D21887" w:rsidP="00B91076">
      <w:pPr>
        <w:snapToGrid/>
        <w:spacing w:line="240" w:lineRule="auto"/>
        <w:ind w:firstLineChars="200" w:firstLine="420"/>
        <w:rPr>
          <w:rFonts w:ascii="宋体" w:eastAsia="宋体" w:hAnsi="宋体"/>
          <w:snapToGrid/>
          <w:spacing w:val="0"/>
          <w:sz w:val="21"/>
          <w:szCs w:val="21"/>
        </w:rPr>
      </w:pPr>
      <w:r w:rsidRPr="006C0B77">
        <w:rPr>
          <w:rFonts w:ascii="宋体" w:eastAsia="宋体" w:hAnsi="宋体" w:hint="eastAsia"/>
          <w:snapToGrid/>
          <w:spacing w:val="0"/>
          <w:sz w:val="21"/>
          <w:szCs w:val="21"/>
        </w:rPr>
        <w:t>4）边界处理：</w:t>
      </w:r>
    </w:p>
    <w:p w14:paraId="0E1EAB70" w14:textId="77777777" w:rsidR="00151AFC" w:rsidRPr="006C0B77" w:rsidRDefault="00D21887" w:rsidP="00B91076">
      <w:pPr>
        <w:snapToGrid/>
        <w:spacing w:line="240" w:lineRule="auto"/>
        <w:ind w:firstLineChars="200" w:firstLine="420"/>
        <w:rPr>
          <w:rFonts w:ascii="宋体" w:eastAsia="宋体" w:hAnsi="宋体"/>
          <w:snapToGrid/>
          <w:spacing w:val="0"/>
          <w:sz w:val="21"/>
          <w:szCs w:val="21"/>
        </w:rPr>
      </w:pPr>
      <w:r w:rsidRPr="006C0B77">
        <w:rPr>
          <w:rFonts w:ascii="宋体" w:eastAsia="宋体" w:hAnsi="宋体" w:hint="eastAsia"/>
          <w:snapToGrid/>
          <w:spacing w:val="0"/>
          <w:sz w:val="21"/>
          <w:szCs w:val="21"/>
        </w:rPr>
        <w:t>经过变异和交叉过后产生了所有临时子代，如果某一临时子代的某一维度超出了该维度对应的边</w:t>
      </w:r>
      <w:r w:rsidRPr="006C0B77">
        <w:rPr>
          <w:rFonts w:ascii="宋体" w:eastAsia="宋体" w:hAnsi="宋体" w:hint="eastAsia"/>
          <w:snapToGrid/>
          <w:spacing w:val="0"/>
          <w:sz w:val="21"/>
          <w:szCs w:val="21"/>
        </w:rPr>
        <w:lastRenderedPageBreak/>
        <w:t>界值，则重新在对应范围内随机生成该维度。</w:t>
      </w:r>
    </w:p>
    <w:p w14:paraId="49A39F0F" w14:textId="77777777" w:rsidR="00151AFC" w:rsidRPr="006C0B77" w:rsidRDefault="00D21887" w:rsidP="00B91076">
      <w:pPr>
        <w:snapToGrid/>
        <w:spacing w:line="240" w:lineRule="auto"/>
        <w:ind w:firstLineChars="200" w:firstLine="420"/>
        <w:rPr>
          <w:rFonts w:ascii="宋体" w:eastAsia="宋体" w:hAnsi="宋体"/>
          <w:snapToGrid/>
          <w:spacing w:val="0"/>
          <w:sz w:val="21"/>
          <w:szCs w:val="21"/>
        </w:rPr>
      </w:pPr>
      <w:r w:rsidRPr="006C0B77">
        <w:rPr>
          <w:rFonts w:ascii="宋体" w:eastAsia="宋体" w:hAnsi="宋体" w:hint="eastAsia"/>
          <w:snapToGrid/>
          <w:spacing w:val="0"/>
          <w:sz w:val="21"/>
          <w:szCs w:val="21"/>
        </w:rPr>
        <w:t>5）选择：</w:t>
      </w:r>
    </w:p>
    <w:p w14:paraId="2519E535" w14:textId="57F2AFEF" w:rsidR="00151AFC" w:rsidRPr="006C0B77" w:rsidRDefault="00D21887" w:rsidP="00B91076">
      <w:pPr>
        <w:pStyle w:val="aff8"/>
        <w:rPr>
          <w:bCs/>
          <w:szCs w:val="21"/>
        </w:rPr>
      </w:pPr>
      <w:r w:rsidRPr="006C0B77">
        <w:tab/>
      </w:r>
      <w:r w:rsidRPr="006C0B77">
        <w:rPr>
          <w:position w:val="-28"/>
        </w:rPr>
        <w:object w:dxaOrig="2868" w:dyaOrig="668" w14:anchorId="27C99624">
          <v:shape id="_x0000_i1038" type="#_x0000_t75" style="width:143.4pt;height:34pt" o:ole="">
            <v:imagedata r:id="rId41" o:title=""/>
          </v:shape>
          <o:OLEObject Type="Embed" ProgID="Equation.DSMT4" ShapeID="_x0000_i1038" DrawAspect="Content" ObjectID="_1692448638" r:id="rId42"/>
        </w:object>
      </w:r>
      <w:r w:rsidRPr="006C0B77">
        <w:tab/>
      </w:r>
      <w:r w:rsidRPr="006C0B77">
        <w:rPr>
          <w:rFonts w:ascii="宋体" w:eastAsia="宋体" w:hAnsi="宋体" w:hint="eastAsia"/>
          <w:snapToGrid/>
          <w:spacing w:val="0"/>
          <w:sz w:val="21"/>
          <w:szCs w:val="21"/>
        </w:rPr>
        <w:fldChar w:fldCharType="begin"/>
      </w:r>
      <w:r w:rsidRPr="006C0B77">
        <w:rPr>
          <w:rFonts w:ascii="宋体" w:eastAsia="宋体" w:hAnsi="宋体" w:hint="eastAsia"/>
          <w:snapToGrid/>
          <w:spacing w:val="0"/>
          <w:sz w:val="21"/>
          <w:szCs w:val="21"/>
        </w:rPr>
        <w:instrText xml:space="preserve"> MACROBUTTON MTPlaceRef \* MERGEFORMAT </w:instrText>
      </w:r>
      <w:r w:rsidRPr="006C0B77">
        <w:rPr>
          <w:rFonts w:ascii="宋体" w:eastAsia="宋体" w:hAnsi="宋体" w:hint="eastAsia"/>
          <w:snapToGrid/>
          <w:spacing w:val="0"/>
          <w:sz w:val="21"/>
          <w:szCs w:val="21"/>
        </w:rPr>
        <w:fldChar w:fldCharType="begin"/>
      </w:r>
      <w:r w:rsidRPr="006C0B77">
        <w:rPr>
          <w:rFonts w:ascii="宋体" w:eastAsia="宋体" w:hAnsi="宋体" w:hint="eastAsia"/>
          <w:snapToGrid/>
          <w:spacing w:val="0"/>
          <w:sz w:val="21"/>
          <w:szCs w:val="21"/>
        </w:rPr>
        <w:instrText xml:space="preserve"> SEQ MTEqn \h \* MERGEFORMAT </w:instrText>
      </w:r>
      <w:r w:rsidRPr="006C0B77">
        <w:rPr>
          <w:rFonts w:ascii="宋体" w:eastAsia="宋体" w:hAnsi="宋体" w:hint="eastAsia"/>
          <w:snapToGrid/>
          <w:spacing w:val="0"/>
          <w:sz w:val="21"/>
          <w:szCs w:val="21"/>
        </w:rPr>
        <w:fldChar w:fldCharType="end"/>
      </w:r>
      <w:bookmarkStart w:id="20" w:name="ZEqnNum133104"/>
      <w:r w:rsidRPr="006C0B77">
        <w:rPr>
          <w:rFonts w:ascii="宋体" w:eastAsia="宋体" w:hAnsi="宋体" w:hint="eastAsia"/>
          <w:snapToGrid/>
          <w:spacing w:val="0"/>
          <w:sz w:val="21"/>
          <w:szCs w:val="21"/>
        </w:rPr>
        <w:instrText>(</w:instrText>
      </w:r>
      <w:r w:rsidRPr="006C0B77">
        <w:rPr>
          <w:rFonts w:ascii="宋体" w:eastAsia="宋体" w:hAnsi="宋体" w:hint="eastAsia"/>
          <w:snapToGrid/>
          <w:spacing w:val="0"/>
          <w:sz w:val="21"/>
          <w:szCs w:val="21"/>
        </w:rPr>
        <w:fldChar w:fldCharType="begin"/>
      </w:r>
      <w:r w:rsidRPr="006C0B77">
        <w:rPr>
          <w:rFonts w:ascii="宋体" w:eastAsia="宋体" w:hAnsi="宋体" w:hint="eastAsia"/>
          <w:snapToGrid/>
          <w:spacing w:val="0"/>
          <w:sz w:val="21"/>
          <w:szCs w:val="21"/>
        </w:rPr>
        <w:instrText xml:space="preserve"> SEQ MTEqn \c \* Arabic \* MERGEFORMAT </w:instrText>
      </w:r>
      <w:r w:rsidRPr="006C0B77">
        <w:rPr>
          <w:rFonts w:ascii="宋体" w:eastAsia="宋体" w:hAnsi="宋体" w:hint="eastAsia"/>
          <w:snapToGrid/>
          <w:spacing w:val="0"/>
          <w:sz w:val="21"/>
          <w:szCs w:val="21"/>
        </w:rPr>
        <w:fldChar w:fldCharType="separate"/>
      </w:r>
      <w:r w:rsidR="007A6A1D">
        <w:rPr>
          <w:rFonts w:ascii="宋体" w:eastAsia="宋体" w:hAnsi="宋体"/>
          <w:noProof/>
          <w:snapToGrid/>
          <w:spacing w:val="0"/>
          <w:sz w:val="21"/>
          <w:szCs w:val="21"/>
        </w:rPr>
        <w:instrText>13</w:instrText>
      </w:r>
      <w:r w:rsidRPr="006C0B77">
        <w:rPr>
          <w:rFonts w:ascii="宋体" w:eastAsia="宋体" w:hAnsi="宋体" w:hint="eastAsia"/>
          <w:snapToGrid/>
          <w:spacing w:val="0"/>
          <w:sz w:val="21"/>
          <w:szCs w:val="21"/>
        </w:rPr>
        <w:fldChar w:fldCharType="end"/>
      </w:r>
      <w:r w:rsidRPr="006C0B77">
        <w:rPr>
          <w:rFonts w:ascii="宋体" w:eastAsia="宋体" w:hAnsi="宋体" w:hint="eastAsia"/>
          <w:snapToGrid/>
          <w:spacing w:val="0"/>
          <w:sz w:val="21"/>
          <w:szCs w:val="21"/>
        </w:rPr>
        <w:instrText>)</w:instrText>
      </w:r>
      <w:bookmarkEnd w:id="20"/>
      <w:r w:rsidRPr="006C0B77">
        <w:rPr>
          <w:rFonts w:ascii="宋体" w:eastAsia="宋体" w:hAnsi="宋体" w:hint="eastAsia"/>
          <w:snapToGrid/>
          <w:spacing w:val="0"/>
          <w:sz w:val="21"/>
          <w:szCs w:val="21"/>
        </w:rPr>
        <w:fldChar w:fldCharType="end"/>
      </w:r>
    </w:p>
    <w:p w14:paraId="49957694" w14:textId="4F6047AE" w:rsidR="002D64C5" w:rsidRDefault="00D21887" w:rsidP="00B91076">
      <w:pPr>
        <w:snapToGrid/>
        <w:spacing w:line="240" w:lineRule="auto"/>
        <w:ind w:firstLineChars="200" w:firstLine="420"/>
        <w:rPr>
          <w:rFonts w:ascii="宋体" w:eastAsia="宋体" w:hAnsi="宋体"/>
          <w:snapToGrid/>
          <w:spacing w:val="0"/>
          <w:sz w:val="21"/>
          <w:szCs w:val="21"/>
        </w:rPr>
      </w:pPr>
      <w:r w:rsidRPr="006C0B77">
        <w:rPr>
          <w:rFonts w:ascii="宋体" w:eastAsia="宋体" w:hAnsi="宋体" w:hint="eastAsia"/>
          <w:snapToGrid/>
          <w:spacing w:val="0"/>
          <w:sz w:val="21"/>
          <w:szCs w:val="21"/>
        </w:rPr>
        <w:t>式</w:t>
      </w:r>
      <w:r w:rsidRPr="006C0B77">
        <w:rPr>
          <w:rFonts w:ascii="宋体" w:eastAsia="宋体" w:hAnsi="宋体" w:hint="eastAsia"/>
          <w:snapToGrid/>
          <w:spacing w:val="0"/>
          <w:sz w:val="21"/>
          <w:szCs w:val="21"/>
        </w:rPr>
        <w:fldChar w:fldCharType="begin"/>
      </w:r>
      <w:r w:rsidRPr="006C0B77">
        <w:rPr>
          <w:rFonts w:ascii="宋体" w:eastAsia="宋体" w:hAnsi="宋体" w:hint="eastAsia"/>
          <w:snapToGrid/>
          <w:spacing w:val="0"/>
          <w:sz w:val="21"/>
          <w:szCs w:val="21"/>
        </w:rPr>
        <w:instrText xml:space="preserve"> GOTOBUTTON ZEqnNum133104  \* MERGEFORMAT </w:instrText>
      </w:r>
      <w:r w:rsidRPr="006C0B77">
        <w:rPr>
          <w:rFonts w:ascii="宋体" w:eastAsia="宋体" w:hAnsi="宋体" w:hint="eastAsia"/>
          <w:snapToGrid/>
          <w:spacing w:val="0"/>
          <w:sz w:val="21"/>
          <w:szCs w:val="21"/>
        </w:rPr>
        <w:fldChar w:fldCharType="begin"/>
      </w:r>
      <w:r w:rsidRPr="006C0B77">
        <w:rPr>
          <w:rFonts w:ascii="宋体" w:eastAsia="宋体" w:hAnsi="宋体" w:hint="eastAsia"/>
          <w:snapToGrid/>
          <w:spacing w:val="0"/>
          <w:sz w:val="21"/>
          <w:szCs w:val="21"/>
        </w:rPr>
        <w:instrText xml:space="preserve"> REF ZEqnNum133104 \* Charformat \! \* MERGEFORMAT </w:instrText>
      </w:r>
      <w:r w:rsidRPr="006C0B77">
        <w:rPr>
          <w:rFonts w:ascii="宋体" w:eastAsia="宋体" w:hAnsi="宋体" w:hint="eastAsia"/>
          <w:snapToGrid/>
          <w:spacing w:val="0"/>
          <w:sz w:val="21"/>
          <w:szCs w:val="21"/>
        </w:rPr>
        <w:fldChar w:fldCharType="separate"/>
      </w:r>
      <w:r w:rsidR="007A6A1D" w:rsidRPr="006C0B77">
        <w:rPr>
          <w:rFonts w:ascii="宋体" w:eastAsia="宋体" w:hAnsi="宋体" w:hint="eastAsia"/>
          <w:snapToGrid/>
          <w:spacing w:val="0"/>
          <w:sz w:val="21"/>
          <w:szCs w:val="21"/>
        </w:rPr>
        <w:instrText>(</w:instrText>
      </w:r>
      <w:r w:rsidR="007A6A1D">
        <w:rPr>
          <w:rFonts w:ascii="宋体" w:eastAsia="宋体" w:hAnsi="宋体"/>
          <w:snapToGrid/>
          <w:spacing w:val="0"/>
          <w:sz w:val="21"/>
          <w:szCs w:val="21"/>
        </w:rPr>
        <w:instrText>13</w:instrText>
      </w:r>
      <w:r w:rsidR="007A6A1D" w:rsidRPr="006C0B77">
        <w:rPr>
          <w:rFonts w:ascii="宋体" w:eastAsia="宋体" w:hAnsi="宋体" w:hint="eastAsia"/>
          <w:snapToGrid/>
          <w:spacing w:val="0"/>
          <w:sz w:val="21"/>
          <w:szCs w:val="21"/>
        </w:rPr>
        <w:instrText>)</w:instrText>
      </w:r>
      <w:r w:rsidRPr="006C0B77">
        <w:rPr>
          <w:rFonts w:ascii="宋体" w:eastAsia="宋体" w:hAnsi="宋体" w:hint="eastAsia"/>
          <w:snapToGrid/>
          <w:spacing w:val="0"/>
          <w:sz w:val="21"/>
          <w:szCs w:val="21"/>
        </w:rPr>
        <w:fldChar w:fldCharType="end"/>
      </w:r>
      <w:r w:rsidRPr="006C0B77">
        <w:rPr>
          <w:rFonts w:ascii="宋体" w:eastAsia="宋体" w:hAnsi="宋体" w:hint="eastAsia"/>
          <w:snapToGrid/>
          <w:spacing w:val="0"/>
          <w:sz w:val="21"/>
          <w:szCs w:val="21"/>
        </w:rPr>
        <w:fldChar w:fldCharType="end"/>
      </w:r>
      <w:r w:rsidRPr="006C0B77">
        <w:rPr>
          <w:rFonts w:ascii="宋体" w:eastAsia="宋体" w:hAnsi="宋体" w:hint="eastAsia"/>
          <w:snapToGrid/>
          <w:spacing w:val="0"/>
          <w:sz w:val="21"/>
          <w:szCs w:val="21"/>
        </w:rPr>
        <w:t>说明了比较临时子代与父代，选择适应度更好的作为真正的子代，其中适应度函数为SR（获利成功率），算法的初始种群</w:t>
      </w:r>
      <w:proofErr w:type="gramStart"/>
      <w:r w:rsidRPr="006C0B77">
        <w:rPr>
          <w:rFonts w:ascii="宋体" w:eastAsia="宋体" w:hAnsi="宋体" w:hint="eastAsia"/>
          <w:snapToGrid/>
          <w:spacing w:val="0"/>
          <w:sz w:val="21"/>
          <w:szCs w:val="21"/>
        </w:rPr>
        <w:t>数设置</w:t>
      </w:r>
      <w:proofErr w:type="gramEnd"/>
      <w:r w:rsidRPr="006C0B77">
        <w:rPr>
          <w:rFonts w:ascii="宋体" w:eastAsia="宋体" w:hAnsi="宋体" w:hint="eastAsia"/>
          <w:snapToGrid/>
          <w:spacing w:val="0"/>
          <w:sz w:val="21"/>
          <w:szCs w:val="21"/>
        </w:rPr>
        <w:t>为30，迭代次数设置为</w:t>
      </w:r>
      <w:r w:rsidR="00496214">
        <w:rPr>
          <w:rFonts w:ascii="宋体" w:eastAsia="宋体" w:hAnsi="宋体" w:hint="eastAsia"/>
          <w:snapToGrid/>
          <w:spacing w:val="0"/>
          <w:sz w:val="21"/>
          <w:szCs w:val="21"/>
        </w:rPr>
        <w:t>5</w:t>
      </w:r>
      <w:r w:rsidRPr="006C0B77">
        <w:rPr>
          <w:rFonts w:ascii="宋体" w:eastAsia="宋体" w:hAnsi="宋体" w:hint="eastAsia"/>
          <w:snapToGrid/>
          <w:spacing w:val="0"/>
          <w:sz w:val="21"/>
          <w:szCs w:val="21"/>
        </w:rPr>
        <w:t>0</w:t>
      </w:r>
      <w:r w:rsidR="002D64C5">
        <w:rPr>
          <w:rFonts w:ascii="宋体" w:eastAsia="宋体" w:hAnsi="宋体" w:hint="eastAsia"/>
          <w:snapToGrid/>
          <w:spacing w:val="0"/>
          <w:sz w:val="21"/>
          <w:szCs w:val="21"/>
        </w:rPr>
        <w:t>。</w:t>
      </w:r>
    </w:p>
    <w:p w14:paraId="5170A7B7" w14:textId="22373F42" w:rsidR="002D64C5" w:rsidRDefault="002D64C5" w:rsidP="00B91076">
      <w:pPr>
        <w:pStyle w:val="aff0"/>
        <w:numPr>
          <w:ilvl w:val="0"/>
          <w:numId w:val="11"/>
        </w:numPr>
        <w:ind w:firstLineChars="0"/>
        <w:rPr>
          <w:rFonts w:ascii="楷体" w:eastAsia="楷体" w:hAnsi="楷体"/>
          <w:snapToGrid w:val="0"/>
          <w:spacing w:val="2"/>
          <w:szCs w:val="21"/>
        </w:rPr>
      </w:pPr>
      <w:r w:rsidRPr="002D64C5">
        <w:rPr>
          <w:rFonts w:ascii="楷体" w:eastAsia="楷体" w:hAnsi="楷体" w:hint="eastAsia"/>
          <w:snapToGrid w:val="0"/>
          <w:spacing w:val="2"/>
          <w:szCs w:val="21"/>
        </w:rPr>
        <w:t>模拟退火</w:t>
      </w:r>
      <w:r w:rsidR="00064B07">
        <w:rPr>
          <w:rFonts w:ascii="楷体" w:eastAsia="楷体" w:hAnsi="楷体" w:hint="eastAsia"/>
          <w:snapToGrid w:val="0"/>
          <w:spacing w:val="2"/>
          <w:szCs w:val="21"/>
        </w:rPr>
        <w:t>算法</w:t>
      </w:r>
    </w:p>
    <w:p w14:paraId="4B7FDAFB" w14:textId="3240A7FB" w:rsidR="00C457C4" w:rsidRDefault="00C457C4" w:rsidP="00B91076">
      <w:pPr>
        <w:snapToGrid/>
        <w:spacing w:line="240" w:lineRule="auto"/>
        <w:ind w:firstLineChars="200" w:firstLine="420"/>
        <w:rPr>
          <w:rFonts w:ascii="宋体" w:eastAsia="宋体" w:hAnsi="宋体"/>
          <w:snapToGrid/>
          <w:spacing w:val="0"/>
          <w:sz w:val="21"/>
          <w:szCs w:val="21"/>
        </w:rPr>
      </w:pPr>
      <w:r w:rsidRPr="005F39DE">
        <w:rPr>
          <w:rFonts w:ascii="宋体" w:eastAsia="宋体" w:hAnsi="宋体" w:hint="eastAsia"/>
          <w:snapToGrid/>
          <w:spacing w:val="0"/>
          <w:sz w:val="21"/>
          <w:szCs w:val="21"/>
          <w:highlight w:val="red"/>
        </w:rPr>
        <w:t>模拟退火算法</w:t>
      </w:r>
      <w:r w:rsidR="00F908D5" w:rsidRPr="005F39DE">
        <w:rPr>
          <w:rFonts w:ascii="宋体" w:eastAsia="宋体" w:hAnsi="宋体" w:hint="eastAsia"/>
          <w:snapToGrid/>
          <w:spacing w:val="0"/>
          <w:sz w:val="21"/>
          <w:szCs w:val="21"/>
          <w:highlight w:val="red"/>
        </w:rPr>
        <w:t>（</w:t>
      </w:r>
      <w:r w:rsidR="00F908D5" w:rsidRPr="005F39DE">
        <w:rPr>
          <w:rFonts w:ascii="宋体" w:eastAsia="宋体" w:hAnsi="宋体"/>
          <w:snapToGrid/>
          <w:spacing w:val="0"/>
          <w:sz w:val="21"/>
          <w:szCs w:val="21"/>
          <w:highlight w:val="red"/>
        </w:rPr>
        <w:t xml:space="preserve">Simulated </w:t>
      </w:r>
      <w:r w:rsidR="00C038B7" w:rsidRPr="005F39DE">
        <w:rPr>
          <w:rFonts w:ascii="宋体" w:eastAsia="宋体" w:hAnsi="宋体"/>
          <w:snapToGrid/>
          <w:spacing w:val="0"/>
          <w:sz w:val="21"/>
          <w:szCs w:val="21"/>
          <w:highlight w:val="red"/>
        </w:rPr>
        <w:t>A</w:t>
      </w:r>
      <w:r w:rsidR="00F908D5" w:rsidRPr="005F39DE">
        <w:rPr>
          <w:rFonts w:ascii="宋体" w:eastAsia="宋体" w:hAnsi="宋体"/>
          <w:snapToGrid/>
          <w:spacing w:val="0"/>
          <w:sz w:val="21"/>
          <w:szCs w:val="21"/>
          <w:highlight w:val="red"/>
        </w:rPr>
        <w:t xml:space="preserve">nnealing </w:t>
      </w:r>
      <w:r w:rsidR="00C038B7" w:rsidRPr="005F39DE">
        <w:rPr>
          <w:rFonts w:ascii="宋体" w:eastAsia="宋体" w:hAnsi="宋体"/>
          <w:snapToGrid/>
          <w:spacing w:val="0"/>
          <w:sz w:val="21"/>
          <w:szCs w:val="21"/>
          <w:highlight w:val="red"/>
        </w:rPr>
        <w:t>A</w:t>
      </w:r>
      <w:r w:rsidR="00F908D5" w:rsidRPr="005F39DE">
        <w:rPr>
          <w:rFonts w:ascii="宋体" w:eastAsia="宋体" w:hAnsi="宋体"/>
          <w:snapToGrid/>
          <w:spacing w:val="0"/>
          <w:sz w:val="21"/>
          <w:szCs w:val="21"/>
          <w:highlight w:val="red"/>
        </w:rPr>
        <w:t>lgorithm</w:t>
      </w:r>
      <w:r w:rsidR="00C038B7" w:rsidRPr="005F39DE">
        <w:rPr>
          <w:rFonts w:ascii="宋体" w:eastAsia="宋体" w:hAnsi="宋体" w:hint="eastAsia"/>
          <w:snapToGrid/>
          <w:spacing w:val="0"/>
          <w:sz w:val="21"/>
          <w:szCs w:val="21"/>
          <w:highlight w:val="red"/>
        </w:rPr>
        <w:t>，S</w:t>
      </w:r>
      <w:r w:rsidR="00C038B7" w:rsidRPr="005F39DE">
        <w:rPr>
          <w:rFonts w:ascii="宋体" w:eastAsia="宋体" w:hAnsi="宋体"/>
          <w:snapToGrid/>
          <w:spacing w:val="0"/>
          <w:sz w:val="21"/>
          <w:szCs w:val="21"/>
          <w:highlight w:val="red"/>
        </w:rPr>
        <w:t>A</w:t>
      </w:r>
      <w:r w:rsidR="00F908D5" w:rsidRPr="005F39DE">
        <w:rPr>
          <w:rFonts w:ascii="宋体" w:eastAsia="宋体" w:hAnsi="宋体" w:hint="eastAsia"/>
          <w:snapToGrid/>
          <w:spacing w:val="0"/>
          <w:sz w:val="21"/>
          <w:szCs w:val="21"/>
          <w:highlight w:val="red"/>
        </w:rPr>
        <w:t>）</w:t>
      </w:r>
      <w:r w:rsidRPr="005F39DE">
        <w:rPr>
          <w:rFonts w:ascii="宋体" w:eastAsia="宋体" w:hAnsi="宋体" w:hint="eastAsia"/>
          <w:snapToGrid/>
          <w:spacing w:val="0"/>
          <w:sz w:val="21"/>
          <w:szCs w:val="21"/>
          <w:highlight w:val="red"/>
        </w:rPr>
        <w:t>来源于物理灭火过程，</w:t>
      </w:r>
      <w:r w:rsidR="00CF2EBC" w:rsidRPr="005F39DE">
        <w:rPr>
          <w:rFonts w:ascii="宋体" w:eastAsia="宋体" w:hAnsi="宋体" w:hint="eastAsia"/>
          <w:snapToGrid/>
          <w:spacing w:val="0"/>
          <w:sz w:val="21"/>
          <w:szCs w:val="21"/>
          <w:highlight w:val="red"/>
        </w:rPr>
        <w:t>在每个温度下慢慢冷却，最终达到物理基态（相当于算法找到最优解）</w:t>
      </w:r>
      <w:r w:rsidR="0075249F" w:rsidRPr="005F39DE">
        <w:rPr>
          <w:rFonts w:ascii="宋体" w:eastAsia="宋体" w:hAnsi="宋体"/>
          <w:snapToGrid/>
          <w:spacing w:val="0"/>
          <w:sz w:val="21"/>
          <w:szCs w:val="21"/>
          <w:highlight w:val="red"/>
          <w:vertAlign w:val="superscript"/>
        </w:rPr>
        <w:fldChar w:fldCharType="begin"/>
      </w:r>
      <w:r w:rsidR="0075249F" w:rsidRPr="005F39DE">
        <w:rPr>
          <w:rFonts w:ascii="宋体" w:eastAsia="宋体" w:hAnsi="宋体"/>
          <w:snapToGrid/>
          <w:spacing w:val="0"/>
          <w:sz w:val="21"/>
          <w:szCs w:val="21"/>
          <w:highlight w:val="red"/>
          <w:vertAlign w:val="superscript"/>
        </w:rPr>
        <w:instrText xml:space="preserve"> </w:instrText>
      </w:r>
      <w:r w:rsidR="0075249F" w:rsidRPr="005F39DE">
        <w:rPr>
          <w:rFonts w:ascii="宋体" w:eastAsia="宋体" w:hAnsi="宋体" w:hint="eastAsia"/>
          <w:snapToGrid/>
          <w:spacing w:val="0"/>
          <w:sz w:val="21"/>
          <w:szCs w:val="21"/>
          <w:highlight w:val="red"/>
          <w:vertAlign w:val="superscript"/>
        </w:rPr>
        <w:instrText>REF _Ref79525391 \r \h</w:instrText>
      </w:r>
      <w:r w:rsidR="0075249F" w:rsidRPr="005F39DE">
        <w:rPr>
          <w:rFonts w:ascii="宋体" w:eastAsia="宋体" w:hAnsi="宋体"/>
          <w:snapToGrid/>
          <w:spacing w:val="0"/>
          <w:sz w:val="21"/>
          <w:szCs w:val="21"/>
          <w:highlight w:val="red"/>
          <w:vertAlign w:val="superscript"/>
        </w:rPr>
        <w:instrText xml:space="preserve">  \* MERGEFORMAT </w:instrText>
      </w:r>
      <w:r w:rsidR="0075249F" w:rsidRPr="005F39DE">
        <w:rPr>
          <w:rFonts w:ascii="宋体" w:eastAsia="宋体" w:hAnsi="宋体"/>
          <w:snapToGrid/>
          <w:spacing w:val="0"/>
          <w:sz w:val="21"/>
          <w:szCs w:val="21"/>
          <w:highlight w:val="red"/>
          <w:vertAlign w:val="superscript"/>
        </w:rPr>
      </w:r>
      <w:r w:rsidR="0075249F" w:rsidRPr="005F39DE">
        <w:rPr>
          <w:rFonts w:ascii="宋体" w:eastAsia="宋体" w:hAnsi="宋体"/>
          <w:snapToGrid/>
          <w:spacing w:val="0"/>
          <w:sz w:val="21"/>
          <w:szCs w:val="21"/>
          <w:highlight w:val="red"/>
          <w:vertAlign w:val="superscript"/>
        </w:rPr>
        <w:fldChar w:fldCharType="separate"/>
      </w:r>
      <w:r w:rsidR="007A6A1D" w:rsidRPr="005F39DE">
        <w:rPr>
          <w:rFonts w:ascii="宋体" w:eastAsia="宋体" w:hAnsi="宋体"/>
          <w:snapToGrid/>
          <w:spacing w:val="0"/>
          <w:sz w:val="21"/>
          <w:szCs w:val="21"/>
          <w:highlight w:val="red"/>
          <w:vertAlign w:val="superscript"/>
        </w:rPr>
        <w:t>[12]</w:t>
      </w:r>
      <w:r w:rsidR="0075249F" w:rsidRPr="005F39DE">
        <w:rPr>
          <w:rFonts w:ascii="宋体" w:eastAsia="宋体" w:hAnsi="宋体"/>
          <w:snapToGrid/>
          <w:spacing w:val="0"/>
          <w:sz w:val="21"/>
          <w:szCs w:val="21"/>
          <w:highlight w:val="red"/>
          <w:vertAlign w:val="superscript"/>
        </w:rPr>
        <w:fldChar w:fldCharType="end"/>
      </w:r>
      <w:r w:rsidR="00CF2EBC" w:rsidRPr="005F39DE">
        <w:rPr>
          <w:rFonts w:ascii="宋体" w:eastAsia="宋体" w:hAnsi="宋体" w:hint="eastAsia"/>
          <w:snapToGrid/>
          <w:spacing w:val="0"/>
          <w:sz w:val="21"/>
          <w:szCs w:val="21"/>
          <w:highlight w:val="red"/>
        </w:rPr>
        <w:t>。</w:t>
      </w:r>
      <w:r w:rsidR="00562FC2">
        <w:rPr>
          <w:rFonts w:ascii="宋体" w:eastAsia="宋体" w:hAnsi="宋体" w:hint="eastAsia"/>
          <w:snapToGrid/>
          <w:spacing w:val="0"/>
          <w:sz w:val="21"/>
          <w:szCs w:val="21"/>
        </w:rPr>
        <w:t>上一小节，</w:t>
      </w:r>
      <w:r w:rsidR="0070433A">
        <w:rPr>
          <w:rFonts w:ascii="宋体" w:eastAsia="宋体" w:hAnsi="宋体" w:hint="eastAsia"/>
          <w:snapToGrid/>
          <w:spacing w:val="0"/>
          <w:sz w:val="21"/>
          <w:szCs w:val="21"/>
        </w:rPr>
        <w:t>通过差分进化算法我们找到了S</w:t>
      </w:r>
      <w:r w:rsidR="0070433A">
        <w:rPr>
          <w:rFonts w:ascii="宋体" w:eastAsia="宋体" w:hAnsi="宋体"/>
          <w:snapToGrid/>
          <w:spacing w:val="0"/>
          <w:sz w:val="21"/>
          <w:szCs w:val="21"/>
        </w:rPr>
        <w:t>R</w:t>
      </w:r>
      <w:r w:rsidR="0070433A">
        <w:rPr>
          <w:rFonts w:ascii="宋体" w:eastAsia="宋体" w:hAnsi="宋体" w:hint="eastAsia"/>
          <w:snapToGrid/>
          <w:spacing w:val="0"/>
          <w:sz w:val="21"/>
          <w:szCs w:val="21"/>
        </w:rPr>
        <w:t>最高时对应的几组阈值，</w:t>
      </w:r>
      <w:r w:rsidR="00A275F4">
        <w:rPr>
          <w:rFonts w:ascii="宋体" w:eastAsia="宋体" w:hAnsi="宋体" w:hint="eastAsia"/>
          <w:snapToGrid/>
          <w:spacing w:val="0"/>
          <w:sz w:val="21"/>
          <w:szCs w:val="21"/>
        </w:rPr>
        <w:t>现在</w:t>
      </w:r>
      <w:r w:rsidR="0070433A">
        <w:rPr>
          <w:rFonts w:ascii="宋体" w:eastAsia="宋体" w:hAnsi="宋体" w:hint="eastAsia"/>
          <w:snapToGrid/>
          <w:spacing w:val="0"/>
          <w:sz w:val="21"/>
          <w:szCs w:val="21"/>
        </w:rPr>
        <w:t>将这几组阈值在模拟退火算法中计算A</w:t>
      </w:r>
      <w:r w:rsidR="0070433A">
        <w:rPr>
          <w:rFonts w:ascii="宋体" w:eastAsia="宋体" w:hAnsi="宋体"/>
          <w:snapToGrid/>
          <w:spacing w:val="0"/>
          <w:sz w:val="21"/>
          <w:szCs w:val="21"/>
        </w:rPr>
        <w:t>ROI</w:t>
      </w:r>
      <w:r w:rsidR="0070433A">
        <w:rPr>
          <w:rFonts w:ascii="宋体" w:eastAsia="宋体" w:hAnsi="宋体" w:hint="eastAsia"/>
          <w:snapToGrid/>
          <w:spacing w:val="0"/>
          <w:sz w:val="21"/>
          <w:szCs w:val="21"/>
        </w:rPr>
        <w:t>，如果新一组阈值</w:t>
      </w:r>
      <w:r w:rsidR="00364E70">
        <w:rPr>
          <w:rFonts w:ascii="宋体" w:eastAsia="宋体" w:hAnsi="宋体" w:hint="eastAsia"/>
          <w:snapToGrid/>
          <w:spacing w:val="0"/>
          <w:sz w:val="21"/>
          <w:szCs w:val="21"/>
        </w:rPr>
        <w:t>对应</w:t>
      </w:r>
      <w:r w:rsidR="0070433A">
        <w:rPr>
          <w:rFonts w:ascii="宋体" w:eastAsia="宋体" w:hAnsi="宋体" w:hint="eastAsia"/>
          <w:snapToGrid/>
          <w:spacing w:val="0"/>
          <w:sz w:val="21"/>
          <w:szCs w:val="21"/>
        </w:rPr>
        <w:t>的A</w:t>
      </w:r>
      <w:r w:rsidR="0070433A">
        <w:rPr>
          <w:rFonts w:ascii="宋体" w:eastAsia="宋体" w:hAnsi="宋体"/>
          <w:snapToGrid/>
          <w:spacing w:val="0"/>
          <w:sz w:val="21"/>
          <w:szCs w:val="21"/>
        </w:rPr>
        <w:t>ROI</w:t>
      </w:r>
      <w:r w:rsidR="0070433A">
        <w:rPr>
          <w:rFonts w:ascii="宋体" w:eastAsia="宋体" w:hAnsi="宋体" w:hint="eastAsia"/>
          <w:snapToGrid/>
          <w:spacing w:val="0"/>
          <w:sz w:val="21"/>
          <w:szCs w:val="21"/>
        </w:rPr>
        <w:t>大于上一组阈值</w:t>
      </w:r>
      <w:r w:rsidR="00364E70">
        <w:rPr>
          <w:rFonts w:ascii="宋体" w:eastAsia="宋体" w:hAnsi="宋体" w:hint="eastAsia"/>
          <w:snapToGrid/>
          <w:spacing w:val="0"/>
          <w:sz w:val="21"/>
          <w:szCs w:val="21"/>
        </w:rPr>
        <w:t>对应</w:t>
      </w:r>
      <w:r w:rsidR="00993CA1">
        <w:rPr>
          <w:rFonts w:ascii="宋体" w:eastAsia="宋体" w:hAnsi="宋体" w:hint="eastAsia"/>
          <w:snapToGrid/>
          <w:spacing w:val="0"/>
          <w:sz w:val="21"/>
          <w:szCs w:val="21"/>
        </w:rPr>
        <w:t>的A</w:t>
      </w:r>
      <w:r w:rsidR="00993CA1">
        <w:rPr>
          <w:rFonts w:ascii="宋体" w:eastAsia="宋体" w:hAnsi="宋体"/>
          <w:snapToGrid/>
          <w:spacing w:val="0"/>
          <w:sz w:val="21"/>
          <w:szCs w:val="21"/>
        </w:rPr>
        <w:t>ROI</w:t>
      </w:r>
      <w:r w:rsidR="0070433A">
        <w:rPr>
          <w:rFonts w:ascii="宋体" w:eastAsia="宋体" w:hAnsi="宋体" w:hint="eastAsia"/>
          <w:snapToGrid/>
          <w:spacing w:val="0"/>
          <w:sz w:val="21"/>
          <w:szCs w:val="21"/>
        </w:rPr>
        <w:t>则进行全局最优解的代替，否则以一定的指数概率进行代替，随着温度的降低，指数概率也会逐渐降低，退火过程趋于稳定</w:t>
      </w:r>
      <w:r w:rsidR="000B1EB7">
        <w:rPr>
          <w:rFonts w:ascii="宋体" w:eastAsia="宋体" w:hAnsi="宋体" w:hint="eastAsia"/>
          <w:snapToGrid/>
          <w:spacing w:val="0"/>
          <w:sz w:val="21"/>
          <w:szCs w:val="21"/>
        </w:rPr>
        <w:t>，算法的参数设置如下</w:t>
      </w:r>
      <w:r w:rsidR="0011069C" w:rsidRPr="0011069C">
        <w:rPr>
          <w:rFonts w:ascii="宋体" w:eastAsia="宋体" w:hAnsi="宋体"/>
          <w:snapToGrid/>
          <w:spacing w:val="0"/>
          <w:sz w:val="21"/>
          <w:szCs w:val="21"/>
          <w:vertAlign w:val="superscript"/>
        </w:rPr>
        <w:fldChar w:fldCharType="begin"/>
      </w:r>
      <w:r w:rsidR="0011069C" w:rsidRPr="0011069C">
        <w:rPr>
          <w:rFonts w:ascii="宋体" w:eastAsia="宋体" w:hAnsi="宋体"/>
          <w:snapToGrid/>
          <w:spacing w:val="0"/>
          <w:sz w:val="21"/>
          <w:szCs w:val="21"/>
          <w:vertAlign w:val="superscript"/>
        </w:rPr>
        <w:instrText xml:space="preserve"> </w:instrText>
      </w:r>
      <w:r w:rsidR="0011069C" w:rsidRPr="0011069C">
        <w:rPr>
          <w:rFonts w:ascii="宋体" w:eastAsia="宋体" w:hAnsi="宋体" w:hint="eastAsia"/>
          <w:snapToGrid/>
          <w:spacing w:val="0"/>
          <w:sz w:val="21"/>
          <w:szCs w:val="21"/>
          <w:vertAlign w:val="superscript"/>
        </w:rPr>
        <w:instrText>REF _Ref75960008 \r \h</w:instrText>
      </w:r>
      <w:r w:rsidR="0011069C" w:rsidRPr="0011069C">
        <w:rPr>
          <w:rFonts w:ascii="宋体" w:eastAsia="宋体" w:hAnsi="宋体"/>
          <w:snapToGrid/>
          <w:spacing w:val="0"/>
          <w:sz w:val="21"/>
          <w:szCs w:val="21"/>
          <w:vertAlign w:val="superscript"/>
        </w:rPr>
        <w:instrText xml:space="preserve"> </w:instrText>
      </w:r>
      <w:r w:rsidR="0011069C">
        <w:rPr>
          <w:rFonts w:ascii="宋体" w:eastAsia="宋体" w:hAnsi="宋体"/>
          <w:snapToGrid/>
          <w:spacing w:val="0"/>
          <w:sz w:val="21"/>
          <w:szCs w:val="21"/>
          <w:vertAlign w:val="superscript"/>
        </w:rPr>
        <w:instrText xml:space="preserve"> \* MERGEFORMAT </w:instrText>
      </w:r>
      <w:r w:rsidR="0011069C" w:rsidRPr="0011069C">
        <w:rPr>
          <w:rFonts w:ascii="宋体" w:eastAsia="宋体" w:hAnsi="宋体"/>
          <w:snapToGrid/>
          <w:spacing w:val="0"/>
          <w:sz w:val="21"/>
          <w:szCs w:val="21"/>
          <w:vertAlign w:val="superscript"/>
        </w:rPr>
      </w:r>
      <w:r w:rsidR="0011069C" w:rsidRPr="0011069C">
        <w:rPr>
          <w:rFonts w:ascii="宋体" w:eastAsia="宋体" w:hAnsi="宋体"/>
          <w:snapToGrid/>
          <w:spacing w:val="0"/>
          <w:sz w:val="21"/>
          <w:szCs w:val="21"/>
          <w:vertAlign w:val="superscript"/>
        </w:rPr>
        <w:fldChar w:fldCharType="separate"/>
      </w:r>
      <w:r w:rsidR="007A6A1D">
        <w:rPr>
          <w:rFonts w:ascii="宋体" w:eastAsia="宋体" w:hAnsi="宋体"/>
          <w:snapToGrid/>
          <w:spacing w:val="0"/>
          <w:sz w:val="21"/>
          <w:szCs w:val="21"/>
          <w:vertAlign w:val="superscript"/>
        </w:rPr>
        <w:t>[4]</w:t>
      </w:r>
      <w:r w:rsidR="0011069C" w:rsidRPr="0011069C">
        <w:rPr>
          <w:rFonts w:ascii="宋体" w:eastAsia="宋体" w:hAnsi="宋体"/>
          <w:snapToGrid/>
          <w:spacing w:val="0"/>
          <w:sz w:val="21"/>
          <w:szCs w:val="21"/>
          <w:vertAlign w:val="superscript"/>
        </w:rPr>
        <w:fldChar w:fldCharType="end"/>
      </w:r>
      <w:r w:rsidR="000B1EB7">
        <w:rPr>
          <w:rFonts w:ascii="宋体" w:eastAsia="宋体" w:hAnsi="宋体" w:hint="eastAsia"/>
          <w:snapToGrid/>
          <w:spacing w:val="0"/>
          <w:sz w:val="21"/>
          <w:szCs w:val="21"/>
        </w:rPr>
        <w:t>：</w:t>
      </w:r>
    </w:p>
    <w:p w14:paraId="1871829A" w14:textId="712D1541" w:rsidR="000B1EB7" w:rsidRPr="006C0B77" w:rsidRDefault="000B1EB7" w:rsidP="00B91076">
      <w:pPr>
        <w:snapToGrid/>
        <w:spacing w:line="240" w:lineRule="auto"/>
        <w:ind w:firstLineChars="200" w:firstLine="420"/>
        <w:rPr>
          <w:rFonts w:ascii="宋体" w:eastAsia="宋体" w:hAnsi="宋体"/>
          <w:snapToGrid/>
          <w:spacing w:val="0"/>
          <w:sz w:val="21"/>
          <w:szCs w:val="21"/>
        </w:rPr>
      </w:pPr>
      <w:r w:rsidRPr="006C0B77">
        <w:rPr>
          <w:rFonts w:ascii="宋体" w:eastAsia="宋体" w:hAnsi="宋体" w:hint="eastAsia"/>
          <w:snapToGrid/>
          <w:spacing w:val="0"/>
          <w:sz w:val="21"/>
          <w:szCs w:val="21"/>
        </w:rPr>
        <w:t>1）</w:t>
      </w:r>
      <w:r w:rsidR="007B5EA5">
        <w:rPr>
          <w:rFonts w:ascii="宋体" w:eastAsia="宋体" w:hAnsi="宋体" w:hint="eastAsia"/>
          <w:snapToGrid/>
          <w:spacing w:val="0"/>
          <w:sz w:val="21"/>
          <w:szCs w:val="21"/>
        </w:rPr>
        <w:t>初始温度</w:t>
      </w:r>
      <w:r w:rsidRPr="006C0B77">
        <w:rPr>
          <w:rFonts w:ascii="宋体" w:eastAsia="宋体" w:hAnsi="宋体" w:hint="eastAsia"/>
          <w:snapToGrid/>
          <w:spacing w:val="0"/>
          <w:sz w:val="21"/>
          <w:szCs w:val="21"/>
        </w:rPr>
        <w:t>：1</w:t>
      </w:r>
    </w:p>
    <w:p w14:paraId="55ABFC06" w14:textId="786CC3B2" w:rsidR="000B1EB7" w:rsidRPr="006C0B77" w:rsidRDefault="000B1EB7" w:rsidP="00B91076">
      <w:pPr>
        <w:snapToGrid/>
        <w:spacing w:line="240" w:lineRule="auto"/>
        <w:ind w:firstLineChars="200" w:firstLine="420"/>
        <w:rPr>
          <w:rFonts w:ascii="宋体" w:eastAsia="宋体" w:hAnsi="宋体"/>
          <w:snapToGrid/>
          <w:spacing w:val="0"/>
          <w:sz w:val="21"/>
          <w:szCs w:val="21"/>
        </w:rPr>
      </w:pPr>
      <w:r w:rsidRPr="006C0B77">
        <w:rPr>
          <w:rFonts w:ascii="宋体" w:eastAsia="宋体" w:hAnsi="宋体" w:hint="eastAsia"/>
          <w:snapToGrid/>
          <w:spacing w:val="0"/>
          <w:sz w:val="21"/>
          <w:szCs w:val="21"/>
        </w:rPr>
        <w:t>2）</w:t>
      </w:r>
      <w:r w:rsidR="007B5EA5">
        <w:rPr>
          <w:rFonts w:ascii="宋体" w:eastAsia="宋体" w:hAnsi="宋体" w:hint="eastAsia"/>
          <w:snapToGrid/>
          <w:spacing w:val="0"/>
          <w:sz w:val="21"/>
          <w:szCs w:val="21"/>
        </w:rPr>
        <w:t>终止温度</w:t>
      </w:r>
      <w:r w:rsidRPr="006C0B77">
        <w:rPr>
          <w:rFonts w:ascii="宋体" w:eastAsia="宋体" w:hAnsi="宋体" w:hint="eastAsia"/>
          <w:snapToGrid/>
          <w:spacing w:val="0"/>
          <w:sz w:val="21"/>
          <w:szCs w:val="21"/>
        </w:rPr>
        <w:t>：0.</w:t>
      </w:r>
      <w:r w:rsidR="007B5EA5">
        <w:rPr>
          <w:rFonts w:ascii="宋体" w:eastAsia="宋体" w:hAnsi="宋体"/>
          <w:snapToGrid/>
          <w:spacing w:val="0"/>
          <w:sz w:val="21"/>
          <w:szCs w:val="21"/>
        </w:rPr>
        <w:t>1</w:t>
      </w:r>
    </w:p>
    <w:p w14:paraId="5639F8CB" w14:textId="14BFE889" w:rsidR="000B1EB7" w:rsidRPr="00CF2EBC" w:rsidRDefault="000B1EB7" w:rsidP="00B91076">
      <w:pPr>
        <w:snapToGrid/>
        <w:spacing w:line="240" w:lineRule="auto"/>
        <w:ind w:firstLineChars="200" w:firstLine="420"/>
        <w:rPr>
          <w:rFonts w:ascii="宋体" w:eastAsia="宋体" w:hAnsi="宋体"/>
          <w:snapToGrid/>
          <w:spacing w:val="0"/>
          <w:sz w:val="21"/>
          <w:szCs w:val="21"/>
        </w:rPr>
      </w:pPr>
      <w:r w:rsidRPr="006C0B77">
        <w:rPr>
          <w:rFonts w:ascii="宋体" w:eastAsia="宋体" w:hAnsi="宋体" w:hint="eastAsia"/>
          <w:snapToGrid/>
          <w:spacing w:val="0"/>
          <w:sz w:val="21"/>
          <w:szCs w:val="21"/>
        </w:rPr>
        <w:t>3）</w:t>
      </w:r>
      <w:r w:rsidR="007B5EA5">
        <w:rPr>
          <w:rFonts w:ascii="宋体" w:eastAsia="宋体" w:hAnsi="宋体" w:hint="eastAsia"/>
          <w:snapToGrid/>
          <w:spacing w:val="0"/>
          <w:sz w:val="21"/>
          <w:szCs w:val="21"/>
        </w:rPr>
        <w:t>降温因子</w:t>
      </w:r>
      <w:r w:rsidRPr="006C0B77">
        <w:rPr>
          <w:rFonts w:ascii="宋体" w:eastAsia="宋体" w:hAnsi="宋体" w:hint="eastAsia"/>
          <w:snapToGrid/>
          <w:spacing w:val="0"/>
          <w:sz w:val="21"/>
          <w:szCs w:val="21"/>
        </w:rPr>
        <w:t>：0.</w:t>
      </w:r>
      <w:r w:rsidR="007B5EA5">
        <w:rPr>
          <w:rFonts w:ascii="宋体" w:eastAsia="宋体" w:hAnsi="宋体"/>
          <w:snapToGrid/>
          <w:spacing w:val="0"/>
          <w:sz w:val="21"/>
          <w:szCs w:val="21"/>
        </w:rPr>
        <w:t>7</w:t>
      </w:r>
    </w:p>
    <w:p w14:paraId="43ECDA41" w14:textId="1C8BA233" w:rsidR="00B319F2" w:rsidRPr="006C0B77" w:rsidRDefault="0087450F" w:rsidP="00B91076">
      <w:pPr>
        <w:snapToGrid/>
        <w:spacing w:line="240" w:lineRule="auto"/>
        <w:ind w:firstLineChars="200" w:firstLine="420"/>
        <w:rPr>
          <w:rFonts w:ascii="宋体" w:eastAsia="宋体" w:hAnsi="宋体"/>
          <w:snapToGrid/>
          <w:spacing w:val="0"/>
          <w:sz w:val="21"/>
          <w:szCs w:val="21"/>
        </w:rPr>
      </w:pPr>
      <w:r>
        <w:rPr>
          <w:rFonts w:ascii="宋体" w:eastAsia="宋体" w:hAnsi="宋体" w:hint="eastAsia"/>
          <w:snapToGrid/>
          <w:spacing w:val="0"/>
          <w:sz w:val="21"/>
          <w:szCs w:val="21"/>
        </w:rPr>
        <w:t>这样我们就通过</w:t>
      </w:r>
      <w:r w:rsidRPr="005C2FEA">
        <w:rPr>
          <w:rFonts w:ascii="宋体" w:eastAsia="宋体" w:hAnsi="宋体" w:hint="eastAsia"/>
          <w:snapToGrid/>
          <w:spacing w:val="0"/>
          <w:sz w:val="21"/>
          <w:szCs w:val="21"/>
        </w:rPr>
        <w:t>差分进化算法结合模拟退火</w:t>
      </w:r>
      <w:r>
        <w:rPr>
          <w:rFonts w:ascii="宋体" w:eastAsia="宋体" w:hAnsi="宋体" w:hint="eastAsia"/>
          <w:snapToGrid/>
          <w:spacing w:val="0"/>
          <w:sz w:val="21"/>
          <w:szCs w:val="21"/>
        </w:rPr>
        <w:t>算法</w:t>
      </w:r>
      <w:r w:rsidRPr="005C2FEA">
        <w:rPr>
          <w:rFonts w:ascii="宋体" w:eastAsia="宋体" w:hAnsi="宋体" w:hint="eastAsia"/>
          <w:snapToGrid/>
          <w:spacing w:val="0"/>
          <w:sz w:val="21"/>
          <w:szCs w:val="21"/>
        </w:rPr>
        <w:t>的多目标优化算法对阈值进行优化</w:t>
      </w:r>
      <w:r>
        <w:rPr>
          <w:rFonts w:ascii="宋体" w:eastAsia="宋体" w:hAnsi="宋体" w:hint="eastAsia"/>
          <w:snapToGrid/>
          <w:spacing w:val="0"/>
          <w:sz w:val="21"/>
          <w:szCs w:val="21"/>
        </w:rPr>
        <w:t>，训练出S</w:t>
      </w:r>
      <w:r>
        <w:rPr>
          <w:rFonts w:ascii="宋体" w:eastAsia="宋体" w:hAnsi="宋体"/>
          <w:snapToGrid/>
          <w:spacing w:val="0"/>
          <w:sz w:val="21"/>
          <w:szCs w:val="21"/>
        </w:rPr>
        <w:t>R</w:t>
      </w:r>
      <w:r>
        <w:rPr>
          <w:rFonts w:ascii="宋体" w:eastAsia="宋体" w:hAnsi="宋体" w:hint="eastAsia"/>
          <w:snapToGrid/>
          <w:spacing w:val="0"/>
          <w:sz w:val="21"/>
          <w:szCs w:val="21"/>
        </w:rPr>
        <w:t>、A</w:t>
      </w:r>
      <w:r>
        <w:rPr>
          <w:rFonts w:ascii="宋体" w:eastAsia="宋体" w:hAnsi="宋体"/>
          <w:snapToGrid/>
          <w:spacing w:val="0"/>
          <w:sz w:val="21"/>
          <w:szCs w:val="21"/>
        </w:rPr>
        <w:t>ROI</w:t>
      </w:r>
      <w:r>
        <w:rPr>
          <w:rFonts w:ascii="宋体" w:eastAsia="宋体" w:hAnsi="宋体" w:hint="eastAsia"/>
          <w:snapToGrid/>
          <w:spacing w:val="0"/>
          <w:sz w:val="21"/>
          <w:szCs w:val="21"/>
        </w:rPr>
        <w:t>最高时对应的阈值大小，</w:t>
      </w:r>
      <w:r w:rsidR="00D21887" w:rsidRPr="006C0B77">
        <w:rPr>
          <w:rFonts w:ascii="宋体" w:eastAsia="宋体" w:hAnsi="宋体" w:hint="eastAsia"/>
          <w:snapToGrid/>
          <w:spacing w:val="0"/>
          <w:sz w:val="21"/>
          <w:szCs w:val="21"/>
        </w:rPr>
        <w:t>流程图如</w:t>
      </w:r>
      <w:r w:rsidR="00D21887" w:rsidRPr="006C0B77">
        <w:rPr>
          <w:rFonts w:ascii="宋体" w:eastAsia="宋体" w:hAnsi="宋体" w:hint="eastAsia"/>
          <w:snapToGrid/>
          <w:spacing w:val="0"/>
          <w:sz w:val="21"/>
          <w:szCs w:val="21"/>
        </w:rPr>
        <w:fldChar w:fldCharType="begin"/>
      </w:r>
      <w:r w:rsidR="00D21887" w:rsidRPr="006C0B77">
        <w:rPr>
          <w:rFonts w:ascii="宋体" w:eastAsia="宋体" w:hAnsi="宋体" w:hint="eastAsia"/>
          <w:snapToGrid/>
          <w:spacing w:val="0"/>
          <w:sz w:val="21"/>
          <w:szCs w:val="21"/>
        </w:rPr>
        <w:instrText xml:space="preserve"> REF _Ref76224590 \r \h </w:instrText>
      </w:r>
      <w:r w:rsidR="00D21887" w:rsidRPr="006C0B77">
        <w:rPr>
          <w:rFonts w:ascii="宋体" w:eastAsia="宋体" w:hAnsi="宋体" w:hint="eastAsia"/>
          <w:snapToGrid/>
          <w:spacing w:val="0"/>
          <w:sz w:val="21"/>
          <w:szCs w:val="21"/>
        </w:rPr>
      </w:r>
      <w:r w:rsidR="00D21887" w:rsidRPr="006C0B77">
        <w:rPr>
          <w:rFonts w:ascii="宋体" w:eastAsia="宋体" w:hAnsi="宋体" w:hint="eastAsia"/>
          <w:snapToGrid/>
          <w:spacing w:val="0"/>
          <w:sz w:val="21"/>
          <w:szCs w:val="21"/>
        </w:rPr>
        <w:fldChar w:fldCharType="separate"/>
      </w:r>
      <w:r w:rsidR="007A6A1D">
        <w:rPr>
          <w:rFonts w:ascii="宋体" w:eastAsia="宋体" w:hAnsi="宋体" w:hint="eastAsia"/>
          <w:snapToGrid/>
          <w:spacing w:val="0"/>
          <w:sz w:val="21"/>
          <w:szCs w:val="21"/>
        </w:rPr>
        <w:t>图</w:t>
      </w:r>
      <w:r w:rsidR="007A6A1D">
        <w:rPr>
          <w:rFonts w:ascii="宋体" w:eastAsia="宋体" w:hAnsi="宋体"/>
          <w:snapToGrid/>
          <w:spacing w:val="0"/>
          <w:sz w:val="21"/>
          <w:szCs w:val="21"/>
        </w:rPr>
        <w:t>4</w:t>
      </w:r>
      <w:r w:rsidR="00D21887" w:rsidRPr="006C0B77">
        <w:rPr>
          <w:rFonts w:ascii="宋体" w:eastAsia="宋体" w:hAnsi="宋体" w:hint="eastAsia"/>
          <w:snapToGrid/>
          <w:spacing w:val="0"/>
          <w:sz w:val="21"/>
          <w:szCs w:val="21"/>
        </w:rPr>
        <w:fldChar w:fldCharType="end"/>
      </w:r>
      <w:r w:rsidR="00D21887" w:rsidRPr="006C0B77">
        <w:rPr>
          <w:rFonts w:ascii="宋体" w:eastAsia="宋体" w:hAnsi="宋体" w:hint="eastAsia"/>
          <w:snapToGrid/>
          <w:spacing w:val="0"/>
          <w:sz w:val="21"/>
          <w:szCs w:val="21"/>
        </w:rPr>
        <w:t>所示。</w:t>
      </w:r>
    </w:p>
    <w:p w14:paraId="1EB65DF7" w14:textId="77777777" w:rsidR="00151AFC" w:rsidRPr="006C0B77" w:rsidRDefault="00D21887" w:rsidP="00B91076">
      <w:pPr>
        <w:spacing w:line="240" w:lineRule="auto"/>
        <w:ind w:firstLine="0"/>
        <w:jc w:val="center"/>
        <w:rPr>
          <w:bCs/>
          <w:sz w:val="20"/>
          <w:szCs w:val="21"/>
        </w:rPr>
      </w:pPr>
      <w:r w:rsidRPr="006C0B77">
        <w:rPr>
          <w:bCs/>
          <w:noProof/>
          <w:snapToGrid/>
          <w:sz w:val="20"/>
          <w:szCs w:val="21"/>
        </w:rPr>
        <w:drawing>
          <wp:inline distT="0" distB="0" distL="0" distR="0" wp14:anchorId="7B91B186" wp14:editId="4F169601">
            <wp:extent cx="3123590" cy="2267585"/>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43" cstate="hqprint">
                      <a:extLst>
                        <a:ext uri="{28A0092B-C50C-407E-A947-70E740481C1C}">
                          <a14:useLocalDpi xmlns:a14="http://schemas.microsoft.com/office/drawing/2010/main" val="0"/>
                        </a:ext>
                      </a:extLst>
                    </a:blip>
                    <a:stretch>
                      <a:fillRect/>
                    </a:stretch>
                  </pic:blipFill>
                  <pic:spPr>
                    <a:xfrm>
                      <a:off x="0" y="0"/>
                      <a:ext cx="3199858" cy="2322952"/>
                    </a:xfrm>
                    <a:prstGeom prst="rect">
                      <a:avLst/>
                    </a:prstGeom>
                  </pic:spPr>
                </pic:pic>
              </a:graphicData>
            </a:graphic>
          </wp:inline>
        </w:drawing>
      </w:r>
    </w:p>
    <w:p w14:paraId="553FA12C" w14:textId="258BD1BE" w:rsidR="00151AFC" w:rsidRPr="0076237B" w:rsidRDefault="00B10A2C" w:rsidP="00B91076">
      <w:pPr>
        <w:pStyle w:val="aff0"/>
        <w:numPr>
          <w:ilvl w:val="0"/>
          <w:numId w:val="4"/>
        </w:numPr>
        <w:ind w:firstLineChars="0"/>
        <w:jc w:val="center"/>
        <w:rPr>
          <w:rFonts w:ascii="黑体" w:eastAsia="黑体" w:hAnsi="黑体"/>
          <w:bCs/>
          <w:snapToGrid w:val="0"/>
          <w:spacing w:val="2"/>
          <w:sz w:val="18"/>
          <w:szCs w:val="18"/>
        </w:rPr>
      </w:pPr>
      <w:bookmarkStart w:id="21" w:name="_Ref76224590"/>
      <w:r>
        <w:rPr>
          <w:rFonts w:ascii="黑体" w:eastAsia="黑体" w:hAnsi="黑体" w:hint="eastAsia"/>
          <w:bCs/>
          <w:snapToGrid w:val="0"/>
          <w:spacing w:val="2"/>
          <w:sz w:val="18"/>
          <w:szCs w:val="18"/>
        </w:rPr>
        <w:t>多目标优化</w:t>
      </w:r>
      <w:r w:rsidRPr="0076237B">
        <w:rPr>
          <w:rFonts w:ascii="黑体" w:eastAsia="黑体" w:hAnsi="黑体" w:hint="eastAsia"/>
          <w:bCs/>
          <w:snapToGrid w:val="0"/>
          <w:spacing w:val="2"/>
          <w:sz w:val="18"/>
          <w:szCs w:val="18"/>
        </w:rPr>
        <w:t>算法流程图</w:t>
      </w:r>
      <w:bookmarkEnd w:id="21"/>
    </w:p>
    <w:p w14:paraId="5FE85761" w14:textId="6D4C0C32" w:rsidR="00151AFC" w:rsidRPr="006C0B77" w:rsidRDefault="00D21887" w:rsidP="00B91076">
      <w:pPr>
        <w:snapToGrid/>
        <w:spacing w:line="240" w:lineRule="auto"/>
        <w:ind w:firstLineChars="200" w:firstLine="420"/>
        <w:rPr>
          <w:rFonts w:ascii="宋体" w:eastAsia="宋体" w:hAnsi="宋体"/>
          <w:snapToGrid/>
          <w:spacing w:val="0"/>
          <w:sz w:val="21"/>
          <w:szCs w:val="21"/>
        </w:rPr>
      </w:pPr>
      <w:r w:rsidRPr="006C0B77">
        <w:rPr>
          <w:rFonts w:ascii="宋体" w:eastAsia="宋体" w:hAnsi="宋体" w:hint="eastAsia"/>
          <w:snapToGrid/>
          <w:spacing w:val="0"/>
          <w:sz w:val="21"/>
          <w:szCs w:val="21"/>
        </w:rPr>
        <w:t>我们要使用</w:t>
      </w:r>
      <w:r w:rsidR="006B6FB5">
        <w:rPr>
          <w:rFonts w:ascii="宋体" w:eastAsia="宋体" w:hAnsi="宋体" w:hint="eastAsia"/>
          <w:snapToGrid/>
          <w:spacing w:val="0"/>
          <w:sz w:val="21"/>
          <w:szCs w:val="21"/>
        </w:rPr>
        <w:t>多目标优化</w:t>
      </w:r>
      <w:r w:rsidRPr="006C0B77">
        <w:rPr>
          <w:rFonts w:ascii="宋体" w:eastAsia="宋体" w:hAnsi="宋体" w:hint="eastAsia"/>
          <w:snapToGrid/>
          <w:spacing w:val="0"/>
          <w:sz w:val="21"/>
          <w:szCs w:val="21"/>
        </w:rPr>
        <w:t>算法找出最佳的阈值对P1，Q1，即把(P1, Q1)作为个体的表示方式。那么还需明确各个阈值的搜索空间范围：当MACDHL大于0时，每出现一次峰值记为</w:t>
      </w:r>
      <w:proofErr w:type="spellStart"/>
      <w:r w:rsidRPr="006C0B77">
        <w:rPr>
          <w:rFonts w:ascii="宋体" w:eastAsia="宋体" w:hAnsi="宋体" w:hint="eastAsia"/>
          <w:snapToGrid/>
          <w:spacing w:val="0"/>
          <w:sz w:val="21"/>
          <w:szCs w:val="21"/>
        </w:rPr>
        <w:t>MU</w:t>
      </w:r>
      <w:r w:rsidRPr="008C166B">
        <w:rPr>
          <w:rFonts w:ascii="宋体" w:eastAsia="宋体" w:hAnsi="宋体" w:hint="eastAsia"/>
          <w:snapToGrid/>
          <w:spacing w:val="0"/>
          <w:sz w:val="21"/>
          <w:szCs w:val="21"/>
          <w:vertAlign w:val="subscript"/>
        </w:rPr>
        <w:t>i</w:t>
      </w:r>
      <w:proofErr w:type="spellEnd"/>
      <w:r w:rsidRPr="006C0B77">
        <w:rPr>
          <w:rFonts w:ascii="宋体" w:eastAsia="宋体" w:hAnsi="宋体" w:hint="eastAsia"/>
          <w:snapToGrid/>
          <w:spacing w:val="0"/>
          <w:sz w:val="21"/>
          <w:szCs w:val="21"/>
        </w:rPr>
        <w:t>，上升趋势平均线（UAL：The uptrend average lines）计算如式</w:t>
      </w:r>
      <w:r w:rsidRPr="006C0B77">
        <w:rPr>
          <w:rFonts w:ascii="宋体" w:eastAsia="宋体" w:hAnsi="宋体" w:hint="eastAsia"/>
          <w:snapToGrid/>
          <w:spacing w:val="0"/>
          <w:sz w:val="21"/>
          <w:szCs w:val="21"/>
        </w:rPr>
        <w:fldChar w:fldCharType="begin"/>
      </w:r>
      <w:r w:rsidRPr="006C0B77">
        <w:rPr>
          <w:rFonts w:ascii="宋体" w:eastAsia="宋体" w:hAnsi="宋体" w:hint="eastAsia"/>
          <w:snapToGrid/>
          <w:spacing w:val="0"/>
          <w:sz w:val="21"/>
          <w:szCs w:val="21"/>
        </w:rPr>
        <w:instrText xml:space="preserve"> GOTOBUTTON ZEqnNum195085  \* MERGEFORMAT </w:instrText>
      </w:r>
      <w:r w:rsidRPr="006C0B77">
        <w:rPr>
          <w:rFonts w:ascii="宋体" w:eastAsia="宋体" w:hAnsi="宋体" w:hint="eastAsia"/>
          <w:snapToGrid/>
          <w:spacing w:val="0"/>
          <w:sz w:val="21"/>
          <w:szCs w:val="21"/>
        </w:rPr>
        <w:fldChar w:fldCharType="begin"/>
      </w:r>
      <w:r w:rsidRPr="006C0B77">
        <w:rPr>
          <w:rFonts w:ascii="宋体" w:eastAsia="宋体" w:hAnsi="宋体" w:hint="eastAsia"/>
          <w:snapToGrid/>
          <w:spacing w:val="0"/>
          <w:sz w:val="21"/>
          <w:szCs w:val="21"/>
        </w:rPr>
        <w:instrText xml:space="preserve"> REF ZEqnNum195085 \* Charformat \! \* MERGEFORMAT </w:instrText>
      </w:r>
      <w:r w:rsidRPr="006C0B77">
        <w:rPr>
          <w:rFonts w:ascii="宋体" w:eastAsia="宋体" w:hAnsi="宋体" w:hint="eastAsia"/>
          <w:snapToGrid/>
          <w:spacing w:val="0"/>
          <w:sz w:val="21"/>
          <w:szCs w:val="21"/>
        </w:rPr>
        <w:fldChar w:fldCharType="separate"/>
      </w:r>
      <w:r w:rsidR="007A6A1D" w:rsidRPr="006C0B77">
        <w:rPr>
          <w:rFonts w:ascii="宋体" w:eastAsia="宋体" w:hAnsi="宋体" w:hint="eastAsia"/>
          <w:snapToGrid/>
          <w:spacing w:val="0"/>
          <w:sz w:val="21"/>
          <w:szCs w:val="21"/>
        </w:rPr>
        <w:instrText>(</w:instrText>
      </w:r>
      <w:r w:rsidR="007A6A1D">
        <w:rPr>
          <w:rFonts w:ascii="宋体" w:eastAsia="宋体" w:hAnsi="宋体"/>
          <w:snapToGrid/>
          <w:spacing w:val="0"/>
          <w:sz w:val="21"/>
          <w:szCs w:val="21"/>
        </w:rPr>
        <w:instrText>14</w:instrText>
      </w:r>
      <w:r w:rsidR="007A6A1D" w:rsidRPr="006C0B77">
        <w:rPr>
          <w:rFonts w:ascii="宋体" w:eastAsia="宋体" w:hAnsi="宋体" w:hint="eastAsia"/>
          <w:snapToGrid/>
          <w:spacing w:val="0"/>
          <w:sz w:val="21"/>
          <w:szCs w:val="21"/>
        </w:rPr>
        <w:instrText>)</w:instrText>
      </w:r>
      <w:r w:rsidRPr="006C0B77">
        <w:rPr>
          <w:rFonts w:ascii="宋体" w:eastAsia="宋体" w:hAnsi="宋体" w:hint="eastAsia"/>
          <w:snapToGrid/>
          <w:spacing w:val="0"/>
          <w:sz w:val="21"/>
          <w:szCs w:val="21"/>
        </w:rPr>
        <w:fldChar w:fldCharType="end"/>
      </w:r>
      <w:r w:rsidRPr="006C0B77">
        <w:rPr>
          <w:rFonts w:ascii="宋体" w:eastAsia="宋体" w:hAnsi="宋体" w:hint="eastAsia"/>
          <w:snapToGrid/>
          <w:spacing w:val="0"/>
          <w:sz w:val="21"/>
          <w:szCs w:val="21"/>
        </w:rPr>
        <w:fldChar w:fldCharType="end"/>
      </w:r>
      <w:r w:rsidRPr="006C0B77">
        <w:rPr>
          <w:rFonts w:ascii="宋体" w:eastAsia="宋体" w:hAnsi="宋体" w:hint="eastAsia"/>
          <w:snapToGrid/>
          <w:spacing w:val="0"/>
          <w:sz w:val="21"/>
          <w:szCs w:val="21"/>
        </w:rPr>
        <w:t>。相应的，当MACDHL小于0，每出现一次低谷记为</w:t>
      </w:r>
      <w:proofErr w:type="spellStart"/>
      <w:r w:rsidRPr="006C0B77">
        <w:rPr>
          <w:rFonts w:ascii="宋体" w:eastAsia="宋体" w:hAnsi="宋体" w:hint="eastAsia"/>
          <w:snapToGrid/>
          <w:spacing w:val="0"/>
          <w:sz w:val="21"/>
          <w:szCs w:val="21"/>
        </w:rPr>
        <w:t>MD</w:t>
      </w:r>
      <w:r w:rsidRPr="008C166B">
        <w:rPr>
          <w:rFonts w:ascii="宋体" w:eastAsia="宋体" w:hAnsi="宋体" w:hint="eastAsia"/>
          <w:snapToGrid/>
          <w:spacing w:val="0"/>
          <w:sz w:val="21"/>
          <w:szCs w:val="21"/>
          <w:vertAlign w:val="subscript"/>
        </w:rPr>
        <w:t>i</w:t>
      </w:r>
      <w:proofErr w:type="spellEnd"/>
      <w:r w:rsidRPr="006C0B77">
        <w:rPr>
          <w:rFonts w:ascii="宋体" w:eastAsia="宋体" w:hAnsi="宋体" w:hint="eastAsia"/>
          <w:snapToGrid/>
          <w:spacing w:val="0"/>
          <w:sz w:val="21"/>
          <w:szCs w:val="21"/>
        </w:rPr>
        <w:t>，下降趋势平均线(DAL：The downtrend average lines)</w:t>
      </w:r>
      <w:r w:rsidRPr="006C0B77">
        <w:rPr>
          <w:rFonts w:ascii="宋体" w:eastAsia="宋体" w:hAnsi="宋体" w:hint="eastAsia"/>
          <w:snapToGrid/>
          <w:spacing w:val="0"/>
          <w:sz w:val="21"/>
          <w:szCs w:val="21"/>
        </w:rPr>
        <w:t>计算如式</w:t>
      </w:r>
      <w:r w:rsidRPr="006C0B77">
        <w:rPr>
          <w:rFonts w:ascii="宋体" w:eastAsia="宋体" w:hAnsi="宋体" w:hint="eastAsia"/>
          <w:snapToGrid/>
          <w:spacing w:val="0"/>
          <w:sz w:val="21"/>
          <w:szCs w:val="21"/>
        </w:rPr>
        <w:fldChar w:fldCharType="begin"/>
      </w:r>
      <w:r w:rsidRPr="006C0B77">
        <w:rPr>
          <w:rFonts w:ascii="宋体" w:eastAsia="宋体" w:hAnsi="宋体" w:hint="eastAsia"/>
          <w:snapToGrid/>
          <w:spacing w:val="0"/>
          <w:sz w:val="21"/>
          <w:szCs w:val="21"/>
        </w:rPr>
        <w:instrText xml:space="preserve"> GOTOBUTTON ZEqnNum819111  \* MERGEFORMAT </w:instrText>
      </w:r>
      <w:r w:rsidRPr="006C0B77">
        <w:rPr>
          <w:rFonts w:ascii="宋体" w:eastAsia="宋体" w:hAnsi="宋体" w:hint="eastAsia"/>
          <w:snapToGrid/>
          <w:spacing w:val="0"/>
          <w:sz w:val="21"/>
          <w:szCs w:val="21"/>
        </w:rPr>
        <w:fldChar w:fldCharType="begin"/>
      </w:r>
      <w:r w:rsidRPr="006C0B77">
        <w:rPr>
          <w:rFonts w:ascii="宋体" w:eastAsia="宋体" w:hAnsi="宋体" w:hint="eastAsia"/>
          <w:snapToGrid/>
          <w:spacing w:val="0"/>
          <w:sz w:val="21"/>
          <w:szCs w:val="21"/>
        </w:rPr>
        <w:instrText xml:space="preserve"> REF ZEqnNum819111 \* Charformat \! \* MERGEFORMAT </w:instrText>
      </w:r>
      <w:r w:rsidRPr="006C0B77">
        <w:rPr>
          <w:rFonts w:ascii="宋体" w:eastAsia="宋体" w:hAnsi="宋体" w:hint="eastAsia"/>
          <w:snapToGrid/>
          <w:spacing w:val="0"/>
          <w:sz w:val="21"/>
          <w:szCs w:val="21"/>
        </w:rPr>
        <w:fldChar w:fldCharType="separate"/>
      </w:r>
      <w:r w:rsidR="007A6A1D" w:rsidRPr="006C0B77">
        <w:rPr>
          <w:rFonts w:ascii="宋体" w:eastAsia="宋体" w:hAnsi="宋体" w:hint="eastAsia"/>
          <w:snapToGrid/>
          <w:spacing w:val="0"/>
          <w:sz w:val="21"/>
          <w:szCs w:val="21"/>
        </w:rPr>
        <w:instrText>(</w:instrText>
      </w:r>
      <w:r w:rsidR="007A6A1D">
        <w:rPr>
          <w:rFonts w:ascii="宋体" w:eastAsia="宋体" w:hAnsi="宋体"/>
          <w:snapToGrid/>
          <w:spacing w:val="0"/>
          <w:sz w:val="21"/>
          <w:szCs w:val="21"/>
        </w:rPr>
        <w:instrText>15</w:instrText>
      </w:r>
      <w:r w:rsidR="007A6A1D" w:rsidRPr="006C0B77">
        <w:rPr>
          <w:rFonts w:ascii="宋体" w:eastAsia="宋体" w:hAnsi="宋体" w:hint="eastAsia"/>
          <w:snapToGrid/>
          <w:spacing w:val="0"/>
          <w:sz w:val="21"/>
          <w:szCs w:val="21"/>
        </w:rPr>
        <w:instrText>)</w:instrText>
      </w:r>
      <w:r w:rsidRPr="006C0B77">
        <w:rPr>
          <w:rFonts w:ascii="宋体" w:eastAsia="宋体" w:hAnsi="宋体" w:hint="eastAsia"/>
          <w:snapToGrid/>
          <w:spacing w:val="0"/>
          <w:sz w:val="21"/>
          <w:szCs w:val="21"/>
        </w:rPr>
        <w:fldChar w:fldCharType="end"/>
      </w:r>
      <w:r w:rsidRPr="006C0B77">
        <w:rPr>
          <w:rFonts w:ascii="宋体" w:eastAsia="宋体" w:hAnsi="宋体" w:hint="eastAsia"/>
          <w:snapToGrid/>
          <w:spacing w:val="0"/>
          <w:sz w:val="21"/>
          <w:szCs w:val="21"/>
        </w:rPr>
        <w:fldChar w:fldCharType="end"/>
      </w:r>
      <w:r w:rsidRPr="006C0B77">
        <w:rPr>
          <w:rFonts w:ascii="宋体" w:eastAsia="宋体" w:hAnsi="宋体" w:hint="eastAsia"/>
          <w:snapToGrid/>
          <w:spacing w:val="0"/>
          <w:sz w:val="21"/>
          <w:szCs w:val="21"/>
        </w:rPr>
        <w:t>。</w:t>
      </w:r>
    </w:p>
    <w:p w14:paraId="6F6CFDDA" w14:textId="46A3069B" w:rsidR="00151AFC" w:rsidRPr="006C0B77" w:rsidRDefault="00D21887" w:rsidP="00B91076">
      <w:pPr>
        <w:pStyle w:val="aff8"/>
        <w:rPr>
          <w:bCs/>
          <w:szCs w:val="21"/>
        </w:rPr>
      </w:pPr>
      <w:r w:rsidRPr="006C0B77">
        <w:tab/>
      </w:r>
      <w:r w:rsidRPr="006C0B77">
        <w:rPr>
          <w:position w:val="-22"/>
        </w:rPr>
        <w:object w:dxaOrig="2500" w:dyaOrig="553" w14:anchorId="04418129">
          <v:shape id="_x0000_i1039" type="#_x0000_t75" style="width:125pt;height:27.65pt" o:ole="">
            <v:imagedata r:id="rId44" o:title=""/>
          </v:shape>
          <o:OLEObject Type="Embed" ProgID="Equation.DSMT4" ShapeID="_x0000_i1039" DrawAspect="Content" ObjectID="_1692448639" r:id="rId45"/>
        </w:object>
      </w:r>
      <w:r w:rsidRPr="006C0B77">
        <w:tab/>
      </w:r>
      <w:r w:rsidRPr="006C0B77">
        <w:rPr>
          <w:rFonts w:ascii="宋体" w:eastAsia="宋体" w:hAnsi="宋体" w:hint="eastAsia"/>
          <w:snapToGrid/>
          <w:spacing w:val="0"/>
          <w:sz w:val="21"/>
          <w:szCs w:val="21"/>
        </w:rPr>
        <w:fldChar w:fldCharType="begin"/>
      </w:r>
      <w:r w:rsidRPr="006C0B77">
        <w:rPr>
          <w:rFonts w:ascii="宋体" w:eastAsia="宋体" w:hAnsi="宋体" w:hint="eastAsia"/>
          <w:snapToGrid/>
          <w:spacing w:val="0"/>
          <w:sz w:val="21"/>
          <w:szCs w:val="21"/>
        </w:rPr>
        <w:instrText xml:space="preserve"> MACROBUTTON MTPlaceRef \* MERGEFORMAT </w:instrText>
      </w:r>
      <w:r w:rsidRPr="006C0B77">
        <w:rPr>
          <w:rFonts w:ascii="宋体" w:eastAsia="宋体" w:hAnsi="宋体" w:hint="eastAsia"/>
          <w:snapToGrid/>
          <w:spacing w:val="0"/>
          <w:sz w:val="21"/>
          <w:szCs w:val="21"/>
        </w:rPr>
        <w:fldChar w:fldCharType="begin"/>
      </w:r>
      <w:r w:rsidRPr="006C0B77">
        <w:rPr>
          <w:rFonts w:ascii="宋体" w:eastAsia="宋体" w:hAnsi="宋体" w:hint="eastAsia"/>
          <w:snapToGrid/>
          <w:spacing w:val="0"/>
          <w:sz w:val="21"/>
          <w:szCs w:val="21"/>
        </w:rPr>
        <w:instrText xml:space="preserve"> SEQ MTEqn \h \* MERGEFORMAT </w:instrText>
      </w:r>
      <w:r w:rsidRPr="006C0B77">
        <w:rPr>
          <w:rFonts w:ascii="宋体" w:eastAsia="宋体" w:hAnsi="宋体" w:hint="eastAsia"/>
          <w:snapToGrid/>
          <w:spacing w:val="0"/>
          <w:sz w:val="21"/>
          <w:szCs w:val="21"/>
        </w:rPr>
        <w:fldChar w:fldCharType="end"/>
      </w:r>
      <w:bookmarkStart w:id="22" w:name="ZEqnNum195085"/>
      <w:r w:rsidRPr="006C0B77">
        <w:rPr>
          <w:rFonts w:ascii="宋体" w:eastAsia="宋体" w:hAnsi="宋体" w:hint="eastAsia"/>
          <w:snapToGrid/>
          <w:spacing w:val="0"/>
          <w:sz w:val="21"/>
          <w:szCs w:val="21"/>
        </w:rPr>
        <w:instrText>(</w:instrText>
      </w:r>
      <w:r w:rsidRPr="006C0B77">
        <w:rPr>
          <w:rFonts w:ascii="宋体" w:eastAsia="宋体" w:hAnsi="宋体" w:hint="eastAsia"/>
          <w:snapToGrid/>
          <w:spacing w:val="0"/>
          <w:sz w:val="21"/>
          <w:szCs w:val="21"/>
        </w:rPr>
        <w:fldChar w:fldCharType="begin"/>
      </w:r>
      <w:r w:rsidRPr="006C0B77">
        <w:rPr>
          <w:rFonts w:ascii="宋体" w:eastAsia="宋体" w:hAnsi="宋体" w:hint="eastAsia"/>
          <w:snapToGrid/>
          <w:spacing w:val="0"/>
          <w:sz w:val="21"/>
          <w:szCs w:val="21"/>
        </w:rPr>
        <w:instrText xml:space="preserve"> SEQ MTEqn \c \* Arabic \* MERGEFORMAT </w:instrText>
      </w:r>
      <w:r w:rsidRPr="006C0B77">
        <w:rPr>
          <w:rFonts w:ascii="宋体" w:eastAsia="宋体" w:hAnsi="宋体" w:hint="eastAsia"/>
          <w:snapToGrid/>
          <w:spacing w:val="0"/>
          <w:sz w:val="21"/>
          <w:szCs w:val="21"/>
        </w:rPr>
        <w:fldChar w:fldCharType="separate"/>
      </w:r>
      <w:r w:rsidR="007A6A1D">
        <w:rPr>
          <w:rFonts w:ascii="宋体" w:eastAsia="宋体" w:hAnsi="宋体"/>
          <w:noProof/>
          <w:snapToGrid/>
          <w:spacing w:val="0"/>
          <w:sz w:val="21"/>
          <w:szCs w:val="21"/>
        </w:rPr>
        <w:instrText>14</w:instrText>
      </w:r>
      <w:r w:rsidRPr="006C0B77">
        <w:rPr>
          <w:rFonts w:ascii="宋体" w:eastAsia="宋体" w:hAnsi="宋体" w:hint="eastAsia"/>
          <w:snapToGrid/>
          <w:spacing w:val="0"/>
          <w:sz w:val="21"/>
          <w:szCs w:val="21"/>
        </w:rPr>
        <w:fldChar w:fldCharType="end"/>
      </w:r>
      <w:r w:rsidRPr="006C0B77">
        <w:rPr>
          <w:rFonts w:ascii="宋体" w:eastAsia="宋体" w:hAnsi="宋体" w:hint="eastAsia"/>
          <w:snapToGrid/>
          <w:spacing w:val="0"/>
          <w:sz w:val="21"/>
          <w:szCs w:val="21"/>
        </w:rPr>
        <w:instrText>)</w:instrText>
      </w:r>
      <w:bookmarkEnd w:id="22"/>
      <w:r w:rsidRPr="006C0B77">
        <w:rPr>
          <w:rFonts w:ascii="宋体" w:eastAsia="宋体" w:hAnsi="宋体" w:hint="eastAsia"/>
          <w:snapToGrid/>
          <w:spacing w:val="0"/>
          <w:sz w:val="21"/>
          <w:szCs w:val="21"/>
        </w:rPr>
        <w:fldChar w:fldCharType="end"/>
      </w:r>
    </w:p>
    <w:p w14:paraId="43537753" w14:textId="67A714B8" w:rsidR="00151AFC" w:rsidRPr="006C0B77" w:rsidRDefault="00D21887" w:rsidP="00B91076">
      <w:pPr>
        <w:pStyle w:val="aff8"/>
        <w:rPr>
          <w:bCs/>
          <w:szCs w:val="21"/>
        </w:rPr>
      </w:pPr>
      <w:r w:rsidRPr="006C0B77">
        <w:tab/>
      </w:r>
      <w:r w:rsidRPr="006C0B77">
        <w:rPr>
          <w:position w:val="-22"/>
        </w:rPr>
        <w:object w:dxaOrig="2500" w:dyaOrig="553" w14:anchorId="6004A51C">
          <v:shape id="_x0000_i1040" type="#_x0000_t75" style="width:125pt;height:27.65pt" o:ole="">
            <v:imagedata r:id="rId46" o:title=""/>
          </v:shape>
          <o:OLEObject Type="Embed" ProgID="Equation.DSMT4" ShapeID="_x0000_i1040" DrawAspect="Content" ObjectID="_1692448640" r:id="rId47"/>
        </w:object>
      </w:r>
      <w:r w:rsidRPr="006C0B77">
        <w:tab/>
      </w:r>
      <w:r w:rsidRPr="006C0B77">
        <w:rPr>
          <w:rFonts w:ascii="宋体" w:eastAsia="宋体" w:hAnsi="宋体" w:hint="eastAsia"/>
          <w:snapToGrid/>
          <w:spacing w:val="0"/>
          <w:sz w:val="21"/>
          <w:szCs w:val="21"/>
        </w:rPr>
        <w:fldChar w:fldCharType="begin"/>
      </w:r>
      <w:r w:rsidRPr="006C0B77">
        <w:rPr>
          <w:rFonts w:ascii="宋体" w:eastAsia="宋体" w:hAnsi="宋体" w:hint="eastAsia"/>
          <w:snapToGrid/>
          <w:spacing w:val="0"/>
          <w:sz w:val="21"/>
          <w:szCs w:val="21"/>
        </w:rPr>
        <w:instrText xml:space="preserve"> MACROBUTTON MTPlaceRef \* MERGEFORMAT </w:instrText>
      </w:r>
      <w:r w:rsidRPr="006C0B77">
        <w:rPr>
          <w:rFonts w:ascii="宋体" w:eastAsia="宋体" w:hAnsi="宋体" w:hint="eastAsia"/>
          <w:snapToGrid/>
          <w:spacing w:val="0"/>
          <w:sz w:val="21"/>
          <w:szCs w:val="21"/>
        </w:rPr>
        <w:fldChar w:fldCharType="begin"/>
      </w:r>
      <w:r w:rsidRPr="006C0B77">
        <w:rPr>
          <w:rFonts w:ascii="宋体" w:eastAsia="宋体" w:hAnsi="宋体" w:hint="eastAsia"/>
          <w:snapToGrid/>
          <w:spacing w:val="0"/>
          <w:sz w:val="21"/>
          <w:szCs w:val="21"/>
        </w:rPr>
        <w:instrText xml:space="preserve"> SEQ MTEqn \h \* MERGEFORMAT </w:instrText>
      </w:r>
      <w:r w:rsidRPr="006C0B77">
        <w:rPr>
          <w:rFonts w:ascii="宋体" w:eastAsia="宋体" w:hAnsi="宋体" w:hint="eastAsia"/>
          <w:snapToGrid/>
          <w:spacing w:val="0"/>
          <w:sz w:val="21"/>
          <w:szCs w:val="21"/>
        </w:rPr>
        <w:fldChar w:fldCharType="end"/>
      </w:r>
      <w:bookmarkStart w:id="23" w:name="ZEqnNum819111"/>
      <w:r w:rsidRPr="006C0B77">
        <w:rPr>
          <w:rFonts w:ascii="宋体" w:eastAsia="宋体" w:hAnsi="宋体" w:hint="eastAsia"/>
          <w:snapToGrid/>
          <w:spacing w:val="0"/>
          <w:sz w:val="21"/>
          <w:szCs w:val="21"/>
        </w:rPr>
        <w:instrText>(</w:instrText>
      </w:r>
      <w:r w:rsidRPr="006C0B77">
        <w:rPr>
          <w:rFonts w:ascii="宋体" w:eastAsia="宋体" w:hAnsi="宋体" w:hint="eastAsia"/>
          <w:snapToGrid/>
          <w:spacing w:val="0"/>
          <w:sz w:val="21"/>
          <w:szCs w:val="21"/>
        </w:rPr>
        <w:fldChar w:fldCharType="begin"/>
      </w:r>
      <w:r w:rsidRPr="006C0B77">
        <w:rPr>
          <w:rFonts w:ascii="宋体" w:eastAsia="宋体" w:hAnsi="宋体" w:hint="eastAsia"/>
          <w:snapToGrid/>
          <w:spacing w:val="0"/>
          <w:sz w:val="21"/>
          <w:szCs w:val="21"/>
        </w:rPr>
        <w:instrText xml:space="preserve"> SEQ MTEqn \c \* Arabic \* MERGEFORMAT </w:instrText>
      </w:r>
      <w:r w:rsidRPr="006C0B77">
        <w:rPr>
          <w:rFonts w:ascii="宋体" w:eastAsia="宋体" w:hAnsi="宋体" w:hint="eastAsia"/>
          <w:snapToGrid/>
          <w:spacing w:val="0"/>
          <w:sz w:val="21"/>
          <w:szCs w:val="21"/>
        </w:rPr>
        <w:fldChar w:fldCharType="separate"/>
      </w:r>
      <w:r w:rsidR="007A6A1D">
        <w:rPr>
          <w:rFonts w:ascii="宋体" w:eastAsia="宋体" w:hAnsi="宋体"/>
          <w:noProof/>
          <w:snapToGrid/>
          <w:spacing w:val="0"/>
          <w:sz w:val="21"/>
          <w:szCs w:val="21"/>
        </w:rPr>
        <w:instrText>15</w:instrText>
      </w:r>
      <w:r w:rsidRPr="006C0B77">
        <w:rPr>
          <w:rFonts w:ascii="宋体" w:eastAsia="宋体" w:hAnsi="宋体" w:hint="eastAsia"/>
          <w:snapToGrid/>
          <w:spacing w:val="0"/>
          <w:sz w:val="21"/>
          <w:szCs w:val="21"/>
        </w:rPr>
        <w:fldChar w:fldCharType="end"/>
      </w:r>
      <w:r w:rsidRPr="006C0B77">
        <w:rPr>
          <w:rFonts w:ascii="宋体" w:eastAsia="宋体" w:hAnsi="宋体" w:hint="eastAsia"/>
          <w:snapToGrid/>
          <w:spacing w:val="0"/>
          <w:sz w:val="21"/>
          <w:szCs w:val="21"/>
        </w:rPr>
        <w:instrText>)</w:instrText>
      </w:r>
      <w:bookmarkEnd w:id="23"/>
      <w:r w:rsidRPr="006C0B77">
        <w:rPr>
          <w:rFonts w:ascii="宋体" w:eastAsia="宋体" w:hAnsi="宋体" w:hint="eastAsia"/>
          <w:snapToGrid/>
          <w:spacing w:val="0"/>
          <w:sz w:val="21"/>
          <w:szCs w:val="21"/>
        </w:rPr>
        <w:fldChar w:fldCharType="end"/>
      </w:r>
      <w:r w:rsidRPr="006C0B77">
        <w:rPr>
          <w:bCs/>
          <w:szCs w:val="21"/>
        </w:rPr>
        <w:t xml:space="preserve"> </w:t>
      </w:r>
    </w:p>
    <w:p w14:paraId="741590FA" w14:textId="247FD0D4" w:rsidR="00151AFC" w:rsidRPr="006C0B77" w:rsidRDefault="00D21887" w:rsidP="00B91076">
      <w:pPr>
        <w:snapToGrid/>
        <w:spacing w:line="240" w:lineRule="auto"/>
        <w:ind w:firstLineChars="200" w:firstLine="420"/>
        <w:rPr>
          <w:rFonts w:ascii="宋体" w:eastAsia="宋体" w:hAnsi="宋体"/>
          <w:snapToGrid/>
          <w:spacing w:val="0"/>
          <w:sz w:val="21"/>
          <w:szCs w:val="21"/>
        </w:rPr>
      </w:pPr>
      <w:r w:rsidRPr="006C0B77">
        <w:rPr>
          <w:rFonts w:ascii="宋体" w:eastAsia="宋体" w:hAnsi="宋体" w:hint="eastAsia"/>
          <w:snapToGrid/>
          <w:spacing w:val="0"/>
          <w:sz w:val="21"/>
          <w:szCs w:val="21"/>
        </w:rPr>
        <w:t>把[0, UAL]记为P1值的取值范围，[DAL, 0]记为Q1值的取值范围</w:t>
      </w:r>
      <w:r w:rsidRPr="00DA522B">
        <w:rPr>
          <w:rFonts w:ascii="宋体" w:eastAsia="宋体" w:hAnsi="宋体" w:hint="eastAsia"/>
          <w:snapToGrid/>
          <w:spacing w:val="0"/>
          <w:sz w:val="21"/>
          <w:szCs w:val="21"/>
          <w:vertAlign w:val="superscript"/>
        </w:rPr>
        <w:fldChar w:fldCharType="begin"/>
      </w:r>
      <w:r w:rsidRPr="00DA522B">
        <w:rPr>
          <w:rFonts w:ascii="宋体" w:eastAsia="宋体" w:hAnsi="宋体" w:hint="eastAsia"/>
          <w:snapToGrid/>
          <w:spacing w:val="0"/>
          <w:sz w:val="21"/>
          <w:szCs w:val="21"/>
          <w:vertAlign w:val="superscript"/>
        </w:rPr>
        <w:instrText xml:space="preserve"> REF _Ref75960008 \r \h  \* MERGEFORMAT </w:instrText>
      </w:r>
      <w:r w:rsidRPr="00DA522B">
        <w:rPr>
          <w:rFonts w:ascii="宋体" w:eastAsia="宋体" w:hAnsi="宋体" w:hint="eastAsia"/>
          <w:snapToGrid/>
          <w:spacing w:val="0"/>
          <w:sz w:val="21"/>
          <w:szCs w:val="21"/>
          <w:vertAlign w:val="superscript"/>
        </w:rPr>
      </w:r>
      <w:r w:rsidRPr="00DA522B">
        <w:rPr>
          <w:rFonts w:ascii="宋体" w:eastAsia="宋体" w:hAnsi="宋体" w:hint="eastAsia"/>
          <w:snapToGrid/>
          <w:spacing w:val="0"/>
          <w:sz w:val="21"/>
          <w:szCs w:val="21"/>
          <w:vertAlign w:val="superscript"/>
        </w:rPr>
        <w:fldChar w:fldCharType="separate"/>
      </w:r>
      <w:r w:rsidR="007A6A1D">
        <w:rPr>
          <w:rFonts w:ascii="宋体" w:eastAsia="宋体" w:hAnsi="宋体"/>
          <w:snapToGrid/>
          <w:spacing w:val="0"/>
          <w:sz w:val="21"/>
          <w:szCs w:val="21"/>
          <w:vertAlign w:val="superscript"/>
        </w:rPr>
        <w:t>[4]</w:t>
      </w:r>
      <w:r w:rsidRPr="00DA522B">
        <w:rPr>
          <w:rFonts w:ascii="宋体" w:eastAsia="宋体" w:hAnsi="宋体" w:hint="eastAsia"/>
          <w:snapToGrid/>
          <w:spacing w:val="0"/>
          <w:sz w:val="21"/>
          <w:szCs w:val="21"/>
          <w:vertAlign w:val="superscript"/>
        </w:rPr>
        <w:fldChar w:fldCharType="end"/>
      </w:r>
      <w:r w:rsidRPr="006C0B77">
        <w:rPr>
          <w:rFonts w:ascii="宋体" w:eastAsia="宋体" w:hAnsi="宋体" w:hint="eastAsia"/>
          <w:snapToGrid/>
          <w:spacing w:val="0"/>
          <w:sz w:val="21"/>
          <w:szCs w:val="21"/>
        </w:rPr>
        <w:t>，这样就得到了个体各个阈值的搜索空间范围。有了阈值范围和各个参数的设定，我们就可以根据</w:t>
      </w:r>
      <w:r w:rsidR="00454F6C">
        <w:rPr>
          <w:rFonts w:ascii="宋体" w:eastAsia="宋体" w:hAnsi="宋体" w:hint="eastAsia"/>
          <w:snapToGrid/>
          <w:spacing w:val="0"/>
          <w:sz w:val="21"/>
          <w:szCs w:val="21"/>
        </w:rPr>
        <w:t>多目标优化</w:t>
      </w:r>
      <w:r w:rsidRPr="006C0B77">
        <w:rPr>
          <w:rFonts w:ascii="宋体" w:eastAsia="宋体" w:hAnsi="宋体" w:hint="eastAsia"/>
          <w:snapToGrid/>
          <w:spacing w:val="0"/>
          <w:sz w:val="21"/>
          <w:szCs w:val="21"/>
        </w:rPr>
        <w:t>算法流程图，不断迭代选出SR</w:t>
      </w:r>
      <w:r w:rsidR="00B8209D">
        <w:rPr>
          <w:rFonts w:ascii="宋体" w:eastAsia="宋体" w:hAnsi="宋体" w:hint="eastAsia"/>
          <w:snapToGrid/>
          <w:spacing w:val="0"/>
          <w:sz w:val="21"/>
          <w:szCs w:val="21"/>
        </w:rPr>
        <w:t>和</w:t>
      </w:r>
      <w:r w:rsidR="000971C5">
        <w:rPr>
          <w:rFonts w:ascii="宋体" w:eastAsia="宋体" w:hAnsi="宋体" w:hint="eastAsia"/>
          <w:snapToGrid/>
          <w:spacing w:val="0"/>
          <w:sz w:val="21"/>
          <w:szCs w:val="21"/>
        </w:rPr>
        <w:t>A</w:t>
      </w:r>
      <w:r w:rsidR="000971C5">
        <w:rPr>
          <w:rFonts w:ascii="宋体" w:eastAsia="宋体" w:hAnsi="宋体"/>
          <w:snapToGrid/>
          <w:spacing w:val="0"/>
          <w:sz w:val="21"/>
          <w:szCs w:val="21"/>
        </w:rPr>
        <w:t>ROI</w:t>
      </w:r>
      <w:r w:rsidRPr="006C0B77">
        <w:rPr>
          <w:rFonts w:ascii="宋体" w:eastAsia="宋体" w:hAnsi="宋体" w:hint="eastAsia"/>
          <w:snapToGrid/>
          <w:spacing w:val="0"/>
          <w:sz w:val="21"/>
          <w:szCs w:val="21"/>
        </w:rPr>
        <w:t>最大时对应的阈值，再通过该训练的阈值对测试</w:t>
      </w:r>
      <w:proofErr w:type="gramStart"/>
      <w:r w:rsidRPr="006C0B77">
        <w:rPr>
          <w:rFonts w:ascii="宋体" w:eastAsia="宋体" w:hAnsi="宋体" w:hint="eastAsia"/>
          <w:snapToGrid/>
          <w:spacing w:val="0"/>
          <w:sz w:val="21"/>
          <w:szCs w:val="21"/>
        </w:rPr>
        <w:t>集直接</w:t>
      </w:r>
      <w:proofErr w:type="gramEnd"/>
      <w:r w:rsidRPr="006C0B77">
        <w:rPr>
          <w:rFonts w:ascii="宋体" w:eastAsia="宋体" w:hAnsi="宋体" w:hint="eastAsia"/>
          <w:snapToGrid/>
          <w:spacing w:val="0"/>
          <w:sz w:val="21"/>
          <w:szCs w:val="21"/>
        </w:rPr>
        <w:t>进行预测，评估交易策略质量的高低。</w:t>
      </w:r>
    </w:p>
    <w:p w14:paraId="7A67C140" w14:textId="5875ABFF" w:rsidR="00151AFC" w:rsidRPr="006C0B77" w:rsidRDefault="00D21887" w:rsidP="00B91076">
      <w:pPr>
        <w:snapToGrid/>
        <w:spacing w:line="240" w:lineRule="auto"/>
        <w:ind w:firstLineChars="200" w:firstLine="420"/>
        <w:rPr>
          <w:rFonts w:ascii="宋体" w:eastAsia="宋体" w:hAnsi="宋体"/>
          <w:snapToGrid/>
          <w:spacing w:val="0"/>
          <w:sz w:val="21"/>
          <w:szCs w:val="21"/>
        </w:rPr>
      </w:pPr>
      <w:r w:rsidRPr="006C0B77">
        <w:rPr>
          <w:rFonts w:ascii="宋体" w:eastAsia="宋体" w:hAnsi="宋体" w:hint="eastAsia"/>
          <w:snapToGrid/>
          <w:spacing w:val="0"/>
          <w:sz w:val="21"/>
          <w:szCs w:val="21"/>
        </w:rPr>
        <w:t>然而，由于MACDHL模型具有延迟性，当股票出现暴涨或者暴跌情况时就会由于延迟造成损失。如</w:t>
      </w:r>
      <w:r w:rsidRPr="006C0B77">
        <w:rPr>
          <w:rFonts w:ascii="宋体" w:eastAsia="宋体" w:hAnsi="宋体" w:hint="eastAsia"/>
          <w:snapToGrid/>
          <w:spacing w:val="0"/>
          <w:sz w:val="21"/>
          <w:szCs w:val="21"/>
        </w:rPr>
        <w:fldChar w:fldCharType="begin"/>
      </w:r>
      <w:r w:rsidRPr="006C0B77">
        <w:rPr>
          <w:rFonts w:ascii="宋体" w:eastAsia="宋体" w:hAnsi="宋体" w:hint="eastAsia"/>
          <w:snapToGrid/>
          <w:spacing w:val="0"/>
          <w:sz w:val="21"/>
          <w:szCs w:val="21"/>
        </w:rPr>
        <w:instrText xml:space="preserve"> REF _Ref75975764 \r \h </w:instrText>
      </w:r>
      <w:r w:rsidRPr="006C0B77">
        <w:rPr>
          <w:rFonts w:ascii="宋体" w:eastAsia="宋体" w:hAnsi="宋体" w:hint="eastAsia"/>
          <w:snapToGrid/>
          <w:spacing w:val="0"/>
          <w:sz w:val="21"/>
          <w:szCs w:val="21"/>
        </w:rPr>
      </w:r>
      <w:r w:rsidRPr="006C0B77">
        <w:rPr>
          <w:rFonts w:ascii="宋体" w:eastAsia="宋体" w:hAnsi="宋体" w:hint="eastAsia"/>
          <w:snapToGrid/>
          <w:spacing w:val="0"/>
          <w:sz w:val="21"/>
          <w:szCs w:val="21"/>
        </w:rPr>
        <w:fldChar w:fldCharType="separate"/>
      </w:r>
      <w:r w:rsidR="007A6A1D">
        <w:rPr>
          <w:rFonts w:ascii="宋体" w:eastAsia="宋体" w:hAnsi="宋体" w:hint="eastAsia"/>
          <w:snapToGrid/>
          <w:spacing w:val="0"/>
          <w:sz w:val="21"/>
          <w:szCs w:val="21"/>
        </w:rPr>
        <w:t>图</w:t>
      </w:r>
      <w:r w:rsidR="007A6A1D">
        <w:rPr>
          <w:rFonts w:ascii="宋体" w:eastAsia="宋体" w:hAnsi="宋体"/>
          <w:snapToGrid/>
          <w:spacing w:val="0"/>
          <w:sz w:val="21"/>
          <w:szCs w:val="21"/>
        </w:rPr>
        <w:t>5</w:t>
      </w:r>
      <w:r w:rsidRPr="006C0B77">
        <w:rPr>
          <w:rFonts w:ascii="宋体" w:eastAsia="宋体" w:hAnsi="宋体" w:hint="eastAsia"/>
          <w:snapToGrid/>
          <w:spacing w:val="0"/>
          <w:sz w:val="21"/>
          <w:szCs w:val="21"/>
        </w:rPr>
        <w:fldChar w:fldCharType="end"/>
      </w:r>
      <w:r w:rsidRPr="006C0B77">
        <w:rPr>
          <w:rFonts w:ascii="宋体" w:eastAsia="宋体" w:hAnsi="宋体" w:hint="eastAsia"/>
          <w:snapToGrid/>
          <w:spacing w:val="0"/>
          <w:sz w:val="21"/>
          <w:szCs w:val="21"/>
        </w:rPr>
        <w:t>所示，(a)、(b)图上方分别代表股市价格暴增和暴跌的情况，(a)、(b)图下方表示对应MACDHL的变化情况。当股市价格暴增时，由于MACDHL的延迟性，直到在C点（对应MACDHL大于P1时）才进行买入，在D点（对应MACDHL小于Q1时）进行卖出，可见此次买卖是亏损的，因为交易员买入时机太晚了。所以如果能在B点前（对应MACDHL越过交叉线前）进行股票是否暴增的判定，是则进行买入，那么此次交易则是获利的；同理当股票价格暴跌时，由于延迟性直到H点（对应MACDHL小于Q1时）才进行卖出，在E点（对应MACDHL大于P1时）进行买入，同样买卖时亏损的，因为卖出时机太晚了。所以能在G点前（对应MACDHL低于交叉线前）进行股票是否暴跌的判定，是则进行卖出，那么此次交易则是获利的</w:t>
      </w:r>
      <w:r w:rsidRPr="00DA522B">
        <w:rPr>
          <w:rFonts w:ascii="宋体" w:eastAsia="宋体" w:hAnsi="宋体" w:hint="eastAsia"/>
          <w:snapToGrid/>
          <w:spacing w:val="0"/>
          <w:sz w:val="21"/>
          <w:szCs w:val="21"/>
          <w:vertAlign w:val="superscript"/>
        </w:rPr>
        <w:fldChar w:fldCharType="begin"/>
      </w:r>
      <w:r w:rsidRPr="00DA522B">
        <w:rPr>
          <w:rFonts w:ascii="宋体" w:eastAsia="宋体" w:hAnsi="宋体" w:hint="eastAsia"/>
          <w:snapToGrid/>
          <w:spacing w:val="0"/>
          <w:sz w:val="21"/>
          <w:szCs w:val="21"/>
          <w:vertAlign w:val="superscript"/>
        </w:rPr>
        <w:instrText xml:space="preserve"> REF _Ref75960008 \r \h  \* MERGEFORMAT </w:instrText>
      </w:r>
      <w:r w:rsidRPr="00DA522B">
        <w:rPr>
          <w:rFonts w:ascii="宋体" w:eastAsia="宋体" w:hAnsi="宋体" w:hint="eastAsia"/>
          <w:snapToGrid/>
          <w:spacing w:val="0"/>
          <w:sz w:val="21"/>
          <w:szCs w:val="21"/>
          <w:vertAlign w:val="superscript"/>
        </w:rPr>
      </w:r>
      <w:r w:rsidRPr="00DA522B">
        <w:rPr>
          <w:rFonts w:ascii="宋体" w:eastAsia="宋体" w:hAnsi="宋体" w:hint="eastAsia"/>
          <w:snapToGrid/>
          <w:spacing w:val="0"/>
          <w:sz w:val="21"/>
          <w:szCs w:val="21"/>
          <w:vertAlign w:val="superscript"/>
        </w:rPr>
        <w:fldChar w:fldCharType="separate"/>
      </w:r>
      <w:r w:rsidR="007A6A1D">
        <w:rPr>
          <w:rFonts w:ascii="宋体" w:eastAsia="宋体" w:hAnsi="宋体"/>
          <w:snapToGrid/>
          <w:spacing w:val="0"/>
          <w:sz w:val="21"/>
          <w:szCs w:val="21"/>
          <w:vertAlign w:val="superscript"/>
        </w:rPr>
        <w:t>[4]</w:t>
      </w:r>
      <w:r w:rsidRPr="00DA522B">
        <w:rPr>
          <w:rFonts w:ascii="宋体" w:eastAsia="宋体" w:hAnsi="宋体" w:hint="eastAsia"/>
          <w:snapToGrid/>
          <w:spacing w:val="0"/>
          <w:sz w:val="21"/>
          <w:szCs w:val="21"/>
          <w:vertAlign w:val="superscript"/>
        </w:rPr>
        <w:fldChar w:fldCharType="end"/>
      </w:r>
      <w:r w:rsidRPr="006C0B77">
        <w:rPr>
          <w:rFonts w:ascii="宋体" w:eastAsia="宋体" w:hAnsi="宋体" w:hint="eastAsia"/>
          <w:snapToGrid/>
          <w:spacing w:val="0"/>
          <w:sz w:val="21"/>
          <w:szCs w:val="21"/>
        </w:rPr>
        <w:t>。</w:t>
      </w:r>
    </w:p>
    <w:p w14:paraId="796DACF5" w14:textId="77777777" w:rsidR="00151AFC" w:rsidRPr="006C0B77" w:rsidRDefault="00D21887" w:rsidP="00B91076">
      <w:pPr>
        <w:snapToGrid/>
        <w:spacing w:line="240" w:lineRule="auto"/>
        <w:ind w:firstLineChars="200" w:firstLine="420"/>
        <w:rPr>
          <w:rFonts w:ascii="宋体" w:eastAsia="宋体" w:hAnsi="宋体"/>
          <w:snapToGrid/>
          <w:spacing w:val="0"/>
          <w:sz w:val="21"/>
          <w:szCs w:val="21"/>
        </w:rPr>
      </w:pPr>
      <w:r w:rsidRPr="006C0B77">
        <w:rPr>
          <w:rFonts w:ascii="宋体" w:eastAsia="宋体" w:hAnsi="宋体" w:hint="eastAsia"/>
          <w:snapToGrid/>
          <w:spacing w:val="0"/>
          <w:sz w:val="21"/>
          <w:szCs w:val="21"/>
        </w:rPr>
        <w:t>为了缓解这种问题，在下一小节介绍一种判定股票暴涨和暴跌的交易策略。</w:t>
      </w:r>
    </w:p>
    <w:p w14:paraId="7F9124D1" w14:textId="77777777" w:rsidR="00151AFC" w:rsidRPr="006C0B77" w:rsidRDefault="00D21887" w:rsidP="00B91076">
      <w:pPr>
        <w:spacing w:line="240" w:lineRule="auto"/>
        <w:ind w:firstLine="0"/>
        <w:jc w:val="center"/>
        <w:rPr>
          <w:bCs/>
          <w:sz w:val="20"/>
          <w:szCs w:val="21"/>
        </w:rPr>
      </w:pPr>
      <w:r w:rsidRPr="006C0B77">
        <w:rPr>
          <w:bCs/>
          <w:noProof/>
          <w:snapToGrid/>
          <w:sz w:val="20"/>
          <w:szCs w:val="21"/>
        </w:rPr>
        <w:drawing>
          <wp:inline distT="0" distB="0" distL="0" distR="0" wp14:anchorId="2D3F0B40" wp14:editId="262AA3EB">
            <wp:extent cx="2037109" cy="2018995"/>
            <wp:effectExtent l="0" t="0" r="127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48" cstate="hqprint">
                      <a:extLst>
                        <a:ext uri="{28A0092B-C50C-407E-A947-70E740481C1C}">
                          <a14:useLocalDpi xmlns:a14="http://schemas.microsoft.com/office/drawing/2010/main" val="0"/>
                        </a:ext>
                      </a:extLst>
                    </a:blip>
                    <a:stretch>
                      <a:fillRect/>
                    </a:stretch>
                  </pic:blipFill>
                  <pic:spPr>
                    <a:xfrm>
                      <a:off x="0" y="0"/>
                      <a:ext cx="2058637" cy="2040331"/>
                    </a:xfrm>
                    <a:prstGeom prst="rect">
                      <a:avLst/>
                    </a:prstGeom>
                  </pic:spPr>
                </pic:pic>
              </a:graphicData>
            </a:graphic>
          </wp:inline>
        </w:drawing>
      </w:r>
    </w:p>
    <w:p w14:paraId="7E3E62D4" w14:textId="77777777" w:rsidR="00151AFC" w:rsidRPr="0076237B" w:rsidRDefault="00D21887" w:rsidP="00B91076">
      <w:pPr>
        <w:pStyle w:val="aff0"/>
        <w:numPr>
          <w:ilvl w:val="0"/>
          <w:numId w:val="4"/>
        </w:numPr>
        <w:ind w:firstLineChars="0"/>
        <w:jc w:val="center"/>
        <w:rPr>
          <w:rFonts w:ascii="黑体" w:eastAsia="黑体" w:hAnsi="黑体"/>
          <w:bCs/>
          <w:snapToGrid w:val="0"/>
          <w:spacing w:val="2"/>
          <w:sz w:val="18"/>
          <w:szCs w:val="18"/>
        </w:rPr>
      </w:pPr>
      <w:bookmarkStart w:id="24" w:name="_Ref75975764"/>
      <w:r w:rsidRPr="0076237B">
        <w:rPr>
          <w:rFonts w:ascii="黑体" w:eastAsia="黑体" w:hAnsi="黑体" w:hint="eastAsia"/>
          <w:bCs/>
          <w:snapToGrid w:val="0"/>
          <w:spacing w:val="2"/>
          <w:sz w:val="18"/>
          <w:szCs w:val="18"/>
        </w:rPr>
        <w:t>股票暴涨或暴跌时的损失情况</w:t>
      </w:r>
      <w:bookmarkEnd w:id="24"/>
    </w:p>
    <w:p w14:paraId="69C0C68A" w14:textId="77777777" w:rsidR="00151AFC" w:rsidRPr="0076237B" w:rsidRDefault="00D21887" w:rsidP="00B91076">
      <w:pPr>
        <w:pStyle w:val="aff0"/>
        <w:numPr>
          <w:ilvl w:val="0"/>
          <w:numId w:val="3"/>
        </w:numPr>
        <w:ind w:firstLineChars="0"/>
        <w:rPr>
          <w:rFonts w:ascii="黑体" w:eastAsia="黑体" w:hAnsi="Times New Roman"/>
          <w:snapToGrid w:val="0"/>
          <w:spacing w:val="2"/>
          <w:szCs w:val="21"/>
        </w:rPr>
      </w:pPr>
      <w:bookmarkStart w:id="25" w:name="_Ref75976479"/>
      <w:r w:rsidRPr="0076237B">
        <w:rPr>
          <w:rFonts w:ascii="黑体" w:eastAsia="黑体" w:hAnsi="Times New Roman" w:hint="eastAsia"/>
          <w:snapToGrid w:val="0"/>
          <w:spacing w:val="2"/>
          <w:szCs w:val="21"/>
        </w:rPr>
        <w:t>改进判定股票暴涨和股票暴跌</w:t>
      </w:r>
      <w:bookmarkEnd w:id="25"/>
      <w:r w:rsidRPr="0076237B">
        <w:rPr>
          <w:rFonts w:ascii="黑体" w:eastAsia="黑体" w:hAnsi="Times New Roman" w:hint="eastAsia"/>
          <w:snapToGrid w:val="0"/>
          <w:spacing w:val="2"/>
          <w:szCs w:val="21"/>
        </w:rPr>
        <w:t>的方法</w:t>
      </w:r>
    </w:p>
    <w:p w14:paraId="238D8316" w14:textId="7B7CF82B" w:rsidR="00151AFC" w:rsidRPr="006C0B77" w:rsidRDefault="00D21887" w:rsidP="00B91076">
      <w:pPr>
        <w:snapToGrid/>
        <w:spacing w:line="240" w:lineRule="auto"/>
        <w:ind w:firstLineChars="200" w:firstLine="420"/>
        <w:rPr>
          <w:rFonts w:ascii="宋体" w:eastAsia="宋体" w:hAnsi="宋体"/>
          <w:snapToGrid/>
          <w:spacing w:val="0"/>
          <w:sz w:val="21"/>
          <w:szCs w:val="21"/>
        </w:rPr>
      </w:pPr>
      <w:r w:rsidRPr="006C0B77">
        <w:rPr>
          <w:rFonts w:ascii="宋体" w:eastAsia="宋体" w:hAnsi="宋体" w:hint="eastAsia"/>
          <w:snapToGrid/>
          <w:spacing w:val="0"/>
          <w:sz w:val="21"/>
          <w:szCs w:val="21"/>
        </w:rPr>
        <w:t>经过上述分析，提出第二对阈值P2、Q2来衡量股市是否暴涨或暴跌，P2和Q2恒为正数，此时的交易策略为</w:t>
      </w:r>
      <w:r w:rsidRPr="00DC5907">
        <w:rPr>
          <w:rFonts w:ascii="宋体" w:eastAsia="宋体" w:hAnsi="宋体" w:hint="eastAsia"/>
          <w:snapToGrid/>
          <w:spacing w:val="0"/>
          <w:sz w:val="21"/>
          <w:szCs w:val="21"/>
          <w:vertAlign w:val="superscript"/>
        </w:rPr>
        <w:fldChar w:fldCharType="begin"/>
      </w:r>
      <w:r w:rsidRPr="00DC5907">
        <w:rPr>
          <w:rFonts w:ascii="宋体" w:eastAsia="宋体" w:hAnsi="宋体" w:hint="eastAsia"/>
          <w:snapToGrid/>
          <w:spacing w:val="0"/>
          <w:sz w:val="21"/>
          <w:szCs w:val="21"/>
          <w:vertAlign w:val="superscript"/>
        </w:rPr>
        <w:instrText xml:space="preserve"> REF _Ref75960008 \r \h  \* MERGEFORMAT </w:instrText>
      </w:r>
      <w:r w:rsidRPr="00DC5907">
        <w:rPr>
          <w:rFonts w:ascii="宋体" w:eastAsia="宋体" w:hAnsi="宋体" w:hint="eastAsia"/>
          <w:snapToGrid/>
          <w:spacing w:val="0"/>
          <w:sz w:val="21"/>
          <w:szCs w:val="21"/>
          <w:vertAlign w:val="superscript"/>
        </w:rPr>
      </w:r>
      <w:r w:rsidRPr="00DC5907">
        <w:rPr>
          <w:rFonts w:ascii="宋体" w:eastAsia="宋体" w:hAnsi="宋体" w:hint="eastAsia"/>
          <w:snapToGrid/>
          <w:spacing w:val="0"/>
          <w:sz w:val="21"/>
          <w:szCs w:val="21"/>
          <w:vertAlign w:val="superscript"/>
        </w:rPr>
        <w:fldChar w:fldCharType="separate"/>
      </w:r>
      <w:r w:rsidR="007A6A1D">
        <w:rPr>
          <w:rFonts w:ascii="宋体" w:eastAsia="宋体" w:hAnsi="宋体"/>
          <w:snapToGrid/>
          <w:spacing w:val="0"/>
          <w:sz w:val="21"/>
          <w:szCs w:val="21"/>
          <w:vertAlign w:val="superscript"/>
        </w:rPr>
        <w:t>[4]</w:t>
      </w:r>
      <w:r w:rsidRPr="00DC5907">
        <w:rPr>
          <w:rFonts w:ascii="宋体" w:eastAsia="宋体" w:hAnsi="宋体" w:hint="eastAsia"/>
          <w:snapToGrid/>
          <w:spacing w:val="0"/>
          <w:sz w:val="21"/>
          <w:szCs w:val="21"/>
          <w:vertAlign w:val="superscript"/>
        </w:rPr>
        <w:fldChar w:fldCharType="end"/>
      </w:r>
      <w:r w:rsidRPr="006C0B77">
        <w:rPr>
          <w:rFonts w:ascii="宋体" w:eastAsia="宋体" w:hAnsi="宋体" w:hint="eastAsia"/>
          <w:snapToGrid/>
          <w:spacing w:val="0"/>
          <w:sz w:val="21"/>
          <w:szCs w:val="21"/>
        </w:rPr>
        <w:t>：</w:t>
      </w:r>
    </w:p>
    <w:p w14:paraId="06EAAC80" w14:textId="50965973" w:rsidR="00151AFC" w:rsidRPr="006C0B77" w:rsidRDefault="00D21887" w:rsidP="00B91076">
      <w:pPr>
        <w:snapToGrid/>
        <w:spacing w:line="240" w:lineRule="auto"/>
        <w:ind w:firstLineChars="200" w:firstLine="420"/>
        <w:rPr>
          <w:rFonts w:ascii="宋体" w:eastAsia="宋体" w:hAnsi="宋体"/>
          <w:snapToGrid/>
          <w:spacing w:val="0"/>
          <w:sz w:val="21"/>
          <w:szCs w:val="21"/>
        </w:rPr>
      </w:pPr>
      <w:r w:rsidRPr="006C0B77">
        <w:rPr>
          <w:rFonts w:ascii="宋体" w:eastAsia="宋体" w:hAnsi="宋体" w:hint="eastAsia"/>
          <w:snapToGrid/>
          <w:spacing w:val="0"/>
          <w:sz w:val="21"/>
          <w:szCs w:val="21"/>
        </w:rPr>
        <w:lastRenderedPageBreak/>
        <w:t>1) 买入：如</w:t>
      </w:r>
      <w:r w:rsidRPr="006C0B77">
        <w:rPr>
          <w:rFonts w:ascii="宋体" w:eastAsia="宋体" w:hAnsi="宋体" w:hint="eastAsia"/>
          <w:snapToGrid/>
          <w:spacing w:val="0"/>
          <w:sz w:val="21"/>
          <w:szCs w:val="21"/>
        </w:rPr>
        <w:fldChar w:fldCharType="begin"/>
      </w:r>
      <w:r w:rsidRPr="006C0B77">
        <w:rPr>
          <w:rFonts w:ascii="宋体" w:eastAsia="宋体" w:hAnsi="宋体" w:hint="eastAsia"/>
          <w:snapToGrid/>
          <w:spacing w:val="0"/>
          <w:sz w:val="21"/>
          <w:szCs w:val="21"/>
        </w:rPr>
        <w:instrText xml:space="preserve"> REF _Ref75975908 \r \h </w:instrText>
      </w:r>
      <w:r w:rsidRPr="006C0B77">
        <w:rPr>
          <w:rFonts w:ascii="宋体" w:eastAsia="宋体" w:hAnsi="宋体" w:hint="eastAsia"/>
          <w:snapToGrid/>
          <w:spacing w:val="0"/>
          <w:sz w:val="21"/>
          <w:szCs w:val="21"/>
        </w:rPr>
      </w:r>
      <w:r w:rsidRPr="006C0B77">
        <w:rPr>
          <w:rFonts w:ascii="宋体" w:eastAsia="宋体" w:hAnsi="宋体" w:hint="eastAsia"/>
          <w:snapToGrid/>
          <w:spacing w:val="0"/>
          <w:sz w:val="21"/>
          <w:szCs w:val="21"/>
        </w:rPr>
        <w:fldChar w:fldCharType="separate"/>
      </w:r>
      <w:r w:rsidR="007A6A1D">
        <w:rPr>
          <w:rFonts w:ascii="宋体" w:eastAsia="宋体" w:hAnsi="宋体" w:hint="eastAsia"/>
          <w:snapToGrid/>
          <w:spacing w:val="0"/>
          <w:sz w:val="21"/>
          <w:szCs w:val="21"/>
        </w:rPr>
        <w:t>图</w:t>
      </w:r>
      <w:r w:rsidR="007A6A1D">
        <w:rPr>
          <w:rFonts w:ascii="宋体" w:eastAsia="宋体" w:hAnsi="宋体"/>
          <w:snapToGrid/>
          <w:spacing w:val="0"/>
          <w:sz w:val="21"/>
          <w:szCs w:val="21"/>
        </w:rPr>
        <w:t>6</w:t>
      </w:r>
      <w:r w:rsidRPr="006C0B77">
        <w:rPr>
          <w:rFonts w:ascii="宋体" w:eastAsia="宋体" w:hAnsi="宋体" w:hint="eastAsia"/>
          <w:snapToGrid/>
          <w:spacing w:val="0"/>
          <w:sz w:val="21"/>
          <w:szCs w:val="21"/>
        </w:rPr>
        <w:fldChar w:fldCharType="end"/>
      </w:r>
      <w:r w:rsidRPr="006C0B77">
        <w:rPr>
          <w:rFonts w:ascii="宋体" w:eastAsia="宋体" w:hAnsi="宋体" w:hint="eastAsia"/>
          <w:snapToGrid/>
          <w:spacing w:val="0"/>
          <w:sz w:val="21"/>
          <w:szCs w:val="21"/>
        </w:rPr>
        <w:t>(a)所示，当MACDHL值在越过中心线之前的一段时间周期内的上涨垂直距离大于P2，则记为股票暴涨，在时间点T2进行买入。</w:t>
      </w:r>
    </w:p>
    <w:p w14:paraId="73E8653E" w14:textId="3D9C27C6" w:rsidR="00151AFC" w:rsidRPr="006C0B77" w:rsidRDefault="00D21887" w:rsidP="00B91076">
      <w:pPr>
        <w:snapToGrid/>
        <w:spacing w:line="240" w:lineRule="auto"/>
        <w:ind w:firstLineChars="200" w:firstLine="420"/>
        <w:rPr>
          <w:rFonts w:ascii="宋体" w:eastAsia="宋体" w:hAnsi="宋体"/>
          <w:snapToGrid/>
          <w:spacing w:val="0"/>
          <w:sz w:val="21"/>
          <w:szCs w:val="21"/>
        </w:rPr>
      </w:pPr>
      <w:r w:rsidRPr="006C0B77">
        <w:rPr>
          <w:rFonts w:ascii="宋体" w:eastAsia="宋体" w:hAnsi="宋体" w:hint="eastAsia"/>
          <w:snapToGrid/>
          <w:spacing w:val="0"/>
          <w:sz w:val="21"/>
          <w:szCs w:val="21"/>
        </w:rPr>
        <w:t>2) 卖出：如</w:t>
      </w:r>
      <w:r w:rsidRPr="006C0B77">
        <w:rPr>
          <w:rFonts w:ascii="宋体" w:eastAsia="宋体" w:hAnsi="宋体" w:hint="eastAsia"/>
          <w:snapToGrid/>
          <w:spacing w:val="0"/>
          <w:sz w:val="21"/>
          <w:szCs w:val="21"/>
        </w:rPr>
        <w:fldChar w:fldCharType="begin"/>
      </w:r>
      <w:r w:rsidRPr="006C0B77">
        <w:rPr>
          <w:rFonts w:ascii="宋体" w:eastAsia="宋体" w:hAnsi="宋体" w:hint="eastAsia"/>
          <w:snapToGrid/>
          <w:spacing w:val="0"/>
          <w:sz w:val="21"/>
          <w:szCs w:val="21"/>
        </w:rPr>
        <w:instrText xml:space="preserve"> REF _Ref75975908 \r \h </w:instrText>
      </w:r>
      <w:r w:rsidRPr="006C0B77">
        <w:rPr>
          <w:rFonts w:ascii="宋体" w:eastAsia="宋体" w:hAnsi="宋体" w:hint="eastAsia"/>
          <w:snapToGrid/>
          <w:spacing w:val="0"/>
          <w:sz w:val="21"/>
          <w:szCs w:val="21"/>
        </w:rPr>
      </w:r>
      <w:r w:rsidRPr="006C0B77">
        <w:rPr>
          <w:rFonts w:ascii="宋体" w:eastAsia="宋体" w:hAnsi="宋体" w:hint="eastAsia"/>
          <w:snapToGrid/>
          <w:spacing w:val="0"/>
          <w:sz w:val="21"/>
          <w:szCs w:val="21"/>
        </w:rPr>
        <w:fldChar w:fldCharType="separate"/>
      </w:r>
      <w:r w:rsidR="007A6A1D">
        <w:rPr>
          <w:rFonts w:ascii="宋体" w:eastAsia="宋体" w:hAnsi="宋体" w:hint="eastAsia"/>
          <w:snapToGrid/>
          <w:spacing w:val="0"/>
          <w:sz w:val="21"/>
          <w:szCs w:val="21"/>
        </w:rPr>
        <w:t>图</w:t>
      </w:r>
      <w:r w:rsidR="007A6A1D">
        <w:rPr>
          <w:rFonts w:ascii="宋体" w:eastAsia="宋体" w:hAnsi="宋体"/>
          <w:snapToGrid/>
          <w:spacing w:val="0"/>
          <w:sz w:val="21"/>
          <w:szCs w:val="21"/>
        </w:rPr>
        <w:t>6</w:t>
      </w:r>
      <w:r w:rsidRPr="006C0B77">
        <w:rPr>
          <w:rFonts w:ascii="宋体" w:eastAsia="宋体" w:hAnsi="宋体" w:hint="eastAsia"/>
          <w:snapToGrid/>
          <w:spacing w:val="0"/>
          <w:sz w:val="21"/>
          <w:szCs w:val="21"/>
        </w:rPr>
        <w:fldChar w:fldCharType="end"/>
      </w:r>
      <w:r w:rsidRPr="006C0B77">
        <w:rPr>
          <w:rFonts w:ascii="宋体" w:eastAsia="宋体" w:hAnsi="宋体" w:hint="eastAsia"/>
          <w:snapToGrid/>
          <w:spacing w:val="0"/>
          <w:sz w:val="21"/>
          <w:szCs w:val="21"/>
        </w:rPr>
        <w:t>(b)所示，当MACDHL值在低于中心线之前的一段时间周期内的下跌垂直距离大于Q2，则记为股票暴跌，在时间点T4进行卖出。</w:t>
      </w:r>
    </w:p>
    <w:p w14:paraId="3580E4F3" w14:textId="078D0C1A" w:rsidR="00151AFC" w:rsidRPr="006C0B77" w:rsidRDefault="00D21887" w:rsidP="00B91076">
      <w:pPr>
        <w:snapToGrid/>
        <w:spacing w:line="240" w:lineRule="auto"/>
        <w:ind w:firstLineChars="200" w:firstLine="420"/>
        <w:rPr>
          <w:rFonts w:ascii="宋体" w:eastAsia="宋体" w:hAnsi="宋体"/>
          <w:snapToGrid/>
          <w:spacing w:val="0"/>
          <w:sz w:val="21"/>
          <w:szCs w:val="21"/>
        </w:rPr>
      </w:pPr>
      <w:r w:rsidRPr="006C0B77">
        <w:rPr>
          <w:rFonts w:ascii="宋体" w:eastAsia="宋体" w:hAnsi="宋体" w:hint="eastAsia"/>
          <w:snapToGrid/>
          <w:spacing w:val="0"/>
          <w:sz w:val="21"/>
          <w:szCs w:val="21"/>
        </w:rPr>
        <w:t>文献</w:t>
      </w:r>
      <w:r w:rsidRPr="006C0B77">
        <w:rPr>
          <w:rFonts w:ascii="宋体" w:eastAsia="宋体" w:hAnsi="宋体" w:hint="eastAsia"/>
          <w:snapToGrid/>
          <w:spacing w:val="0"/>
          <w:sz w:val="21"/>
          <w:szCs w:val="21"/>
        </w:rPr>
        <w:fldChar w:fldCharType="begin"/>
      </w:r>
      <w:r w:rsidRPr="006C0B77">
        <w:rPr>
          <w:rFonts w:ascii="宋体" w:eastAsia="宋体" w:hAnsi="宋体" w:hint="eastAsia"/>
          <w:snapToGrid/>
          <w:spacing w:val="0"/>
          <w:sz w:val="21"/>
          <w:szCs w:val="21"/>
        </w:rPr>
        <w:instrText xml:space="preserve"> REF _Ref75960008 \r \h </w:instrText>
      </w:r>
      <w:r w:rsidRPr="006C0B77">
        <w:rPr>
          <w:rFonts w:ascii="宋体" w:eastAsia="宋体" w:hAnsi="宋体" w:hint="eastAsia"/>
          <w:snapToGrid/>
          <w:spacing w:val="0"/>
          <w:sz w:val="21"/>
          <w:szCs w:val="21"/>
        </w:rPr>
      </w:r>
      <w:r w:rsidRPr="006C0B77">
        <w:rPr>
          <w:rFonts w:ascii="宋体" w:eastAsia="宋体" w:hAnsi="宋体" w:hint="eastAsia"/>
          <w:snapToGrid/>
          <w:spacing w:val="0"/>
          <w:sz w:val="21"/>
          <w:szCs w:val="21"/>
        </w:rPr>
        <w:fldChar w:fldCharType="separate"/>
      </w:r>
      <w:r w:rsidR="007A6A1D">
        <w:rPr>
          <w:rFonts w:ascii="宋体" w:eastAsia="宋体" w:hAnsi="宋体"/>
          <w:snapToGrid/>
          <w:spacing w:val="0"/>
          <w:sz w:val="21"/>
          <w:szCs w:val="21"/>
        </w:rPr>
        <w:t>[4]</w:t>
      </w:r>
      <w:r w:rsidRPr="006C0B77">
        <w:rPr>
          <w:rFonts w:ascii="宋体" w:eastAsia="宋体" w:hAnsi="宋体" w:hint="eastAsia"/>
          <w:snapToGrid/>
          <w:spacing w:val="0"/>
          <w:sz w:val="21"/>
          <w:szCs w:val="21"/>
        </w:rPr>
        <w:fldChar w:fldCharType="end"/>
      </w:r>
      <w:r w:rsidRPr="006C0B77">
        <w:rPr>
          <w:rFonts w:ascii="宋体" w:eastAsia="宋体" w:hAnsi="宋体" w:hint="eastAsia"/>
          <w:snapToGrid/>
          <w:spacing w:val="0"/>
          <w:sz w:val="21"/>
          <w:szCs w:val="21"/>
        </w:rPr>
        <w:t>中当RSI＞50，且MACD垂直上涨距离大于P2则视为暴涨；当RSI＜50，且MACD垂直下跌距离大于Q2曾视为暴跌。经过我们多次实验，发现此方法会导致把多数情形都视为暴增或暴跌从而造成损失。因此通过改进，本文提出的交易策略是：</w:t>
      </w:r>
    </w:p>
    <w:p w14:paraId="2CDC07A2" w14:textId="77777777" w:rsidR="00151AFC" w:rsidRPr="006C0B77" w:rsidRDefault="00D21887" w:rsidP="00B91076">
      <w:pPr>
        <w:snapToGrid/>
        <w:spacing w:line="240" w:lineRule="auto"/>
        <w:ind w:firstLineChars="200" w:firstLine="420"/>
        <w:rPr>
          <w:rFonts w:ascii="宋体" w:eastAsia="宋体" w:hAnsi="宋体"/>
          <w:snapToGrid/>
          <w:spacing w:val="0"/>
          <w:sz w:val="21"/>
          <w:szCs w:val="21"/>
        </w:rPr>
      </w:pPr>
      <w:r w:rsidRPr="006C0B77">
        <w:rPr>
          <w:rFonts w:ascii="宋体" w:eastAsia="宋体" w:hAnsi="宋体" w:hint="eastAsia"/>
          <w:snapToGrid/>
          <w:spacing w:val="0"/>
          <w:sz w:val="21"/>
          <w:szCs w:val="21"/>
        </w:rPr>
        <w:t>1) 买入：当MACDHL在越过中心线之前连续上涨了三天（三天是从连续上涨三、四、…、十天中经过多次训练测试选定的参数），且这三天上涨的垂直距离大于P2则视为暴增。</w:t>
      </w:r>
    </w:p>
    <w:p w14:paraId="101DA506" w14:textId="77777777" w:rsidR="00151AFC" w:rsidRPr="006C0B77" w:rsidRDefault="00D21887" w:rsidP="00B91076">
      <w:pPr>
        <w:snapToGrid/>
        <w:spacing w:line="240" w:lineRule="auto"/>
        <w:ind w:firstLineChars="200" w:firstLine="420"/>
        <w:rPr>
          <w:rFonts w:ascii="宋体" w:eastAsia="宋体" w:hAnsi="宋体"/>
          <w:snapToGrid/>
          <w:spacing w:val="0"/>
          <w:sz w:val="21"/>
          <w:szCs w:val="21"/>
        </w:rPr>
      </w:pPr>
      <w:r w:rsidRPr="006C0B77">
        <w:rPr>
          <w:rFonts w:ascii="宋体" w:eastAsia="宋体" w:hAnsi="宋体" w:hint="eastAsia"/>
          <w:snapToGrid/>
          <w:spacing w:val="0"/>
          <w:sz w:val="21"/>
          <w:szCs w:val="21"/>
        </w:rPr>
        <w:t>2) 卖出：当MACDHL在低于中心线之前连续下跌了三天（三天参数来源同上），且这三天下跌的垂直距离大于Q2则视为暴跌。</w:t>
      </w:r>
    </w:p>
    <w:p w14:paraId="5C50A27B" w14:textId="3BF3CB0C" w:rsidR="00151AFC" w:rsidRPr="006C0B77" w:rsidRDefault="00D21887" w:rsidP="00B91076">
      <w:pPr>
        <w:snapToGrid/>
        <w:spacing w:line="240" w:lineRule="auto"/>
        <w:ind w:firstLineChars="200" w:firstLine="420"/>
        <w:rPr>
          <w:rFonts w:ascii="宋体" w:eastAsia="宋体" w:hAnsi="宋体"/>
          <w:snapToGrid/>
          <w:spacing w:val="0"/>
          <w:sz w:val="21"/>
          <w:szCs w:val="21"/>
        </w:rPr>
      </w:pPr>
      <w:r w:rsidRPr="006C0B77">
        <w:rPr>
          <w:rFonts w:ascii="宋体" w:eastAsia="宋体" w:hAnsi="宋体" w:hint="eastAsia"/>
          <w:snapToGrid/>
          <w:spacing w:val="0"/>
          <w:sz w:val="21"/>
          <w:szCs w:val="21"/>
        </w:rPr>
        <w:t>P2、Q2的搜索空间分别为[0, -min(</w:t>
      </w:r>
      <w:proofErr w:type="spellStart"/>
      <w:r w:rsidRPr="006C0B77">
        <w:rPr>
          <w:rFonts w:ascii="宋体" w:eastAsia="宋体" w:hAnsi="宋体" w:hint="eastAsia"/>
          <w:snapToGrid/>
          <w:spacing w:val="0"/>
          <w:sz w:val="21"/>
          <w:szCs w:val="21"/>
        </w:rPr>
        <w:t>MD</w:t>
      </w:r>
      <w:r w:rsidRPr="007800BF">
        <w:rPr>
          <w:rFonts w:ascii="宋体" w:eastAsia="宋体" w:hAnsi="宋体" w:hint="eastAsia"/>
          <w:snapToGrid/>
          <w:spacing w:val="0"/>
          <w:sz w:val="21"/>
          <w:szCs w:val="21"/>
          <w:vertAlign w:val="subscript"/>
        </w:rPr>
        <w:t>i</w:t>
      </w:r>
      <w:proofErr w:type="spellEnd"/>
      <w:r w:rsidRPr="006C0B77">
        <w:rPr>
          <w:rFonts w:ascii="宋体" w:eastAsia="宋体" w:hAnsi="宋体" w:hint="eastAsia"/>
          <w:snapToGrid/>
          <w:spacing w:val="0"/>
          <w:sz w:val="21"/>
          <w:szCs w:val="21"/>
        </w:rPr>
        <w:t>)]、[0, max(</w:t>
      </w:r>
      <w:proofErr w:type="spellStart"/>
      <w:r w:rsidRPr="006C0B77">
        <w:rPr>
          <w:rFonts w:ascii="宋体" w:eastAsia="宋体" w:hAnsi="宋体" w:hint="eastAsia"/>
          <w:snapToGrid/>
          <w:spacing w:val="0"/>
          <w:sz w:val="21"/>
          <w:szCs w:val="21"/>
        </w:rPr>
        <w:t>MU</w:t>
      </w:r>
      <w:r w:rsidRPr="007800BF">
        <w:rPr>
          <w:rFonts w:ascii="宋体" w:eastAsia="宋体" w:hAnsi="宋体" w:hint="eastAsia"/>
          <w:snapToGrid/>
          <w:spacing w:val="0"/>
          <w:sz w:val="21"/>
          <w:szCs w:val="21"/>
          <w:vertAlign w:val="subscript"/>
        </w:rPr>
        <w:t>i</w:t>
      </w:r>
      <w:proofErr w:type="spellEnd"/>
      <w:r w:rsidRPr="006C0B77">
        <w:rPr>
          <w:rFonts w:ascii="宋体" w:eastAsia="宋体" w:hAnsi="宋体" w:hint="eastAsia"/>
          <w:snapToGrid/>
          <w:spacing w:val="0"/>
          <w:sz w:val="21"/>
          <w:szCs w:val="21"/>
        </w:rPr>
        <w:t>)]</w:t>
      </w:r>
      <w:r w:rsidRPr="00DC5907">
        <w:rPr>
          <w:rFonts w:ascii="宋体" w:eastAsia="宋体" w:hAnsi="宋体" w:hint="eastAsia"/>
          <w:snapToGrid/>
          <w:spacing w:val="0"/>
          <w:sz w:val="21"/>
          <w:szCs w:val="21"/>
          <w:vertAlign w:val="superscript"/>
        </w:rPr>
        <w:fldChar w:fldCharType="begin"/>
      </w:r>
      <w:r w:rsidRPr="00DC5907">
        <w:rPr>
          <w:rFonts w:ascii="宋体" w:eastAsia="宋体" w:hAnsi="宋体" w:hint="eastAsia"/>
          <w:snapToGrid/>
          <w:spacing w:val="0"/>
          <w:sz w:val="21"/>
          <w:szCs w:val="21"/>
          <w:vertAlign w:val="superscript"/>
        </w:rPr>
        <w:instrText xml:space="preserve"> REF _Ref75960008 \r \h  \* MERGEFORMAT </w:instrText>
      </w:r>
      <w:r w:rsidRPr="00DC5907">
        <w:rPr>
          <w:rFonts w:ascii="宋体" w:eastAsia="宋体" w:hAnsi="宋体" w:hint="eastAsia"/>
          <w:snapToGrid/>
          <w:spacing w:val="0"/>
          <w:sz w:val="21"/>
          <w:szCs w:val="21"/>
          <w:vertAlign w:val="superscript"/>
        </w:rPr>
      </w:r>
      <w:r w:rsidRPr="00DC5907">
        <w:rPr>
          <w:rFonts w:ascii="宋体" w:eastAsia="宋体" w:hAnsi="宋体" w:hint="eastAsia"/>
          <w:snapToGrid/>
          <w:spacing w:val="0"/>
          <w:sz w:val="21"/>
          <w:szCs w:val="21"/>
          <w:vertAlign w:val="superscript"/>
        </w:rPr>
        <w:fldChar w:fldCharType="separate"/>
      </w:r>
      <w:r w:rsidR="007A6A1D">
        <w:rPr>
          <w:rFonts w:ascii="宋体" w:eastAsia="宋体" w:hAnsi="宋体"/>
          <w:snapToGrid/>
          <w:spacing w:val="0"/>
          <w:sz w:val="21"/>
          <w:szCs w:val="21"/>
          <w:vertAlign w:val="superscript"/>
        </w:rPr>
        <w:t>[4]</w:t>
      </w:r>
      <w:r w:rsidRPr="00DC5907">
        <w:rPr>
          <w:rFonts w:ascii="宋体" w:eastAsia="宋体" w:hAnsi="宋体" w:hint="eastAsia"/>
          <w:snapToGrid/>
          <w:spacing w:val="0"/>
          <w:sz w:val="21"/>
          <w:szCs w:val="21"/>
          <w:vertAlign w:val="superscript"/>
        </w:rPr>
        <w:fldChar w:fldCharType="end"/>
      </w:r>
      <w:r w:rsidRPr="006C0B77">
        <w:rPr>
          <w:rFonts w:ascii="宋体" w:eastAsia="宋体" w:hAnsi="宋体" w:hint="eastAsia"/>
          <w:snapToGrid/>
          <w:spacing w:val="0"/>
          <w:sz w:val="21"/>
          <w:szCs w:val="21"/>
        </w:rPr>
        <w:t>，该交易策略同样使用</w:t>
      </w:r>
      <w:r w:rsidR="007531B4">
        <w:rPr>
          <w:rFonts w:ascii="宋体" w:eastAsia="宋体" w:hAnsi="宋体" w:hint="eastAsia"/>
          <w:snapToGrid/>
          <w:spacing w:val="0"/>
          <w:sz w:val="21"/>
          <w:szCs w:val="21"/>
        </w:rPr>
        <w:t>多目标优化</w:t>
      </w:r>
      <w:r w:rsidRPr="006C0B77">
        <w:rPr>
          <w:rFonts w:ascii="宋体" w:eastAsia="宋体" w:hAnsi="宋体" w:hint="eastAsia"/>
          <w:snapToGrid/>
          <w:spacing w:val="0"/>
          <w:sz w:val="21"/>
          <w:szCs w:val="21"/>
        </w:rPr>
        <w:t>算法进行优化求全局最优解，这样算法的维度就提升到4维，即个体由(P1,Q1)变成了(P1,Q1,P2,Q2)，算法的其余参数，如迭代数、初始种群数、(P1,Q1)范围等和</w:t>
      </w:r>
      <w:r w:rsidRPr="006C0B77">
        <w:rPr>
          <w:rFonts w:ascii="宋体" w:eastAsia="宋体" w:hAnsi="宋体" w:hint="eastAsia"/>
          <w:snapToGrid/>
          <w:spacing w:val="0"/>
          <w:sz w:val="21"/>
          <w:szCs w:val="21"/>
        </w:rPr>
        <w:fldChar w:fldCharType="begin"/>
      </w:r>
      <w:r w:rsidRPr="006C0B77">
        <w:rPr>
          <w:rFonts w:ascii="宋体" w:eastAsia="宋体" w:hAnsi="宋体" w:hint="eastAsia"/>
          <w:snapToGrid/>
          <w:spacing w:val="0"/>
          <w:sz w:val="21"/>
          <w:szCs w:val="21"/>
        </w:rPr>
        <w:instrText xml:space="preserve"> REF _Ref75976260 \r \h </w:instrText>
      </w:r>
      <w:r w:rsidRPr="006C0B77">
        <w:rPr>
          <w:rFonts w:ascii="宋体" w:eastAsia="宋体" w:hAnsi="宋体" w:hint="eastAsia"/>
          <w:snapToGrid/>
          <w:spacing w:val="0"/>
          <w:sz w:val="21"/>
          <w:szCs w:val="21"/>
        </w:rPr>
      </w:r>
      <w:r w:rsidRPr="006C0B77">
        <w:rPr>
          <w:rFonts w:ascii="宋体" w:eastAsia="宋体" w:hAnsi="宋体" w:hint="eastAsia"/>
          <w:snapToGrid/>
          <w:spacing w:val="0"/>
          <w:sz w:val="21"/>
          <w:szCs w:val="21"/>
        </w:rPr>
        <w:fldChar w:fldCharType="separate"/>
      </w:r>
      <w:r w:rsidR="007A6A1D">
        <w:rPr>
          <w:rFonts w:ascii="宋体" w:eastAsia="宋体" w:hAnsi="宋体"/>
          <w:snapToGrid/>
          <w:spacing w:val="0"/>
          <w:sz w:val="21"/>
          <w:szCs w:val="21"/>
        </w:rPr>
        <w:t>2.3</w:t>
      </w:r>
      <w:r w:rsidRPr="006C0B77">
        <w:rPr>
          <w:rFonts w:ascii="宋体" w:eastAsia="宋体" w:hAnsi="宋体" w:hint="eastAsia"/>
          <w:snapToGrid/>
          <w:spacing w:val="0"/>
          <w:sz w:val="21"/>
          <w:szCs w:val="21"/>
        </w:rPr>
        <w:fldChar w:fldCharType="end"/>
      </w:r>
      <w:r w:rsidRPr="006C0B77">
        <w:rPr>
          <w:rFonts w:ascii="宋体" w:eastAsia="宋体" w:hAnsi="宋体" w:hint="eastAsia"/>
          <w:snapToGrid/>
          <w:spacing w:val="0"/>
          <w:sz w:val="21"/>
          <w:szCs w:val="21"/>
        </w:rPr>
        <w:t>小节中一样。</w:t>
      </w:r>
    </w:p>
    <w:p w14:paraId="1C763794" w14:textId="4AFA70C6" w:rsidR="00151AFC" w:rsidRPr="006C0B77" w:rsidRDefault="00D21887" w:rsidP="00B91076">
      <w:pPr>
        <w:spacing w:line="240" w:lineRule="auto"/>
        <w:ind w:firstLine="0"/>
        <w:jc w:val="center"/>
        <w:rPr>
          <w:bCs/>
          <w:sz w:val="20"/>
          <w:szCs w:val="21"/>
        </w:rPr>
      </w:pPr>
      <w:r w:rsidRPr="006C0B77">
        <w:rPr>
          <w:bCs/>
          <w:noProof/>
          <w:snapToGrid/>
          <w:sz w:val="20"/>
          <w:szCs w:val="21"/>
        </w:rPr>
        <w:drawing>
          <wp:inline distT="0" distB="0" distL="0" distR="0" wp14:anchorId="09940275" wp14:editId="381F2733">
            <wp:extent cx="2728569" cy="1344278"/>
            <wp:effectExtent l="0" t="0" r="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49" cstate="hqprint">
                      <a:extLst>
                        <a:ext uri="{28A0092B-C50C-407E-A947-70E740481C1C}">
                          <a14:useLocalDpi xmlns:a14="http://schemas.microsoft.com/office/drawing/2010/main" val="0"/>
                        </a:ext>
                      </a:extLst>
                    </a:blip>
                    <a:stretch>
                      <a:fillRect/>
                    </a:stretch>
                  </pic:blipFill>
                  <pic:spPr>
                    <a:xfrm>
                      <a:off x="0" y="0"/>
                      <a:ext cx="2744252" cy="1352005"/>
                    </a:xfrm>
                    <a:prstGeom prst="rect">
                      <a:avLst/>
                    </a:prstGeom>
                  </pic:spPr>
                </pic:pic>
              </a:graphicData>
            </a:graphic>
          </wp:inline>
        </w:drawing>
      </w:r>
    </w:p>
    <w:p w14:paraId="7E3EFC02" w14:textId="77777777" w:rsidR="00151AFC" w:rsidRPr="0076237B" w:rsidRDefault="00D21887" w:rsidP="00B91076">
      <w:pPr>
        <w:pStyle w:val="aff0"/>
        <w:numPr>
          <w:ilvl w:val="0"/>
          <w:numId w:val="4"/>
        </w:numPr>
        <w:ind w:firstLineChars="0"/>
        <w:jc w:val="center"/>
        <w:rPr>
          <w:rFonts w:ascii="黑体" w:eastAsia="黑体" w:hAnsi="黑体"/>
          <w:bCs/>
          <w:snapToGrid w:val="0"/>
          <w:spacing w:val="2"/>
          <w:sz w:val="18"/>
          <w:szCs w:val="18"/>
        </w:rPr>
      </w:pPr>
      <w:bookmarkStart w:id="26" w:name="_Ref75975908"/>
      <w:r w:rsidRPr="0076237B">
        <w:rPr>
          <w:rFonts w:ascii="黑体" w:eastAsia="黑体" w:hAnsi="黑体" w:hint="eastAsia"/>
          <w:bCs/>
          <w:snapToGrid w:val="0"/>
          <w:spacing w:val="2"/>
          <w:sz w:val="18"/>
          <w:szCs w:val="18"/>
        </w:rPr>
        <w:t>基于MACDHL的第二对阈值</w:t>
      </w:r>
      <w:r w:rsidRPr="0076237B">
        <w:rPr>
          <w:rFonts w:ascii="黑体" w:eastAsia="黑体" w:hAnsi="黑体" w:hint="eastAsia"/>
          <w:bCs/>
          <w:i/>
          <w:iCs/>
          <w:snapToGrid w:val="0"/>
          <w:spacing w:val="2"/>
          <w:sz w:val="18"/>
          <w:szCs w:val="18"/>
        </w:rPr>
        <w:t>P2</w:t>
      </w:r>
      <w:r w:rsidRPr="0076237B">
        <w:rPr>
          <w:rFonts w:ascii="黑体" w:eastAsia="黑体" w:hAnsi="黑体" w:hint="eastAsia"/>
          <w:bCs/>
          <w:snapToGrid w:val="0"/>
          <w:spacing w:val="2"/>
          <w:sz w:val="18"/>
          <w:szCs w:val="18"/>
        </w:rPr>
        <w:t>，</w:t>
      </w:r>
      <w:r w:rsidRPr="0076237B">
        <w:rPr>
          <w:rFonts w:ascii="黑体" w:eastAsia="黑体" w:hAnsi="黑体" w:hint="eastAsia"/>
          <w:bCs/>
          <w:i/>
          <w:iCs/>
          <w:snapToGrid w:val="0"/>
          <w:spacing w:val="2"/>
          <w:sz w:val="18"/>
          <w:szCs w:val="18"/>
        </w:rPr>
        <w:t>Q2</w:t>
      </w:r>
      <w:bookmarkEnd w:id="26"/>
    </w:p>
    <w:p w14:paraId="0AAAA159" w14:textId="77777777" w:rsidR="00151AFC" w:rsidRPr="006C0B77" w:rsidRDefault="00D21887" w:rsidP="00B91076">
      <w:pPr>
        <w:snapToGrid/>
        <w:spacing w:line="240" w:lineRule="auto"/>
        <w:ind w:firstLineChars="200" w:firstLine="420"/>
        <w:rPr>
          <w:rFonts w:ascii="宋体" w:eastAsia="宋体" w:hAnsi="宋体"/>
          <w:snapToGrid/>
          <w:spacing w:val="0"/>
          <w:sz w:val="21"/>
          <w:szCs w:val="21"/>
        </w:rPr>
      </w:pPr>
      <w:r w:rsidRPr="006C0B77">
        <w:rPr>
          <w:rFonts w:ascii="宋体" w:eastAsia="宋体" w:hAnsi="宋体" w:hint="eastAsia"/>
          <w:snapToGrid/>
          <w:spacing w:val="0"/>
          <w:sz w:val="21"/>
          <w:szCs w:val="21"/>
        </w:rPr>
        <w:t>值得注意的是，P2，Q2是一起和P1，Q1作用于MACDHL模型的，两对阈值同时发挥着作用。这样我们在MACDHL越过中心线前后分别都有两个阈值进行判断，可是在中心线交叉处不会产生买入卖出信号，为了缓解这一问题，在下一小节介绍了中心线交叉结合相对强度指标的交易策略。</w:t>
      </w:r>
    </w:p>
    <w:p w14:paraId="4EFC8E86" w14:textId="77777777" w:rsidR="00151AFC" w:rsidRPr="0076237B" w:rsidRDefault="00D21887" w:rsidP="00B91076">
      <w:pPr>
        <w:pStyle w:val="aff0"/>
        <w:numPr>
          <w:ilvl w:val="0"/>
          <w:numId w:val="3"/>
        </w:numPr>
        <w:ind w:firstLineChars="0"/>
        <w:rPr>
          <w:rFonts w:ascii="黑体" w:eastAsia="黑体" w:hAnsi="Times New Roman"/>
          <w:snapToGrid w:val="0"/>
          <w:spacing w:val="2"/>
          <w:szCs w:val="21"/>
        </w:rPr>
      </w:pPr>
      <w:bookmarkStart w:id="27" w:name="_Ref75977060"/>
      <w:r w:rsidRPr="0076237B">
        <w:rPr>
          <w:rFonts w:ascii="黑体" w:eastAsia="黑体" w:hAnsi="Times New Roman" w:hint="eastAsia"/>
          <w:snapToGrid w:val="0"/>
          <w:spacing w:val="2"/>
          <w:szCs w:val="21"/>
        </w:rPr>
        <w:t>改进中心线交叉结合</w:t>
      </w:r>
      <w:bookmarkEnd w:id="27"/>
      <w:r w:rsidRPr="0076237B">
        <w:rPr>
          <w:rFonts w:ascii="黑体" w:eastAsia="黑体" w:hAnsi="Times New Roman" w:hint="eastAsia"/>
          <w:snapToGrid w:val="0"/>
          <w:spacing w:val="2"/>
          <w:szCs w:val="21"/>
        </w:rPr>
        <w:t>R</w:t>
      </w:r>
      <w:r w:rsidRPr="0076237B">
        <w:rPr>
          <w:rFonts w:ascii="黑体" w:eastAsia="黑体" w:hAnsi="Times New Roman"/>
          <w:snapToGrid w:val="0"/>
          <w:spacing w:val="2"/>
          <w:szCs w:val="21"/>
        </w:rPr>
        <w:t>SI</w:t>
      </w:r>
    </w:p>
    <w:p w14:paraId="49F4978D" w14:textId="5B2184F5" w:rsidR="00151AFC" w:rsidRPr="006C0B77" w:rsidRDefault="00D21887" w:rsidP="00B91076">
      <w:pPr>
        <w:snapToGrid/>
        <w:spacing w:line="240" w:lineRule="auto"/>
        <w:ind w:firstLineChars="200" w:firstLine="420"/>
        <w:rPr>
          <w:rFonts w:ascii="宋体" w:eastAsia="宋体" w:hAnsi="宋体"/>
          <w:snapToGrid/>
          <w:spacing w:val="0"/>
          <w:sz w:val="21"/>
          <w:szCs w:val="21"/>
        </w:rPr>
      </w:pPr>
      <w:r w:rsidRPr="006C0B77">
        <w:rPr>
          <w:rFonts w:ascii="宋体" w:eastAsia="宋体" w:hAnsi="宋体" w:hint="eastAsia"/>
          <w:snapToGrid/>
          <w:spacing w:val="0"/>
          <w:sz w:val="21"/>
          <w:szCs w:val="21"/>
        </w:rPr>
        <w:t>经过上述分析，在MACDHL中心线交叉处引入第三对阈值P3，Q3用来判定中心线交叉的上涨或下跌趋势</w:t>
      </w:r>
      <w:r w:rsidRPr="00133D43">
        <w:rPr>
          <w:rFonts w:ascii="宋体" w:eastAsia="宋体" w:hAnsi="宋体" w:hint="eastAsia"/>
          <w:snapToGrid/>
          <w:spacing w:val="0"/>
          <w:sz w:val="21"/>
          <w:szCs w:val="21"/>
          <w:vertAlign w:val="superscript"/>
        </w:rPr>
        <w:fldChar w:fldCharType="begin"/>
      </w:r>
      <w:r w:rsidRPr="00133D43">
        <w:rPr>
          <w:rFonts w:ascii="宋体" w:eastAsia="宋体" w:hAnsi="宋体" w:hint="eastAsia"/>
          <w:snapToGrid/>
          <w:spacing w:val="0"/>
          <w:sz w:val="21"/>
          <w:szCs w:val="21"/>
          <w:vertAlign w:val="superscript"/>
        </w:rPr>
        <w:instrText xml:space="preserve"> REF _Ref75960008 \r \h  \* MERGEFORMAT </w:instrText>
      </w:r>
      <w:r w:rsidRPr="00133D43">
        <w:rPr>
          <w:rFonts w:ascii="宋体" w:eastAsia="宋体" w:hAnsi="宋体" w:hint="eastAsia"/>
          <w:snapToGrid/>
          <w:spacing w:val="0"/>
          <w:sz w:val="21"/>
          <w:szCs w:val="21"/>
          <w:vertAlign w:val="superscript"/>
        </w:rPr>
      </w:r>
      <w:r w:rsidRPr="00133D43">
        <w:rPr>
          <w:rFonts w:ascii="宋体" w:eastAsia="宋体" w:hAnsi="宋体" w:hint="eastAsia"/>
          <w:snapToGrid/>
          <w:spacing w:val="0"/>
          <w:sz w:val="21"/>
          <w:szCs w:val="21"/>
          <w:vertAlign w:val="superscript"/>
        </w:rPr>
        <w:fldChar w:fldCharType="separate"/>
      </w:r>
      <w:r w:rsidR="007A6A1D">
        <w:rPr>
          <w:rFonts w:ascii="宋体" w:eastAsia="宋体" w:hAnsi="宋体"/>
          <w:snapToGrid/>
          <w:spacing w:val="0"/>
          <w:sz w:val="21"/>
          <w:szCs w:val="21"/>
          <w:vertAlign w:val="superscript"/>
        </w:rPr>
        <w:t>[4]</w:t>
      </w:r>
      <w:r w:rsidRPr="00133D43">
        <w:rPr>
          <w:rFonts w:ascii="宋体" w:eastAsia="宋体" w:hAnsi="宋体" w:hint="eastAsia"/>
          <w:snapToGrid/>
          <w:spacing w:val="0"/>
          <w:sz w:val="21"/>
          <w:szCs w:val="21"/>
          <w:vertAlign w:val="superscript"/>
        </w:rPr>
        <w:fldChar w:fldCharType="end"/>
      </w:r>
      <w:r w:rsidRPr="006C0B77">
        <w:rPr>
          <w:rFonts w:ascii="宋体" w:eastAsia="宋体" w:hAnsi="宋体" w:hint="eastAsia"/>
          <w:snapToGrid/>
          <w:spacing w:val="0"/>
          <w:sz w:val="21"/>
          <w:szCs w:val="21"/>
        </w:rPr>
        <w:t>。P3，Q3代表的是RSI（相对强度指数）水平（如式</w:t>
      </w:r>
      <w:r w:rsidRPr="006C0B77">
        <w:rPr>
          <w:rFonts w:ascii="宋体" w:eastAsia="宋体" w:hAnsi="宋体" w:hint="eastAsia"/>
          <w:snapToGrid/>
          <w:spacing w:val="0"/>
          <w:sz w:val="21"/>
          <w:szCs w:val="21"/>
        </w:rPr>
        <w:fldChar w:fldCharType="begin"/>
      </w:r>
      <w:r w:rsidRPr="006C0B77">
        <w:rPr>
          <w:rFonts w:ascii="宋体" w:eastAsia="宋体" w:hAnsi="宋体" w:hint="eastAsia"/>
          <w:snapToGrid/>
          <w:spacing w:val="0"/>
          <w:sz w:val="21"/>
          <w:szCs w:val="21"/>
        </w:rPr>
        <w:instrText xml:space="preserve"> GOTOBUTTON ZEqnNum100487  \* MERGEFORMAT </w:instrText>
      </w:r>
      <w:r w:rsidRPr="006C0B77">
        <w:rPr>
          <w:rFonts w:ascii="宋体" w:eastAsia="宋体" w:hAnsi="宋体" w:hint="eastAsia"/>
          <w:snapToGrid/>
          <w:spacing w:val="0"/>
          <w:sz w:val="21"/>
          <w:szCs w:val="21"/>
        </w:rPr>
        <w:fldChar w:fldCharType="begin"/>
      </w:r>
      <w:r w:rsidRPr="006C0B77">
        <w:rPr>
          <w:rFonts w:ascii="宋体" w:eastAsia="宋体" w:hAnsi="宋体" w:hint="eastAsia"/>
          <w:snapToGrid/>
          <w:spacing w:val="0"/>
          <w:sz w:val="21"/>
          <w:szCs w:val="21"/>
        </w:rPr>
        <w:instrText xml:space="preserve"> REF ZEqnNum100487 \* Charformat \! \* MERGEFORMAT </w:instrText>
      </w:r>
      <w:r w:rsidRPr="006C0B77">
        <w:rPr>
          <w:rFonts w:ascii="宋体" w:eastAsia="宋体" w:hAnsi="宋体" w:hint="eastAsia"/>
          <w:snapToGrid/>
          <w:spacing w:val="0"/>
          <w:sz w:val="21"/>
          <w:szCs w:val="21"/>
        </w:rPr>
        <w:fldChar w:fldCharType="separate"/>
      </w:r>
      <w:r w:rsidR="007A6A1D" w:rsidRPr="006C0B77">
        <w:rPr>
          <w:rFonts w:ascii="宋体" w:eastAsia="宋体" w:hAnsi="宋体" w:hint="eastAsia"/>
          <w:snapToGrid/>
          <w:spacing w:val="0"/>
          <w:sz w:val="21"/>
          <w:szCs w:val="21"/>
        </w:rPr>
        <w:instrText>(</w:instrText>
      </w:r>
      <w:r w:rsidR="007A6A1D">
        <w:rPr>
          <w:rFonts w:ascii="宋体" w:eastAsia="宋体" w:hAnsi="宋体"/>
          <w:snapToGrid/>
          <w:spacing w:val="0"/>
          <w:sz w:val="21"/>
          <w:szCs w:val="21"/>
        </w:rPr>
        <w:instrText>2</w:instrText>
      </w:r>
      <w:r w:rsidR="007A6A1D" w:rsidRPr="006C0B77">
        <w:rPr>
          <w:rFonts w:ascii="宋体" w:eastAsia="宋体" w:hAnsi="宋体" w:hint="eastAsia"/>
          <w:snapToGrid/>
          <w:spacing w:val="0"/>
          <w:sz w:val="21"/>
          <w:szCs w:val="21"/>
        </w:rPr>
        <w:instrText>)</w:instrText>
      </w:r>
      <w:r w:rsidRPr="006C0B77">
        <w:rPr>
          <w:rFonts w:ascii="宋体" w:eastAsia="宋体" w:hAnsi="宋体" w:hint="eastAsia"/>
          <w:snapToGrid/>
          <w:spacing w:val="0"/>
          <w:sz w:val="21"/>
          <w:szCs w:val="21"/>
        </w:rPr>
        <w:fldChar w:fldCharType="end"/>
      </w:r>
      <w:r w:rsidRPr="006C0B77">
        <w:rPr>
          <w:rFonts w:ascii="宋体" w:eastAsia="宋体" w:hAnsi="宋体" w:hint="eastAsia"/>
          <w:snapToGrid/>
          <w:spacing w:val="0"/>
          <w:sz w:val="21"/>
          <w:szCs w:val="21"/>
        </w:rPr>
        <w:fldChar w:fldCharType="end"/>
      </w:r>
      <w:r w:rsidRPr="006C0B77">
        <w:rPr>
          <w:rFonts w:ascii="宋体" w:eastAsia="宋体" w:hAnsi="宋体" w:hint="eastAsia"/>
          <w:snapToGrid/>
          <w:spacing w:val="0"/>
          <w:sz w:val="21"/>
          <w:szCs w:val="21"/>
        </w:rPr>
        <w:t>~</w:t>
      </w:r>
      <w:r w:rsidRPr="006C0B77">
        <w:rPr>
          <w:rFonts w:ascii="宋体" w:eastAsia="宋体" w:hAnsi="宋体" w:hint="eastAsia"/>
          <w:snapToGrid/>
          <w:spacing w:val="0"/>
          <w:sz w:val="21"/>
          <w:szCs w:val="21"/>
        </w:rPr>
        <w:fldChar w:fldCharType="begin"/>
      </w:r>
      <w:r w:rsidRPr="006C0B77">
        <w:rPr>
          <w:rFonts w:ascii="宋体" w:eastAsia="宋体" w:hAnsi="宋体" w:hint="eastAsia"/>
          <w:snapToGrid/>
          <w:spacing w:val="0"/>
          <w:sz w:val="21"/>
          <w:szCs w:val="21"/>
        </w:rPr>
        <w:instrText xml:space="preserve"> GOTOBUTTON ZEqnNum994525  \* MERGEFORMAT </w:instrText>
      </w:r>
      <w:r w:rsidRPr="006C0B77">
        <w:rPr>
          <w:rFonts w:ascii="宋体" w:eastAsia="宋体" w:hAnsi="宋体" w:hint="eastAsia"/>
          <w:snapToGrid/>
          <w:spacing w:val="0"/>
          <w:sz w:val="21"/>
          <w:szCs w:val="21"/>
        </w:rPr>
        <w:fldChar w:fldCharType="begin"/>
      </w:r>
      <w:r w:rsidRPr="006C0B77">
        <w:rPr>
          <w:rFonts w:ascii="宋体" w:eastAsia="宋体" w:hAnsi="宋体" w:hint="eastAsia"/>
          <w:snapToGrid/>
          <w:spacing w:val="0"/>
          <w:sz w:val="21"/>
          <w:szCs w:val="21"/>
        </w:rPr>
        <w:instrText xml:space="preserve"> REF ZEqnNum994525 \* Charformat \! \* MERGEFORMAT </w:instrText>
      </w:r>
      <w:r w:rsidRPr="006C0B77">
        <w:rPr>
          <w:rFonts w:ascii="宋体" w:eastAsia="宋体" w:hAnsi="宋体" w:hint="eastAsia"/>
          <w:snapToGrid/>
          <w:spacing w:val="0"/>
          <w:sz w:val="21"/>
          <w:szCs w:val="21"/>
        </w:rPr>
        <w:fldChar w:fldCharType="separate"/>
      </w:r>
      <w:r w:rsidR="007A6A1D" w:rsidRPr="006C0B77">
        <w:rPr>
          <w:rFonts w:ascii="宋体" w:eastAsia="宋体" w:hAnsi="宋体" w:hint="eastAsia"/>
          <w:snapToGrid/>
          <w:spacing w:val="0"/>
          <w:sz w:val="21"/>
          <w:szCs w:val="21"/>
        </w:rPr>
        <w:instrText>(</w:instrText>
      </w:r>
      <w:r w:rsidR="007A6A1D">
        <w:rPr>
          <w:rFonts w:ascii="宋体" w:eastAsia="宋体" w:hAnsi="宋体"/>
          <w:snapToGrid/>
          <w:spacing w:val="0"/>
          <w:sz w:val="21"/>
          <w:szCs w:val="21"/>
        </w:rPr>
        <w:instrText>3</w:instrText>
      </w:r>
      <w:r w:rsidR="007A6A1D" w:rsidRPr="006C0B77">
        <w:rPr>
          <w:rFonts w:ascii="宋体" w:eastAsia="宋体" w:hAnsi="宋体" w:hint="eastAsia"/>
          <w:snapToGrid/>
          <w:spacing w:val="0"/>
          <w:sz w:val="21"/>
          <w:szCs w:val="21"/>
        </w:rPr>
        <w:instrText>)</w:instrText>
      </w:r>
      <w:r w:rsidRPr="006C0B77">
        <w:rPr>
          <w:rFonts w:ascii="宋体" w:eastAsia="宋体" w:hAnsi="宋体" w:hint="eastAsia"/>
          <w:snapToGrid/>
          <w:spacing w:val="0"/>
          <w:sz w:val="21"/>
          <w:szCs w:val="21"/>
        </w:rPr>
        <w:fldChar w:fldCharType="end"/>
      </w:r>
      <w:r w:rsidRPr="006C0B77">
        <w:rPr>
          <w:rFonts w:ascii="宋体" w:eastAsia="宋体" w:hAnsi="宋体" w:hint="eastAsia"/>
          <w:snapToGrid/>
          <w:spacing w:val="0"/>
          <w:sz w:val="21"/>
          <w:szCs w:val="21"/>
        </w:rPr>
        <w:fldChar w:fldCharType="end"/>
      </w:r>
      <w:r w:rsidRPr="006C0B77">
        <w:rPr>
          <w:rFonts w:ascii="宋体" w:eastAsia="宋体" w:hAnsi="宋体" w:hint="eastAsia"/>
          <w:snapToGrid/>
          <w:spacing w:val="0"/>
          <w:sz w:val="21"/>
          <w:szCs w:val="21"/>
        </w:rPr>
        <w:t>所示），此时的交易策略是：</w:t>
      </w:r>
    </w:p>
    <w:p w14:paraId="4766D324" w14:textId="77777777" w:rsidR="00151AFC" w:rsidRPr="006C0B77" w:rsidRDefault="00D21887" w:rsidP="00B91076">
      <w:pPr>
        <w:snapToGrid/>
        <w:spacing w:line="240" w:lineRule="auto"/>
        <w:ind w:firstLineChars="200" w:firstLine="420"/>
        <w:rPr>
          <w:rFonts w:ascii="宋体" w:eastAsia="宋体" w:hAnsi="宋体"/>
          <w:snapToGrid/>
          <w:spacing w:val="0"/>
          <w:sz w:val="21"/>
          <w:szCs w:val="21"/>
        </w:rPr>
      </w:pPr>
      <w:r w:rsidRPr="006C0B77">
        <w:rPr>
          <w:rFonts w:ascii="宋体" w:eastAsia="宋体" w:hAnsi="宋体" w:hint="eastAsia"/>
          <w:snapToGrid/>
          <w:spacing w:val="0"/>
          <w:sz w:val="21"/>
          <w:szCs w:val="21"/>
        </w:rPr>
        <w:t>1) 买入：当MACDHL中心线交叉为“看涨型”（前一天小于0，当天大于0），且当天的RSI值大于</w:t>
      </w:r>
      <w:r w:rsidRPr="006C0B77">
        <w:rPr>
          <w:rFonts w:ascii="宋体" w:eastAsia="宋体" w:hAnsi="宋体" w:hint="eastAsia"/>
          <w:snapToGrid/>
          <w:spacing w:val="0"/>
          <w:sz w:val="21"/>
          <w:szCs w:val="21"/>
        </w:rPr>
        <w:t>P3，则进行买入。</w:t>
      </w:r>
    </w:p>
    <w:p w14:paraId="4EBEDA87" w14:textId="77777777" w:rsidR="00151AFC" w:rsidRPr="006C0B77" w:rsidRDefault="00D21887" w:rsidP="00B91076">
      <w:pPr>
        <w:snapToGrid/>
        <w:spacing w:line="240" w:lineRule="auto"/>
        <w:ind w:firstLineChars="200" w:firstLine="420"/>
        <w:rPr>
          <w:rFonts w:ascii="宋体" w:eastAsia="宋体" w:hAnsi="宋体"/>
          <w:snapToGrid/>
          <w:spacing w:val="0"/>
          <w:sz w:val="21"/>
          <w:szCs w:val="21"/>
        </w:rPr>
      </w:pPr>
      <w:r w:rsidRPr="006C0B77">
        <w:rPr>
          <w:rFonts w:ascii="宋体" w:eastAsia="宋体" w:hAnsi="宋体" w:hint="eastAsia"/>
          <w:snapToGrid/>
          <w:spacing w:val="0"/>
          <w:sz w:val="21"/>
          <w:szCs w:val="21"/>
        </w:rPr>
        <w:t>2) 卖出：当MACDHL中心线交叉为“看跌型”（前一天大于0，当天小于0），且当天的RSI值小于Q3，则进行卖出。</w:t>
      </w:r>
    </w:p>
    <w:p w14:paraId="0AD24DB4" w14:textId="536F60D0" w:rsidR="00151AFC" w:rsidRPr="006C0B77" w:rsidRDefault="00D21887" w:rsidP="00B91076">
      <w:pPr>
        <w:snapToGrid/>
        <w:spacing w:line="240" w:lineRule="auto"/>
        <w:ind w:firstLineChars="200" w:firstLine="420"/>
        <w:rPr>
          <w:rFonts w:ascii="宋体" w:eastAsia="宋体" w:hAnsi="宋体"/>
          <w:snapToGrid/>
          <w:spacing w:val="0"/>
          <w:sz w:val="21"/>
          <w:szCs w:val="21"/>
        </w:rPr>
      </w:pPr>
      <w:r w:rsidRPr="006C0B77">
        <w:rPr>
          <w:rFonts w:ascii="宋体" w:eastAsia="宋体" w:hAnsi="宋体" w:hint="eastAsia"/>
          <w:snapToGrid/>
          <w:spacing w:val="0"/>
          <w:sz w:val="21"/>
          <w:szCs w:val="21"/>
        </w:rPr>
        <w:t>文献</w:t>
      </w:r>
      <w:r w:rsidRPr="006C0B77">
        <w:rPr>
          <w:rFonts w:ascii="宋体" w:eastAsia="宋体" w:hAnsi="宋体" w:hint="eastAsia"/>
          <w:snapToGrid/>
          <w:spacing w:val="0"/>
          <w:sz w:val="21"/>
          <w:szCs w:val="21"/>
        </w:rPr>
        <w:fldChar w:fldCharType="begin"/>
      </w:r>
      <w:r w:rsidRPr="006C0B77">
        <w:rPr>
          <w:rFonts w:ascii="宋体" w:eastAsia="宋体" w:hAnsi="宋体" w:hint="eastAsia"/>
          <w:snapToGrid/>
          <w:spacing w:val="0"/>
          <w:sz w:val="21"/>
          <w:szCs w:val="21"/>
        </w:rPr>
        <w:instrText xml:space="preserve"> REF _Ref75960008 \r \h </w:instrText>
      </w:r>
      <w:r w:rsidRPr="006C0B77">
        <w:rPr>
          <w:rFonts w:ascii="宋体" w:eastAsia="宋体" w:hAnsi="宋体" w:hint="eastAsia"/>
          <w:snapToGrid/>
          <w:spacing w:val="0"/>
          <w:sz w:val="21"/>
          <w:szCs w:val="21"/>
        </w:rPr>
      </w:r>
      <w:r w:rsidRPr="006C0B77">
        <w:rPr>
          <w:rFonts w:ascii="宋体" w:eastAsia="宋体" w:hAnsi="宋体" w:hint="eastAsia"/>
          <w:snapToGrid/>
          <w:spacing w:val="0"/>
          <w:sz w:val="21"/>
          <w:szCs w:val="21"/>
        </w:rPr>
        <w:fldChar w:fldCharType="separate"/>
      </w:r>
      <w:r w:rsidR="007A6A1D">
        <w:rPr>
          <w:rFonts w:ascii="宋体" w:eastAsia="宋体" w:hAnsi="宋体"/>
          <w:snapToGrid/>
          <w:spacing w:val="0"/>
          <w:sz w:val="21"/>
          <w:szCs w:val="21"/>
        </w:rPr>
        <w:t>[4]</w:t>
      </w:r>
      <w:r w:rsidRPr="006C0B77">
        <w:rPr>
          <w:rFonts w:ascii="宋体" w:eastAsia="宋体" w:hAnsi="宋体" w:hint="eastAsia"/>
          <w:snapToGrid/>
          <w:spacing w:val="0"/>
          <w:sz w:val="21"/>
          <w:szCs w:val="21"/>
        </w:rPr>
        <w:fldChar w:fldCharType="end"/>
      </w:r>
      <w:r w:rsidRPr="006C0B77">
        <w:rPr>
          <w:rFonts w:ascii="宋体" w:eastAsia="宋体" w:hAnsi="宋体" w:hint="eastAsia"/>
          <w:snapToGrid/>
          <w:spacing w:val="0"/>
          <w:sz w:val="21"/>
          <w:szCs w:val="21"/>
        </w:rPr>
        <w:t>中P3、Q3的搜索空间分别为[50,70]和[30,50]，经过我们多次的实验发现该搜索空间较小，导致容易忽略可盈利的超买情况和将亏损的超卖情况从而造成损失。</w:t>
      </w:r>
      <w:r w:rsidRPr="006C0B77">
        <w:rPr>
          <w:rFonts w:ascii="宋体" w:eastAsia="宋体" w:hAnsi="宋体" w:hint="eastAsia"/>
          <w:snapToGrid/>
          <w:spacing w:val="0"/>
          <w:sz w:val="21"/>
          <w:szCs w:val="21"/>
        </w:rPr>
        <w:fldChar w:fldCharType="begin"/>
      </w:r>
      <w:r w:rsidRPr="006C0B77">
        <w:rPr>
          <w:rFonts w:ascii="宋体" w:eastAsia="宋体" w:hAnsi="宋体" w:hint="eastAsia"/>
          <w:snapToGrid/>
          <w:spacing w:val="0"/>
          <w:sz w:val="21"/>
          <w:szCs w:val="21"/>
        </w:rPr>
        <w:instrText xml:space="preserve"> REF _Ref75988191 \r \h </w:instrText>
      </w:r>
      <w:r w:rsidRPr="006C0B77">
        <w:rPr>
          <w:rFonts w:ascii="宋体" w:eastAsia="宋体" w:hAnsi="宋体" w:hint="eastAsia"/>
          <w:snapToGrid/>
          <w:spacing w:val="0"/>
          <w:sz w:val="21"/>
          <w:szCs w:val="21"/>
        </w:rPr>
      </w:r>
      <w:r w:rsidRPr="006C0B77">
        <w:rPr>
          <w:rFonts w:ascii="宋体" w:eastAsia="宋体" w:hAnsi="宋体" w:hint="eastAsia"/>
          <w:snapToGrid/>
          <w:spacing w:val="0"/>
          <w:sz w:val="21"/>
          <w:szCs w:val="21"/>
        </w:rPr>
        <w:fldChar w:fldCharType="separate"/>
      </w:r>
      <w:r w:rsidR="007A6A1D">
        <w:rPr>
          <w:rFonts w:ascii="宋体" w:eastAsia="宋体" w:hAnsi="宋体"/>
          <w:snapToGrid/>
          <w:spacing w:val="0"/>
          <w:sz w:val="21"/>
          <w:szCs w:val="21"/>
        </w:rPr>
        <w:t>1.1</w:t>
      </w:r>
      <w:r w:rsidRPr="006C0B77">
        <w:rPr>
          <w:rFonts w:ascii="宋体" w:eastAsia="宋体" w:hAnsi="宋体" w:hint="eastAsia"/>
          <w:snapToGrid/>
          <w:spacing w:val="0"/>
          <w:sz w:val="21"/>
          <w:szCs w:val="21"/>
        </w:rPr>
        <w:fldChar w:fldCharType="end"/>
      </w:r>
      <w:r w:rsidRPr="006C0B77">
        <w:rPr>
          <w:rFonts w:ascii="宋体" w:eastAsia="宋体" w:hAnsi="宋体" w:hint="eastAsia"/>
          <w:snapToGrid/>
          <w:spacing w:val="0"/>
          <w:sz w:val="21"/>
          <w:szCs w:val="21"/>
        </w:rPr>
        <w:t>小节中可知RSI指标搜索空间范围为[0,100]，因此为了减少损失，我们改进P3搜索空间为[50,100]，Q3搜索空间为[0,50]，此时P3、Q3的范围已经是所能设置的最大范围。</w:t>
      </w:r>
    </w:p>
    <w:p w14:paraId="40FBB201" w14:textId="6215D077" w:rsidR="00151AFC" w:rsidRPr="006C0B77" w:rsidRDefault="00D21887" w:rsidP="00B91076">
      <w:pPr>
        <w:snapToGrid/>
        <w:spacing w:line="240" w:lineRule="auto"/>
        <w:ind w:firstLineChars="200" w:firstLine="420"/>
        <w:rPr>
          <w:rFonts w:ascii="宋体" w:eastAsia="宋体" w:hAnsi="宋体"/>
          <w:snapToGrid/>
          <w:spacing w:val="0"/>
          <w:sz w:val="21"/>
          <w:szCs w:val="21"/>
        </w:rPr>
      </w:pPr>
      <w:r w:rsidRPr="006C0B77">
        <w:rPr>
          <w:rFonts w:ascii="宋体" w:eastAsia="宋体" w:hAnsi="宋体" w:hint="eastAsia"/>
          <w:snapToGrid/>
          <w:spacing w:val="0"/>
          <w:sz w:val="21"/>
          <w:szCs w:val="21"/>
        </w:rPr>
        <w:t>同样。阈值P3，Q3是与P1，Q1，P2，Q2一同作用于MACDHL模型的。该交易策略同样使用</w:t>
      </w:r>
      <w:r w:rsidR="007273B3">
        <w:rPr>
          <w:rFonts w:ascii="宋体" w:eastAsia="宋体" w:hAnsi="宋体" w:hint="eastAsia"/>
          <w:snapToGrid/>
          <w:spacing w:val="0"/>
          <w:sz w:val="21"/>
          <w:szCs w:val="21"/>
        </w:rPr>
        <w:t>多目标优化</w:t>
      </w:r>
      <w:r w:rsidRPr="006C0B77">
        <w:rPr>
          <w:rFonts w:ascii="宋体" w:eastAsia="宋体" w:hAnsi="宋体" w:hint="eastAsia"/>
          <w:snapToGrid/>
          <w:spacing w:val="0"/>
          <w:sz w:val="21"/>
          <w:szCs w:val="21"/>
        </w:rPr>
        <w:t>算法进行优化求全局最优解，这样算法的维度就提升到6维即个体为(P1,Q1,P2,Q2,P3,Q3)，算法的其余参数, 如迭代数、初始种群数、(P1,Q1,P2,Q2)范围等和</w:t>
      </w:r>
      <w:r w:rsidRPr="006C0B77">
        <w:rPr>
          <w:rFonts w:ascii="宋体" w:eastAsia="宋体" w:hAnsi="宋体" w:hint="eastAsia"/>
          <w:snapToGrid/>
          <w:spacing w:val="0"/>
          <w:sz w:val="21"/>
          <w:szCs w:val="21"/>
        </w:rPr>
        <w:fldChar w:fldCharType="begin"/>
      </w:r>
      <w:r w:rsidRPr="006C0B77">
        <w:rPr>
          <w:rFonts w:ascii="宋体" w:eastAsia="宋体" w:hAnsi="宋体" w:hint="eastAsia"/>
          <w:snapToGrid/>
          <w:spacing w:val="0"/>
          <w:sz w:val="21"/>
          <w:szCs w:val="21"/>
        </w:rPr>
        <w:instrText xml:space="preserve"> REF _Ref75976479 \r \h </w:instrText>
      </w:r>
      <w:r w:rsidRPr="006C0B77">
        <w:rPr>
          <w:rFonts w:ascii="宋体" w:eastAsia="宋体" w:hAnsi="宋体" w:hint="eastAsia"/>
          <w:snapToGrid/>
          <w:spacing w:val="0"/>
          <w:sz w:val="21"/>
          <w:szCs w:val="21"/>
        </w:rPr>
      </w:r>
      <w:r w:rsidRPr="006C0B77">
        <w:rPr>
          <w:rFonts w:ascii="宋体" w:eastAsia="宋体" w:hAnsi="宋体" w:hint="eastAsia"/>
          <w:snapToGrid/>
          <w:spacing w:val="0"/>
          <w:sz w:val="21"/>
          <w:szCs w:val="21"/>
        </w:rPr>
        <w:fldChar w:fldCharType="separate"/>
      </w:r>
      <w:r w:rsidR="007A6A1D">
        <w:rPr>
          <w:rFonts w:ascii="宋体" w:eastAsia="宋体" w:hAnsi="宋体"/>
          <w:snapToGrid/>
          <w:spacing w:val="0"/>
          <w:sz w:val="21"/>
          <w:szCs w:val="21"/>
        </w:rPr>
        <w:t>2.4</w:t>
      </w:r>
      <w:r w:rsidRPr="006C0B77">
        <w:rPr>
          <w:rFonts w:ascii="宋体" w:eastAsia="宋体" w:hAnsi="宋体" w:hint="eastAsia"/>
          <w:snapToGrid/>
          <w:spacing w:val="0"/>
          <w:sz w:val="21"/>
          <w:szCs w:val="21"/>
        </w:rPr>
        <w:fldChar w:fldCharType="end"/>
      </w:r>
      <w:r w:rsidRPr="006C0B77">
        <w:rPr>
          <w:rFonts w:ascii="宋体" w:eastAsia="宋体" w:hAnsi="宋体" w:hint="eastAsia"/>
          <w:snapToGrid/>
          <w:spacing w:val="0"/>
          <w:sz w:val="21"/>
          <w:szCs w:val="21"/>
        </w:rPr>
        <w:t>小节一样。</w:t>
      </w:r>
    </w:p>
    <w:p w14:paraId="12E8B25F" w14:textId="77777777" w:rsidR="00151AFC" w:rsidRPr="0076237B" w:rsidRDefault="00D21887" w:rsidP="00B91076">
      <w:pPr>
        <w:pStyle w:val="aff0"/>
        <w:numPr>
          <w:ilvl w:val="0"/>
          <w:numId w:val="3"/>
        </w:numPr>
        <w:ind w:firstLineChars="0"/>
        <w:rPr>
          <w:rFonts w:ascii="黑体" w:eastAsia="黑体" w:hAnsi="Times New Roman"/>
          <w:snapToGrid w:val="0"/>
          <w:spacing w:val="2"/>
          <w:szCs w:val="21"/>
        </w:rPr>
      </w:pPr>
      <w:r w:rsidRPr="0076237B">
        <w:rPr>
          <w:rFonts w:ascii="黑体" w:eastAsia="黑体" w:hAnsi="Times New Roman" w:hint="eastAsia"/>
          <w:snapToGrid w:val="0"/>
          <w:spacing w:val="2"/>
          <w:szCs w:val="21"/>
        </w:rPr>
        <w:t>总结本文的交易策略算法</w:t>
      </w:r>
    </w:p>
    <w:p w14:paraId="040FB078" w14:textId="77777777" w:rsidR="00151AFC" w:rsidRPr="006C0B77" w:rsidRDefault="00D21887" w:rsidP="00B91076">
      <w:pPr>
        <w:snapToGrid/>
        <w:spacing w:line="240" w:lineRule="auto"/>
        <w:ind w:firstLineChars="200" w:firstLine="420"/>
        <w:rPr>
          <w:rFonts w:ascii="宋体" w:eastAsia="宋体" w:hAnsi="宋体"/>
          <w:snapToGrid/>
          <w:spacing w:val="0"/>
          <w:sz w:val="21"/>
          <w:szCs w:val="21"/>
        </w:rPr>
      </w:pPr>
      <w:r w:rsidRPr="006C0B77">
        <w:rPr>
          <w:rFonts w:ascii="宋体" w:eastAsia="宋体" w:hAnsi="宋体" w:hint="eastAsia"/>
          <w:snapToGrid/>
          <w:spacing w:val="0"/>
          <w:sz w:val="21"/>
          <w:szCs w:val="21"/>
        </w:rPr>
        <w:t>基于上述分析，总结本文所有的股市交易策略算法如下：</w:t>
      </w:r>
    </w:p>
    <w:p w14:paraId="68F1A9C8" w14:textId="77777777" w:rsidR="00151AFC" w:rsidRPr="006C0B77" w:rsidRDefault="00D21887" w:rsidP="00B91076">
      <w:pPr>
        <w:snapToGrid/>
        <w:spacing w:line="240" w:lineRule="auto"/>
        <w:ind w:firstLineChars="200" w:firstLine="420"/>
        <w:rPr>
          <w:rFonts w:ascii="宋体" w:eastAsia="宋体" w:hAnsi="宋体"/>
          <w:snapToGrid/>
          <w:spacing w:val="0"/>
          <w:sz w:val="21"/>
          <w:szCs w:val="21"/>
        </w:rPr>
      </w:pPr>
      <w:r w:rsidRPr="006C0B77">
        <w:rPr>
          <w:rFonts w:ascii="宋体" w:eastAsia="宋体" w:hAnsi="宋体" w:hint="eastAsia"/>
          <w:snapToGrid/>
          <w:spacing w:val="0"/>
          <w:sz w:val="21"/>
          <w:szCs w:val="21"/>
        </w:rPr>
        <w:t>1) 买入：当MACDHL值大于P1时进行买入；当MACDHL为负，连续上涨三天且上涨垂直距离大于P2时进行买入；当MACDHL当天大于0，前一天小于0，且当天对应的RSI值大于P3，进行买入。</w:t>
      </w:r>
    </w:p>
    <w:p w14:paraId="1A0B54B8" w14:textId="77777777" w:rsidR="00151AFC" w:rsidRPr="006C0B77" w:rsidRDefault="00D21887" w:rsidP="00B91076">
      <w:pPr>
        <w:snapToGrid/>
        <w:spacing w:line="240" w:lineRule="auto"/>
        <w:ind w:firstLineChars="200" w:firstLine="420"/>
        <w:rPr>
          <w:rFonts w:ascii="宋体" w:eastAsia="宋体" w:hAnsi="宋体"/>
          <w:snapToGrid/>
          <w:spacing w:val="0"/>
          <w:sz w:val="21"/>
          <w:szCs w:val="21"/>
        </w:rPr>
      </w:pPr>
      <w:r w:rsidRPr="006C0B77">
        <w:rPr>
          <w:rFonts w:ascii="宋体" w:eastAsia="宋体" w:hAnsi="宋体" w:hint="eastAsia"/>
          <w:snapToGrid/>
          <w:spacing w:val="0"/>
          <w:sz w:val="21"/>
          <w:szCs w:val="21"/>
        </w:rPr>
        <w:t>2) 卖出：当MACDHL值小于Q1时进行卖出；当MACDHL为正，连续下跌三天且下跌垂直距离大于Q2时进行卖出；当MACDHL当天小于0，前一天大于0，且当天对应的RSI值小于Q3，进行卖出。</w:t>
      </w:r>
    </w:p>
    <w:p w14:paraId="3FBDE25F" w14:textId="07F5D245" w:rsidR="00151AFC" w:rsidRPr="006C0B77" w:rsidRDefault="00D21887" w:rsidP="00B91076">
      <w:pPr>
        <w:snapToGrid/>
        <w:spacing w:line="240" w:lineRule="auto"/>
        <w:ind w:firstLineChars="200" w:firstLine="420"/>
        <w:rPr>
          <w:rFonts w:ascii="宋体" w:eastAsia="宋体" w:hAnsi="宋体"/>
          <w:snapToGrid/>
          <w:spacing w:val="0"/>
          <w:sz w:val="21"/>
          <w:szCs w:val="21"/>
        </w:rPr>
      </w:pPr>
      <w:r w:rsidRPr="006C0B77">
        <w:rPr>
          <w:rFonts w:ascii="宋体" w:eastAsia="宋体" w:hAnsi="宋体" w:hint="eastAsia"/>
          <w:snapToGrid/>
          <w:spacing w:val="0"/>
          <w:sz w:val="21"/>
          <w:szCs w:val="21"/>
        </w:rPr>
        <w:t>通过MACDHL模型的使用、改进判定股票暴增或暴跌的方法、改进中心线交叉处阈值的搜索空间范围，结合</w:t>
      </w:r>
      <w:r w:rsidR="0036502F">
        <w:rPr>
          <w:rFonts w:ascii="宋体" w:eastAsia="宋体" w:hAnsi="宋体" w:hint="eastAsia"/>
          <w:snapToGrid/>
          <w:spacing w:val="0"/>
          <w:sz w:val="21"/>
          <w:szCs w:val="21"/>
        </w:rPr>
        <w:t>多目标优化</w:t>
      </w:r>
      <w:r w:rsidRPr="006C0B77">
        <w:rPr>
          <w:rFonts w:ascii="宋体" w:eastAsia="宋体" w:hAnsi="宋体" w:hint="eastAsia"/>
          <w:snapToGrid/>
          <w:spacing w:val="0"/>
          <w:sz w:val="21"/>
          <w:szCs w:val="21"/>
        </w:rPr>
        <w:t>算法对三对阈值进行优化。我们迭代出训练集SR</w:t>
      </w:r>
      <w:r w:rsidR="00513E82">
        <w:rPr>
          <w:rFonts w:ascii="宋体" w:eastAsia="宋体" w:hAnsi="宋体" w:hint="eastAsia"/>
          <w:snapToGrid/>
          <w:spacing w:val="0"/>
          <w:sz w:val="21"/>
          <w:szCs w:val="21"/>
        </w:rPr>
        <w:t>和A</w:t>
      </w:r>
      <w:r w:rsidR="00513E82">
        <w:rPr>
          <w:rFonts w:ascii="宋体" w:eastAsia="宋体" w:hAnsi="宋体"/>
          <w:snapToGrid/>
          <w:spacing w:val="0"/>
          <w:sz w:val="21"/>
          <w:szCs w:val="21"/>
        </w:rPr>
        <w:t>ROI</w:t>
      </w:r>
      <w:r w:rsidRPr="006C0B77">
        <w:rPr>
          <w:rFonts w:ascii="宋体" w:eastAsia="宋体" w:hAnsi="宋体" w:hint="eastAsia"/>
          <w:snapToGrid/>
          <w:spacing w:val="0"/>
          <w:sz w:val="21"/>
          <w:szCs w:val="21"/>
        </w:rPr>
        <w:t>最大时对应三对阈值的大小，再用三对阈值对测试集进行交易时机预测，通过预测的交易时机计算SR和AROI来评价交易策略算法的质量。以上是本文最终的方法以及训练和测试的流程，前人工作的训练和测试的流程同上。</w:t>
      </w:r>
    </w:p>
    <w:p w14:paraId="72A233F2" w14:textId="77777777" w:rsidR="00151AFC" w:rsidRPr="0076237B" w:rsidRDefault="00D21887" w:rsidP="00B91076">
      <w:pPr>
        <w:pStyle w:val="aff0"/>
        <w:numPr>
          <w:ilvl w:val="0"/>
          <w:numId w:val="3"/>
        </w:numPr>
        <w:ind w:firstLineChars="0"/>
        <w:rPr>
          <w:rFonts w:ascii="黑体" w:eastAsia="黑体" w:hAnsi="Times New Roman"/>
          <w:snapToGrid w:val="0"/>
          <w:spacing w:val="2"/>
          <w:szCs w:val="21"/>
        </w:rPr>
      </w:pPr>
      <w:r w:rsidRPr="0076237B">
        <w:rPr>
          <w:rFonts w:ascii="黑体" w:eastAsia="黑体" w:hAnsi="Times New Roman" w:hint="eastAsia"/>
          <w:snapToGrid w:val="0"/>
          <w:spacing w:val="2"/>
          <w:szCs w:val="21"/>
        </w:rPr>
        <w:t>其他多目标优化算法</w:t>
      </w:r>
    </w:p>
    <w:p w14:paraId="53AFB829" w14:textId="513B6312" w:rsidR="00151AFC" w:rsidRPr="006C0B77" w:rsidRDefault="00D21887" w:rsidP="00B91076">
      <w:pPr>
        <w:snapToGrid/>
        <w:spacing w:line="240" w:lineRule="auto"/>
        <w:ind w:firstLineChars="200" w:firstLine="420"/>
        <w:rPr>
          <w:rFonts w:ascii="宋体" w:eastAsia="宋体" w:hAnsi="宋体"/>
          <w:snapToGrid/>
          <w:spacing w:val="0"/>
          <w:sz w:val="21"/>
          <w:szCs w:val="21"/>
        </w:rPr>
      </w:pPr>
      <w:r w:rsidRPr="006C0B77">
        <w:rPr>
          <w:rFonts w:ascii="宋体" w:eastAsia="宋体" w:hAnsi="宋体" w:hint="eastAsia"/>
          <w:snapToGrid/>
          <w:spacing w:val="0"/>
          <w:sz w:val="21"/>
          <w:szCs w:val="21"/>
        </w:rPr>
        <w:t>为了探索不同多目标优化算法针对交易策略中三对阈值的优化效果，本文还选用了二进制编码遗传算法</w:t>
      </w:r>
      <w:r w:rsidR="00060433">
        <w:rPr>
          <w:rFonts w:ascii="宋体" w:eastAsia="宋体" w:hAnsi="宋体" w:hint="eastAsia"/>
          <w:snapToGrid/>
          <w:spacing w:val="0"/>
          <w:sz w:val="21"/>
          <w:szCs w:val="21"/>
        </w:rPr>
        <w:t>结合模拟退火算法</w:t>
      </w:r>
      <w:r w:rsidRPr="006C0B77">
        <w:rPr>
          <w:rFonts w:ascii="宋体" w:eastAsia="宋体" w:hAnsi="宋体" w:hint="eastAsia"/>
          <w:snapToGrid/>
          <w:spacing w:val="0"/>
          <w:sz w:val="21"/>
          <w:szCs w:val="21"/>
        </w:rPr>
        <w:t>和粒子群算法</w:t>
      </w:r>
      <w:r w:rsidR="00060433">
        <w:rPr>
          <w:rFonts w:ascii="宋体" w:eastAsia="宋体" w:hAnsi="宋体" w:hint="eastAsia"/>
          <w:snapToGrid/>
          <w:spacing w:val="0"/>
          <w:sz w:val="21"/>
          <w:szCs w:val="21"/>
        </w:rPr>
        <w:t>结合模拟退火算法</w:t>
      </w:r>
      <w:r w:rsidR="0076619B">
        <w:rPr>
          <w:rFonts w:ascii="宋体" w:eastAsia="宋体" w:hAnsi="宋体" w:hint="eastAsia"/>
          <w:snapToGrid/>
          <w:spacing w:val="0"/>
          <w:sz w:val="21"/>
          <w:szCs w:val="21"/>
        </w:rPr>
        <w:t>的多目标优化</w:t>
      </w:r>
      <w:r w:rsidR="00122AB8">
        <w:rPr>
          <w:rFonts w:ascii="宋体" w:eastAsia="宋体" w:hAnsi="宋体" w:hint="eastAsia"/>
          <w:snapToGrid/>
          <w:spacing w:val="0"/>
          <w:sz w:val="21"/>
          <w:szCs w:val="21"/>
        </w:rPr>
        <w:t>算法</w:t>
      </w:r>
      <w:r w:rsidRPr="006C0B77">
        <w:rPr>
          <w:rFonts w:ascii="宋体" w:eastAsia="宋体" w:hAnsi="宋体" w:hint="eastAsia"/>
          <w:snapToGrid/>
          <w:spacing w:val="0"/>
          <w:sz w:val="21"/>
          <w:szCs w:val="21"/>
        </w:rPr>
        <w:t>进行比较</w:t>
      </w:r>
      <w:r w:rsidR="00BE7C42">
        <w:rPr>
          <w:rFonts w:ascii="宋体" w:eastAsia="宋体" w:hAnsi="宋体" w:hint="eastAsia"/>
          <w:snapToGrid/>
          <w:spacing w:val="0"/>
          <w:sz w:val="21"/>
          <w:szCs w:val="21"/>
        </w:rPr>
        <w:t>,即把</w:t>
      </w:r>
      <w:r w:rsidR="00BE7C42">
        <w:rPr>
          <w:rFonts w:ascii="宋体" w:eastAsia="宋体" w:hAnsi="宋体"/>
          <w:snapToGrid/>
          <w:spacing w:val="0"/>
          <w:sz w:val="21"/>
          <w:szCs w:val="21"/>
        </w:rPr>
        <w:fldChar w:fldCharType="begin"/>
      </w:r>
      <w:r w:rsidR="00BE7C42">
        <w:rPr>
          <w:rFonts w:ascii="宋体" w:eastAsia="宋体" w:hAnsi="宋体"/>
          <w:snapToGrid/>
          <w:spacing w:val="0"/>
          <w:sz w:val="21"/>
          <w:szCs w:val="21"/>
        </w:rPr>
        <w:instrText xml:space="preserve"> </w:instrText>
      </w:r>
      <w:r w:rsidR="00BE7C42">
        <w:rPr>
          <w:rFonts w:ascii="宋体" w:eastAsia="宋体" w:hAnsi="宋体" w:hint="eastAsia"/>
          <w:snapToGrid/>
          <w:spacing w:val="0"/>
          <w:sz w:val="21"/>
          <w:szCs w:val="21"/>
        </w:rPr>
        <w:instrText>REF _Ref79530335 \r \h</w:instrText>
      </w:r>
      <w:r w:rsidR="00BE7C42">
        <w:rPr>
          <w:rFonts w:ascii="宋体" w:eastAsia="宋体" w:hAnsi="宋体"/>
          <w:snapToGrid/>
          <w:spacing w:val="0"/>
          <w:sz w:val="21"/>
          <w:szCs w:val="21"/>
        </w:rPr>
        <w:instrText xml:space="preserve"> </w:instrText>
      </w:r>
      <w:r w:rsidR="00BE7C42">
        <w:rPr>
          <w:rFonts w:ascii="宋体" w:eastAsia="宋体" w:hAnsi="宋体"/>
          <w:snapToGrid/>
          <w:spacing w:val="0"/>
          <w:sz w:val="21"/>
          <w:szCs w:val="21"/>
        </w:rPr>
      </w:r>
      <w:r w:rsidR="00BE7C42">
        <w:rPr>
          <w:rFonts w:ascii="宋体" w:eastAsia="宋体" w:hAnsi="宋体"/>
          <w:snapToGrid/>
          <w:spacing w:val="0"/>
          <w:sz w:val="21"/>
          <w:szCs w:val="21"/>
        </w:rPr>
        <w:fldChar w:fldCharType="separate"/>
      </w:r>
      <w:r w:rsidR="007A6A1D">
        <w:rPr>
          <w:rFonts w:ascii="宋体" w:eastAsia="宋体" w:hAnsi="宋体"/>
          <w:snapToGrid/>
          <w:spacing w:val="0"/>
          <w:sz w:val="21"/>
          <w:szCs w:val="21"/>
        </w:rPr>
        <w:t>2.3</w:t>
      </w:r>
      <w:r w:rsidR="00BE7C42">
        <w:rPr>
          <w:rFonts w:ascii="宋体" w:eastAsia="宋体" w:hAnsi="宋体"/>
          <w:snapToGrid/>
          <w:spacing w:val="0"/>
          <w:sz w:val="21"/>
          <w:szCs w:val="21"/>
        </w:rPr>
        <w:fldChar w:fldCharType="end"/>
      </w:r>
      <w:r w:rsidR="00BE7C42">
        <w:rPr>
          <w:rFonts w:ascii="宋体" w:eastAsia="宋体" w:hAnsi="宋体" w:hint="eastAsia"/>
          <w:snapToGrid/>
          <w:spacing w:val="0"/>
          <w:sz w:val="21"/>
          <w:szCs w:val="21"/>
        </w:rPr>
        <w:t>小节</w:t>
      </w:r>
      <w:r w:rsidR="00DA77BD">
        <w:rPr>
          <w:rFonts w:ascii="宋体" w:eastAsia="宋体" w:hAnsi="宋体" w:hint="eastAsia"/>
          <w:snapToGrid/>
          <w:spacing w:val="0"/>
          <w:sz w:val="21"/>
          <w:szCs w:val="21"/>
        </w:rPr>
        <w:t>中</w:t>
      </w:r>
      <w:r w:rsidR="00BE7C42">
        <w:rPr>
          <w:rFonts w:ascii="宋体" w:eastAsia="宋体" w:hAnsi="宋体" w:hint="eastAsia"/>
          <w:snapToGrid/>
          <w:spacing w:val="0"/>
          <w:sz w:val="21"/>
          <w:szCs w:val="21"/>
        </w:rPr>
        <w:t>多目标优化算法的差分进化算法部分分别用二进制编码遗传算法和粒子群算法进行代替。</w:t>
      </w:r>
    </w:p>
    <w:p w14:paraId="1738D071" w14:textId="77777777" w:rsidR="00151AFC" w:rsidRPr="006C0B77" w:rsidRDefault="00D21887" w:rsidP="00B91076">
      <w:pPr>
        <w:pStyle w:val="3"/>
        <w:numPr>
          <w:ilvl w:val="0"/>
          <w:numId w:val="6"/>
        </w:numPr>
        <w:adjustRightInd w:val="0"/>
        <w:spacing w:line="240" w:lineRule="auto"/>
        <w:rPr>
          <w:rFonts w:ascii="楷体_GB2312" w:eastAsia="楷体_GB2312" w:hAnsi="宋体"/>
          <w:bCs w:val="0"/>
          <w:snapToGrid/>
          <w:spacing w:val="0"/>
          <w:sz w:val="21"/>
          <w:szCs w:val="24"/>
        </w:rPr>
      </w:pPr>
      <w:r w:rsidRPr="006C0B77">
        <w:rPr>
          <w:rFonts w:ascii="楷体_GB2312" w:eastAsia="楷体_GB2312" w:hAnsi="宋体" w:hint="eastAsia"/>
          <w:bCs w:val="0"/>
          <w:snapToGrid/>
          <w:spacing w:val="0"/>
          <w:sz w:val="21"/>
          <w:szCs w:val="24"/>
        </w:rPr>
        <w:lastRenderedPageBreak/>
        <w:t>二进制编码遗传算法</w:t>
      </w:r>
    </w:p>
    <w:p w14:paraId="79A146D4" w14:textId="52E841FE" w:rsidR="00151AFC" w:rsidRPr="006C0B77" w:rsidRDefault="00D21887" w:rsidP="00B91076">
      <w:pPr>
        <w:snapToGrid/>
        <w:spacing w:line="240" w:lineRule="auto"/>
        <w:ind w:firstLineChars="200" w:firstLine="420"/>
        <w:rPr>
          <w:rFonts w:ascii="宋体" w:eastAsia="宋体" w:hAnsi="宋体"/>
          <w:snapToGrid/>
          <w:spacing w:val="0"/>
          <w:sz w:val="21"/>
          <w:szCs w:val="21"/>
        </w:rPr>
      </w:pPr>
      <w:r w:rsidRPr="0090060C">
        <w:rPr>
          <w:rFonts w:ascii="宋体" w:eastAsia="宋体" w:hAnsi="宋体" w:hint="eastAsia"/>
          <w:snapToGrid/>
          <w:spacing w:val="0"/>
          <w:sz w:val="21"/>
          <w:szCs w:val="21"/>
          <w:highlight w:val="red"/>
        </w:rPr>
        <w:t>遗传算法(Genetic Algorithm，GA)是一种基于自然选择和适者生存的优化算法</w:t>
      </w:r>
      <w:r w:rsidR="00F740F5" w:rsidRPr="0090060C">
        <w:rPr>
          <w:rFonts w:ascii="宋体" w:eastAsia="宋体" w:hAnsi="宋体"/>
          <w:snapToGrid/>
          <w:spacing w:val="0"/>
          <w:sz w:val="21"/>
          <w:szCs w:val="21"/>
          <w:highlight w:val="red"/>
          <w:vertAlign w:val="superscript"/>
        </w:rPr>
        <w:fldChar w:fldCharType="begin"/>
      </w:r>
      <w:r w:rsidR="00F740F5" w:rsidRPr="0090060C">
        <w:rPr>
          <w:rFonts w:ascii="宋体" w:eastAsia="宋体" w:hAnsi="宋体"/>
          <w:snapToGrid/>
          <w:spacing w:val="0"/>
          <w:sz w:val="21"/>
          <w:szCs w:val="21"/>
          <w:highlight w:val="red"/>
          <w:vertAlign w:val="superscript"/>
        </w:rPr>
        <w:instrText xml:space="preserve"> </w:instrText>
      </w:r>
      <w:r w:rsidR="00F740F5" w:rsidRPr="0090060C">
        <w:rPr>
          <w:rFonts w:ascii="宋体" w:eastAsia="宋体" w:hAnsi="宋体" w:hint="eastAsia"/>
          <w:snapToGrid/>
          <w:spacing w:val="0"/>
          <w:sz w:val="21"/>
          <w:szCs w:val="21"/>
          <w:highlight w:val="red"/>
          <w:vertAlign w:val="superscript"/>
        </w:rPr>
        <w:instrText>REF _Ref75976985 \r \h</w:instrText>
      </w:r>
      <w:r w:rsidR="00F740F5" w:rsidRPr="0090060C">
        <w:rPr>
          <w:rFonts w:ascii="宋体" w:eastAsia="宋体" w:hAnsi="宋体"/>
          <w:snapToGrid/>
          <w:spacing w:val="0"/>
          <w:sz w:val="21"/>
          <w:szCs w:val="21"/>
          <w:highlight w:val="red"/>
          <w:vertAlign w:val="superscript"/>
        </w:rPr>
        <w:instrText xml:space="preserve"> </w:instrText>
      </w:r>
      <w:r w:rsidR="00F740F5" w:rsidRPr="0090060C">
        <w:rPr>
          <w:rFonts w:ascii="宋体" w:eastAsia="宋体" w:hAnsi="宋体"/>
          <w:snapToGrid/>
          <w:spacing w:val="0"/>
          <w:sz w:val="21"/>
          <w:szCs w:val="21"/>
          <w:highlight w:val="red"/>
          <w:vertAlign w:val="superscript"/>
        </w:rPr>
      </w:r>
      <w:r w:rsidR="00F740F5" w:rsidRPr="0090060C">
        <w:rPr>
          <w:rFonts w:ascii="宋体" w:eastAsia="宋体" w:hAnsi="宋体"/>
          <w:snapToGrid/>
          <w:spacing w:val="0"/>
          <w:sz w:val="21"/>
          <w:szCs w:val="21"/>
          <w:highlight w:val="red"/>
          <w:vertAlign w:val="superscript"/>
        </w:rPr>
        <w:instrText xml:space="preserve"> \* MERGEFORMAT </w:instrText>
      </w:r>
      <w:r w:rsidR="00F740F5" w:rsidRPr="0090060C">
        <w:rPr>
          <w:rFonts w:ascii="宋体" w:eastAsia="宋体" w:hAnsi="宋体"/>
          <w:snapToGrid/>
          <w:spacing w:val="0"/>
          <w:sz w:val="21"/>
          <w:szCs w:val="21"/>
          <w:highlight w:val="red"/>
          <w:vertAlign w:val="superscript"/>
        </w:rPr>
        <w:fldChar w:fldCharType="separate"/>
      </w:r>
      <w:r w:rsidR="00F740F5" w:rsidRPr="0090060C">
        <w:rPr>
          <w:rFonts w:ascii="宋体" w:eastAsia="宋体" w:hAnsi="宋体"/>
          <w:snapToGrid/>
          <w:spacing w:val="0"/>
          <w:sz w:val="21"/>
          <w:szCs w:val="21"/>
          <w:highlight w:val="red"/>
          <w:vertAlign w:val="superscript"/>
        </w:rPr>
        <w:t>[13]</w:t>
      </w:r>
      <w:r w:rsidR="00F740F5" w:rsidRPr="0090060C">
        <w:rPr>
          <w:rFonts w:ascii="宋体" w:eastAsia="宋体" w:hAnsi="宋体"/>
          <w:snapToGrid/>
          <w:spacing w:val="0"/>
          <w:sz w:val="21"/>
          <w:szCs w:val="21"/>
          <w:highlight w:val="red"/>
          <w:vertAlign w:val="superscript"/>
        </w:rPr>
        <w:fldChar w:fldCharType="end"/>
      </w:r>
      <w:r w:rsidRPr="0090060C">
        <w:rPr>
          <w:rFonts w:ascii="宋体" w:eastAsia="宋体" w:hAnsi="宋体" w:hint="eastAsia"/>
          <w:snapToGrid/>
          <w:spacing w:val="0"/>
          <w:sz w:val="21"/>
          <w:szCs w:val="21"/>
          <w:highlight w:val="red"/>
        </w:rPr>
        <w:t>，它模拟了自然选择和遗传过程中的选择、交叉和变异现象。</w:t>
      </w:r>
      <w:r w:rsidRPr="001A427F">
        <w:rPr>
          <w:rFonts w:ascii="宋体" w:eastAsia="宋体" w:hAnsi="宋体" w:hint="eastAsia"/>
          <w:snapToGrid/>
          <w:spacing w:val="0"/>
          <w:sz w:val="21"/>
          <w:szCs w:val="21"/>
          <w:highlight w:val="red"/>
        </w:rPr>
        <w:t>本文选用基于二进制的编码方式进行比较，</w:t>
      </w:r>
      <w:r w:rsidRPr="006C0B77">
        <w:rPr>
          <w:rFonts w:ascii="宋体" w:eastAsia="宋体" w:hAnsi="宋体" w:hint="eastAsia"/>
          <w:snapToGrid/>
          <w:spacing w:val="0"/>
          <w:sz w:val="21"/>
          <w:szCs w:val="21"/>
        </w:rPr>
        <w:t>算法的参数设置如下</w:t>
      </w:r>
      <w:r w:rsidRPr="0017084D">
        <w:rPr>
          <w:rFonts w:ascii="宋体" w:eastAsia="宋体" w:hAnsi="宋体" w:hint="eastAsia"/>
          <w:snapToGrid/>
          <w:spacing w:val="0"/>
          <w:sz w:val="21"/>
          <w:szCs w:val="21"/>
          <w:vertAlign w:val="superscript"/>
        </w:rPr>
        <w:fldChar w:fldCharType="begin"/>
      </w:r>
      <w:r w:rsidRPr="0017084D">
        <w:rPr>
          <w:rFonts w:ascii="宋体" w:eastAsia="宋体" w:hAnsi="宋体" w:hint="eastAsia"/>
          <w:snapToGrid/>
          <w:spacing w:val="0"/>
          <w:sz w:val="21"/>
          <w:szCs w:val="21"/>
          <w:vertAlign w:val="superscript"/>
        </w:rPr>
        <w:instrText xml:space="preserve"> REF _Ref75976985 \r \h  \* MERGEFORMAT </w:instrText>
      </w:r>
      <w:r w:rsidRPr="0017084D">
        <w:rPr>
          <w:rFonts w:ascii="宋体" w:eastAsia="宋体" w:hAnsi="宋体" w:hint="eastAsia"/>
          <w:snapToGrid/>
          <w:spacing w:val="0"/>
          <w:sz w:val="21"/>
          <w:szCs w:val="21"/>
          <w:vertAlign w:val="superscript"/>
        </w:rPr>
      </w:r>
      <w:r w:rsidRPr="0017084D">
        <w:rPr>
          <w:rFonts w:ascii="宋体" w:eastAsia="宋体" w:hAnsi="宋体" w:hint="eastAsia"/>
          <w:snapToGrid/>
          <w:spacing w:val="0"/>
          <w:sz w:val="21"/>
          <w:szCs w:val="21"/>
          <w:vertAlign w:val="superscript"/>
        </w:rPr>
        <w:fldChar w:fldCharType="separate"/>
      </w:r>
      <w:r w:rsidR="007A6A1D">
        <w:rPr>
          <w:rFonts w:ascii="宋体" w:eastAsia="宋体" w:hAnsi="宋体"/>
          <w:snapToGrid/>
          <w:spacing w:val="0"/>
          <w:sz w:val="21"/>
          <w:szCs w:val="21"/>
          <w:vertAlign w:val="superscript"/>
        </w:rPr>
        <w:t>[13]</w:t>
      </w:r>
      <w:r w:rsidRPr="0017084D">
        <w:rPr>
          <w:rFonts w:ascii="宋体" w:eastAsia="宋体" w:hAnsi="宋体" w:hint="eastAsia"/>
          <w:snapToGrid/>
          <w:spacing w:val="0"/>
          <w:sz w:val="21"/>
          <w:szCs w:val="21"/>
          <w:vertAlign w:val="superscript"/>
        </w:rPr>
        <w:fldChar w:fldCharType="end"/>
      </w:r>
      <w:r w:rsidRPr="006C0B77">
        <w:rPr>
          <w:rFonts w:ascii="宋体" w:eastAsia="宋体" w:hAnsi="宋体" w:hint="eastAsia"/>
          <w:snapToGrid/>
          <w:spacing w:val="0"/>
          <w:sz w:val="21"/>
          <w:szCs w:val="21"/>
        </w:rPr>
        <w:t>：</w:t>
      </w:r>
    </w:p>
    <w:p w14:paraId="3B2733AB" w14:textId="77777777" w:rsidR="00151AFC" w:rsidRPr="006C0B77" w:rsidRDefault="00D21887" w:rsidP="00B91076">
      <w:pPr>
        <w:snapToGrid/>
        <w:spacing w:line="240" w:lineRule="auto"/>
        <w:ind w:firstLineChars="200" w:firstLine="420"/>
        <w:rPr>
          <w:rFonts w:ascii="宋体" w:eastAsia="宋体" w:hAnsi="宋体"/>
          <w:snapToGrid/>
          <w:spacing w:val="0"/>
          <w:sz w:val="21"/>
          <w:szCs w:val="21"/>
        </w:rPr>
      </w:pPr>
      <w:r w:rsidRPr="006C0B77">
        <w:rPr>
          <w:rFonts w:ascii="宋体" w:eastAsia="宋体" w:hAnsi="宋体" w:hint="eastAsia"/>
          <w:snapToGrid/>
          <w:spacing w:val="0"/>
          <w:sz w:val="21"/>
          <w:szCs w:val="21"/>
        </w:rPr>
        <w:t>1）染色体长度：10</w:t>
      </w:r>
    </w:p>
    <w:p w14:paraId="69F5FC50" w14:textId="77777777" w:rsidR="00151AFC" w:rsidRPr="006C0B77" w:rsidRDefault="00D21887" w:rsidP="00B91076">
      <w:pPr>
        <w:snapToGrid/>
        <w:spacing w:line="240" w:lineRule="auto"/>
        <w:ind w:firstLineChars="200" w:firstLine="420"/>
        <w:rPr>
          <w:rFonts w:ascii="宋体" w:eastAsia="宋体" w:hAnsi="宋体"/>
          <w:snapToGrid/>
          <w:spacing w:val="0"/>
          <w:sz w:val="21"/>
          <w:szCs w:val="21"/>
        </w:rPr>
      </w:pPr>
      <w:r w:rsidRPr="006C0B77">
        <w:rPr>
          <w:rFonts w:ascii="宋体" w:eastAsia="宋体" w:hAnsi="宋体" w:hint="eastAsia"/>
          <w:snapToGrid/>
          <w:spacing w:val="0"/>
          <w:sz w:val="21"/>
          <w:szCs w:val="21"/>
        </w:rPr>
        <w:t>2）交叉率：0.8</w:t>
      </w:r>
    </w:p>
    <w:p w14:paraId="1CDD770F" w14:textId="77777777" w:rsidR="00151AFC" w:rsidRPr="006C0B77" w:rsidRDefault="00D21887" w:rsidP="00B91076">
      <w:pPr>
        <w:snapToGrid/>
        <w:spacing w:line="240" w:lineRule="auto"/>
        <w:ind w:firstLineChars="200" w:firstLine="420"/>
        <w:rPr>
          <w:rFonts w:ascii="宋体" w:eastAsia="宋体" w:hAnsi="宋体"/>
          <w:snapToGrid/>
          <w:spacing w:val="0"/>
          <w:sz w:val="21"/>
          <w:szCs w:val="21"/>
        </w:rPr>
      </w:pPr>
      <w:r w:rsidRPr="006C0B77">
        <w:rPr>
          <w:rFonts w:ascii="宋体" w:eastAsia="宋体" w:hAnsi="宋体" w:hint="eastAsia"/>
          <w:snapToGrid/>
          <w:spacing w:val="0"/>
          <w:sz w:val="21"/>
          <w:szCs w:val="21"/>
        </w:rPr>
        <w:t>3）变异率：0.01</w:t>
      </w:r>
    </w:p>
    <w:p w14:paraId="772D46CC" w14:textId="570DABA4" w:rsidR="00151AFC" w:rsidRPr="006C0B77" w:rsidRDefault="00D21887" w:rsidP="00B91076">
      <w:pPr>
        <w:snapToGrid/>
        <w:spacing w:line="240" w:lineRule="auto"/>
        <w:ind w:firstLineChars="200" w:firstLine="420"/>
        <w:rPr>
          <w:rFonts w:ascii="宋体" w:eastAsia="宋体" w:hAnsi="宋体"/>
          <w:snapToGrid/>
          <w:spacing w:val="0"/>
          <w:sz w:val="21"/>
          <w:szCs w:val="21"/>
        </w:rPr>
      </w:pPr>
      <w:r w:rsidRPr="006C0B77">
        <w:rPr>
          <w:rFonts w:ascii="宋体" w:eastAsia="宋体" w:hAnsi="宋体" w:hint="eastAsia"/>
          <w:snapToGrid/>
          <w:spacing w:val="0"/>
          <w:sz w:val="21"/>
          <w:szCs w:val="21"/>
        </w:rPr>
        <w:t>其余阈值范围、初始个体数和迭代次数等参数与</w:t>
      </w:r>
      <w:r w:rsidRPr="006C0B77">
        <w:rPr>
          <w:rFonts w:ascii="宋体" w:eastAsia="宋体" w:hAnsi="宋体" w:hint="eastAsia"/>
          <w:snapToGrid/>
          <w:spacing w:val="0"/>
          <w:sz w:val="21"/>
          <w:szCs w:val="21"/>
        </w:rPr>
        <w:fldChar w:fldCharType="begin"/>
      </w:r>
      <w:r w:rsidRPr="006C0B77">
        <w:rPr>
          <w:rFonts w:ascii="宋体" w:eastAsia="宋体" w:hAnsi="宋体" w:hint="eastAsia"/>
          <w:snapToGrid/>
          <w:spacing w:val="0"/>
          <w:sz w:val="21"/>
          <w:szCs w:val="21"/>
        </w:rPr>
        <w:instrText xml:space="preserve"> REF _Ref75977060 \r \h </w:instrText>
      </w:r>
      <w:r w:rsidRPr="006C0B77">
        <w:rPr>
          <w:rFonts w:ascii="宋体" w:eastAsia="宋体" w:hAnsi="宋体" w:hint="eastAsia"/>
          <w:snapToGrid/>
          <w:spacing w:val="0"/>
          <w:sz w:val="21"/>
          <w:szCs w:val="21"/>
        </w:rPr>
      </w:r>
      <w:r w:rsidRPr="006C0B77">
        <w:rPr>
          <w:rFonts w:ascii="宋体" w:eastAsia="宋体" w:hAnsi="宋体" w:hint="eastAsia"/>
          <w:snapToGrid/>
          <w:spacing w:val="0"/>
          <w:sz w:val="21"/>
          <w:szCs w:val="21"/>
        </w:rPr>
        <w:fldChar w:fldCharType="separate"/>
      </w:r>
      <w:r w:rsidR="007A6A1D">
        <w:rPr>
          <w:rFonts w:ascii="宋体" w:eastAsia="宋体" w:hAnsi="宋体"/>
          <w:snapToGrid/>
          <w:spacing w:val="0"/>
          <w:sz w:val="21"/>
          <w:szCs w:val="21"/>
        </w:rPr>
        <w:t>2.5</w:t>
      </w:r>
      <w:r w:rsidRPr="006C0B77">
        <w:rPr>
          <w:rFonts w:ascii="宋体" w:eastAsia="宋体" w:hAnsi="宋体" w:hint="eastAsia"/>
          <w:snapToGrid/>
          <w:spacing w:val="0"/>
          <w:sz w:val="21"/>
          <w:szCs w:val="21"/>
        </w:rPr>
        <w:fldChar w:fldCharType="end"/>
      </w:r>
      <w:r w:rsidRPr="006C0B77">
        <w:rPr>
          <w:rFonts w:ascii="宋体" w:eastAsia="宋体" w:hAnsi="宋体" w:hint="eastAsia"/>
          <w:snapToGrid/>
          <w:spacing w:val="0"/>
          <w:sz w:val="21"/>
          <w:szCs w:val="21"/>
        </w:rPr>
        <w:t>小节相同。</w:t>
      </w:r>
    </w:p>
    <w:p w14:paraId="1F0203D6" w14:textId="77777777" w:rsidR="00151AFC" w:rsidRPr="006C0B77" w:rsidRDefault="00D21887" w:rsidP="00B91076">
      <w:pPr>
        <w:pStyle w:val="3"/>
        <w:numPr>
          <w:ilvl w:val="0"/>
          <w:numId w:val="6"/>
        </w:numPr>
        <w:adjustRightInd w:val="0"/>
        <w:spacing w:line="240" w:lineRule="auto"/>
        <w:rPr>
          <w:rFonts w:ascii="楷体_GB2312" w:eastAsia="楷体_GB2312" w:hAnsi="宋体"/>
          <w:bCs w:val="0"/>
          <w:snapToGrid/>
          <w:spacing w:val="0"/>
          <w:sz w:val="21"/>
          <w:szCs w:val="24"/>
        </w:rPr>
      </w:pPr>
      <w:r w:rsidRPr="006C0B77">
        <w:rPr>
          <w:rFonts w:ascii="楷体_GB2312" w:eastAsia="楷体_GB2312" w:hAnsi="宋体" w:hint="eastAsia"/>
          <w:bCs w:val="0"/>
          <w:snapToGrid/>
          <w:spacing w:val="0"/>
          <w:sz w:val="21"/>
          <w:szCs w:val="24"/>
        </w:rPr>
        <w:t>粒子群优化算法</w:t>
      </w:r>
    </w:p>
    <w:p w14:paraId="061BF09A" w14:textId="4B7FF5C4" w:rsidR="00C81E9F" w:rsidRPr="006C0B77" w:rsidRDefault="00D21887" w:rsidP="00B91076">
      <w:pPr>
        <w:snapToGrid/>
        <w:spacing w:line="240" w:lineRule="auto"/>
        <w:ind w:firstLineChars="200" w:firstLine="420"/>
        <w:rPr>
          <w:rFonts w:ascii="宋体" w:eastAsia="宋体" w:hAnsi="宋体" w:hint="eastAsia"/>
          <w:snapToGrid/>
          <w:spacing w:val="0"/>
          <w:sz w:val="21"/>
          <w:szCs w:val="21"/>
        </w:rPr>
      </w:pPr>
      <w:r w:rsidRPr="00B36A44">
        <w:rPr>
          <w:rFonts w:ascii="宋体" w:eastAsia="宋体" w:hAnsi="宋体" w:hint="eastAsia"/>
          <w:snapToGrid/>
          <w:spacing w:val="0"/>
          <w:sz w:val="21"/>
          <w:szCs w:val="21"/>
          <w:highlight w:val="red"/>
        </w:rPr>
        <w:t>粒子群优化算法是一种进化计算技术，源于对鸟类群体觅食的研究。粒子群中的各个粒子根据本身当前个体最优解和整个粒子群进行共享的当前全局最优解来更新自己的速度和位置。</w:t>
      </w:r>
      <w:r w:rsidRPr="006C0B77">
        <w:rPr>
          <w:rFonts w:ascii="宋体" w:eastAsia="宋体" w:hAnsi="宋体" w:hint="eastAsia"/>
          <w:snapToGrid/>
          <w:spacing w:val="0"/>
          <w:sz w:val="21"/>
          <w:szCs w:val="21"/>
        </w:rPr>
        <w:t>在每一次迭代过程中，粒子通过式</w:t>
      </w:r>
      <w:r w:rsidRPr="006C0B77">
        <w:rPr>
          <w:rFonts w:ascii="宋体" w:eastAsia="宋体" w:hAnsi="宋体" w:hint="eastAsia"/>
          <w:snapToGrid/>
          <w:spacing w:val="0"/>
          <w:sz w:val="21"/>
          <w:szCs w:val="21"/>
        </w:rPr>
        <w:fldChar w:fldCharType="begin"/>
      </w:r>
      <w:r w:rsidRPr="006C0B77">
        <w:rPr>
          <w:rFonts w:ascii="宋体" w:eastAsia="宋体" w:hAnsi="宋体" w:hint="eastAsia"/>
          <w:snapToGrid/>
          <w:spacing w:val="0"/>
          <w:sz w:val="21"/>
          <w:szCs w:val="21"/>
        </w:rPr>
        <w:instrText xml:space="preserve"> GOTOBUTTON ZEqnNum358516  \* MERGEFORMAT </w:instrText>
      </w:r>
      <w:r w:rsidRPr="006C0B77">
        <w:rPr>
          <w:rFonts w:ascii="宋体" w:eastAsia="宋体" w:hAnsi="宋体" w:hint="eastAsia"/>
          <w:snapToGrid/>
          <w:spacing w:val="0"/>
          <w:sz w:val="21"/>
          <w:szCs w:val="21"/>
        </w:rPr>
        <w:fldChar w:fldCharType="begin"/>
      </w:r>
      <w:r w:rsidRPr="006C0B77">
        <w:rPr>
          <w:rFonts w:ascii="宋体" w:eastAsia="宋体" w:hAnsi="宋体" w:hint="eastAsia"/>
          <w:snapToGrid/>
          <w:spacing w:val="0"/>
          <w:sz w:val="21"/>
          <w:szCs w:val="21"/>
        </w:rPr>
        <w:instrText xml:space="preserve"> REF ZEqnNum358516 \* Charformat \! \* MERGEFORMAT </w:instrText>
      </w:r>
      <w:r w:rsidRPr="006C0B77">
        <w:rPr>
          <w:rFonts w:ascii="宋体" w:eastAsia="宋体" w:hAnsi="宋体" w:hint="eastAsia"/>
          <w:snapToGrid/>
          <w:spacing w:val="0"/>
          <w:sz w:val="21"/>
          <w:szCs w:val="21"/>
        </w:rPr>
        <w:fldChar w:fldCharType="separate"/>
      </w:r>
      <w:r w:rsidR="007A6A1D" w:rsidRPr="006C0B77">
        <w:rPr>
          <w:rFonts w:ascii="宋体" w:eastAsia="宋体" w:hAnsi="宋体" w:hint="eastAsia"/>
          <w:snapToGrid/>
          <w:spacing w:val="0"/>
          <w:sz w:val="21"/>
          <w:szCs w:val="21"/>
        </w:rPr>
        <w:instrText>(</w:instrText>
      </w:r>
      <w:r w:rsidR="007A6A1D">
        <w:rPr>
          <w:rFonts w:ascii="宋体" w:eastAsia="宋体" w:hAnsi="宋体"/>
          <w:snapToGrid/>
          <w:spacing w:val="0"/>
          <w:sz w:val="21"/>
          <w:szCs w:val="21"/>
        </w:rPr>
        <w:instrText>16</w:instrText>
      </w:r>
      <w:r w:rsidR="007A6A1D" w:rsidRPr="006C0B77">
        <w:rPr>
          <w:rFonts w:ascii="宋体" w:eastAsia="宋体" w:hAnsi="宋体" w:hint="eastAsia"/>
          <w:snapToGrid/>
          <w:spacing w:val="0"/>
          <w:sz w:val="21"/>
          <w:szCs w:val="21"/>
        </w:rPr>
        <w:instrText>)</w:instrText>
      </w:r>
      <w:r w:rsidRPr="006C0B77">
        <w:rPr>
          <w:rFonts w:ascii="宋体" w:eastAsia="宋体" w:hAnsi="宋体" w:hint="eastAsia"/>
          <w:snapToGrid/>
          <w:spacing w:val="0"/>
          <w:sz w:val="21"/>
          <w:szCs w:val="21"/>
        </w:rPr>
        <w:fldChar w:fldCharType="end"/>
      </w:r>
      <w:r w:rsidRPr="006C0B77">
        <w:rPr>
          <w:rFonts w:ascii="宋体" w:eastAsia="宋体" w:hAnsi="宋体" w:hint="eastAsia"/>
          <w:snapToGrid/>
          <w:spacing w:val="0"/>
          <w:sz w:val="21"/>
          <w:szCs w:val="21"/>
        </w:rPr>
        <w:fldChar w:fldCharType="end"/>
      </w:r>
      <w:r w:rsidRPr="006C0B77">
        <w:rPr>
          <w:rFonts w:ascii="宋体" w:eastAsia="宋体" w:hAnsi="宋体" w:hint="eastAsia"/>
          <w:snapToGrid/>
          <w:spacing w:val="0"/>
          <w:sz w:val="21"/>
          <w:szCs w:val="21"/>
        </w:rPr>
        <w:t>~</w:t>
      </w:r>
      <w:r w:rsidRPr="006C0B77">
        <w:rPr>
          <w:rFonts w:ascii="宋体" w:eastAsia="宋体" w:hAnsi="宋体" w:hint="eastAsia"/>
          <w:snapToGrid/>
          <w:spacing w:val="0"/>
          <w:sz w:val="21"/>
          <w:szCs w:val="21"/>
        </w:rPr>
        <w:fldChar w:fldCharType="begin"/>
      </w:r>
      <w:r w:rsidRPr="006C0B77">
        <w:rPr>
          <w:rFonts w:ascii="宋体" w:eastAsia="宋体" w:hAnsi="宋体" w:hint="eastAsia"/>
          <w:snapToGrid/>
          <w:spacing w:val="0"/>
          <w:sz w:val="21"/>
          <w:szCs w:val="21"/>
        </w:rPr>
        <w:instrText xml:space="preserve"> GOTOBUTTON ZEqnNum706817  \* MERGEFORMAT </w:instrText>
      </w:r>
      <w:r w:rsidRPr="006C0B77">
        <w:rPr>
          <w:rFonts w:ascii="宋体" w:eastAsia="宋体" w:hAnsi="宋体" w:hint="eastAsia"/>
          <w:snapToGrid/>
          <w:spacing w:val="0"/>
          <w:sz w:val="21"/>
          <w:szCs w:val="21"/>
        </w:rPr>
        <w:fldChar w:fldCharType="begin"/>
      </w:r>
      <w:r w:rsidRPr="006C0B77">
        <w:rPr>
          <w:rFonts w:ascii="宋体" w:eastAsia="宋体" w:hAnsi="宋体" w:hint="eastAsia"/>
          <w:snapToGrid/>
          <w:spacing w:val="0"/>
          <w:sz w:val="21"/>
          <w:szCs w:val="21"/>
        </w:rPr>
        <w:instrText xml:space="preserve"> REF ZEqnNum706817 \* Charformat \! \* MERGEFORMAT </w:instrText>
      </w:r>
      <w:r w:rsidRPr="006C0B77">
        <w:rPr>
          <w:rFonts w:ascii="宋体" w:eastAsia="宋体" w:hAnsi="宋体" w:hint="eastAsia"/>
          <w:snapToGrid/>
          <w:spacing w:val="0"/>
          <w:sz w:val="21"/>
          <w:szCs w:val="21"/>
        </w:rPr>
        <w:fldChar w:fldCharType="separate"/>
      </w:r>
      <w:r w:rsidR="007A6A1D" w:rsidRPr="006C0B77">
        <w:rPr>
          <w:rFonts w:ascii="宋体" w:eastAsia="宋体" w:hAnsi="宋体" w:hint="eastAsia"/>
          <w:snapToGrid/>
          <w:spacing w:val="0"/>
          <w:sz w:val="21"/>
          <w:szCs w:val="21"/>
        </w:rPr>
        <w:instrText>(</w:instrText>
      </w:r>
      <w:r w:rsidR="007A6A1D">
        <w:rPr>
          <w:rFonts w:ascii="宋体" w:eastAsia="宋体" w:hAnsi="宋体"/>
          <w:snapToGrid/>
          <w:spacing w:val="0"/>
          <w:sz w:val="21"/>
          <w:szCs w:val="21"/>
        </w:rPr>
        <w:instrText>17</w:instrText>
      </w:r>
      <w:r w:rsidR="007A6A1D" w:rsidRPr="006C0B77">
        <w:rPr>
          <w:rFonts w:ascii="宋体" w:eastAsia="宋体" w:hAnsi="宋体" w:hint="eastAsia"/>
          <w:snapToGrid/>
          <w:spacing w:val="0"/>
          <w:sz w:val="21"/>
          <w:szCs w:val="21"/>
        </w:rPr>
        <w:instrText>)</w:instrText>
      </w:r>
      <w:r w:rsidRPr="006C0B77">
        <w:rPr>
          <w:rFonts w:ascii="宋体" w:eastAsia="宋体" w:hAnsi="宋体" w:hint="eastAsia"/>
          <w:snapToGrid/>
          <w:spacing w:val="0"/>
          <w:sz w:val="21"/>
          <w:szCs w:val="21"/>
        </w:rPr>
        <w:fldChar w:fldCharType="end"/>
      </w:r>
      <w:r w:rsidRPr="006C0B77">
        <w:rPr>
          <w:rFonts w:ascii="宋体" w:eastAsia="宋体" w:hAnsi="宋体" w:hint="eastAsia"/>
          <w:snapToGrid/>
          <w:spacing w:val="0"/>
          <w:sz w:val="21"/>
          <w:szCs w:val="21"/>
        </w:rPr>
        <w:fldChar w:fldCharType="end"/>
      </w:r>
      <w:r w:rsidRPr="006C0B77">
        <w:rPr>
          <w:rFonts w:ascii="宋体" w:eastAsia="宋体" w:hAnsi="宋体" w:hint="eastAsia"/>
          <w:snapToGrid/>
          <w:spacing w:val="0"/>
          <w:sz w:val="21"/>
          <w:szCs w:val="21"/>
        </w:rPr>
        <w:t>来更新自己速度与位置，若更新后速度或位置超过了各自的范围，则用各自范围的边界值代替。</w:t>
      </w:r>
    </w:p>
    <w:p w14:paraId="78EA085A" w14:textId="77777777" w:rsidR="00C81E9F" w:rsidRPr="006C0B77" w:rsidRDefault="00C81E9F" w:rsidP="00B91076">
      <w:pPr>
        <w:pStyle w:val="aff8"/>
      </w:pPr>
      <w:r w:rsidRPr="006C0B77">
        <w:tab/>
      </w:r>
      <w:r w:rsidRPr="006C0B77">
        <w:rPr>
          <w:position w:val="-10"/>
        </w:rPr>
        <w:object w:dxaOrig="2051" w:dyaOrig="300" w14:anchorId="4C0B3EF1">
          <v:shape id="_x0000_i1052" type="#_x0000_t75" style="width:102.55pt;height:15pt" o:ole="">
            <v:imagedata r:id="rId50" o:title=""/>
          </v:shape>
          <o:OLEObject Type="Embed" ProgID="Equation.DSMT4" ShapeID="_x0000_i1052" DrawAspect="Content" ObjectID="_1692448641" r:id="rId51"/>
        </w:object>
      </w:r>
      <w:r w:rsidRPr="006C0B77">
        <w:tab/>
      </w:r>
      <w:r w:rsidRPr="006C0B77">
        <w:rPr>
          <w:rFonts w:ascii="宋体" w:eastAsia="宋体" w:hAnsi="宋体" w:hint="eastAsia"/>
          <w:snapToGrid/>
          <w:spacing w:val="0"/>
          <w:sz w:val="21"/>
          <w:szCs w:val="21"/>
        </w:rPr>
        <w:fldChar w:fldCharType="begin"/>
      </w:r>
      <w:r w:rsidRPr="006C0B77">
        <w:rPr>
          <w:rFonts w:ascii="宋体" w:eastAsia="宋体" w:hAnsi="宋体" w:hint="eastAsia"/>
          <w:snapToGrid/>
          <w:spacing w:val="0"/>
          <w:sz w:val="21"/>
          <w:szCs w:val="21"/>
        </w:rPr>
        <w:instrText xml:space="preserve"> MACROBUTTON MTPlaceRef \* MERGEFORMAT </w:instrText>
      </w:r>
      <w:r w:rsidRPr="006C0B77">
        <w:rPr>
          <w:rFonts w:ascii="宋体" w:eastAsia="宋体" w:hAnsi="宋体" w:hint="eastAsia"/>
          <w:snapToGrid/>
          <w:spacing w:val="0"/>
          <w:sz w:val="21"/>
          <w:szCs w:val="21"/>
        </w:rPr>
        <w:fldChar w:fldCharType="begin"/>
      </w:r>
      <w:r w:rsidRPr="006C0B77">
        <w:rPr>
          <w:rFonts w:ascii="宋体" w:eastAsia="宋体" w:hAnsi="宋体" w:hint="eastAsia"/>
          <w:snapToGrid/>
          <w:spacing w:val="0"/>
          <w:sz w:val="21"/>
          <w:szCs w:val="21"/>
        </w:rPr>
        <w:instrText xml:space="preserve"> SEQ MTEqn \h \* MERGEFORMAT </w:instrText>
      </w:r>
      <w:r w:rsidRPr="006C0B77">
        <w:rPr>
          <w:rFonts w:ascii="宋体" w:eastAsia="宋体" w:hAnsi="宋体" w:hint="eastAsia"/>
          <w:snapToGrid/>
          <w:spacing w:val="0"/>
          <w:sz w:val="21"/>
          <w:szCs w:val="21"/>
        </w:rPr>
        <w:fldChar w:fldCharType="end"/>
      </w:r>
      <w:r w:rsidRPr="006C0B77">
        <w:rPr>
          <w:rFonts w:ascii="宋体" w:eastAsia="宋体" w:hAnsi="宋体" w:hint="eastAsia"/>
          <w:snapToGrid/>
          <w:spacing w:val="0"/>
          <w:sz w:val="21"/>
          <w:szCs w:val="21"/>
        </w:rPr>
        <w:instrText>(</w:instrText>
      </w:r>
      <w:r w:rsidRPr="006C0B77">
        <w:rPr>
          <w:rFonts w:ascii="宋体" w:eastAsia="宋体" w:hAnsi="宋体" w:hint="eastAsia"/>
          <w:snapToGrid/>
          <w:spacing w:val="0"/>
          <w:sz w:val="21"/>
          <w:szCs w:val="21"/>
        </w:rPr>
        <w:fldChar w:fldCharType="begin"/>
      </w:r>
      <w:r w:rsidRPr="006C0B77">
        <w:rPr>
          <w:rFonts w:ascii="宋体" w:eastAsia="宋体" w:hAnsi="宋体" w:hint="eastAsia"/>
          <w:snapToGrid/>
          <w:spacing w:val="0"/>
          <w:sz w:val="21"/>
          <w:szCs w:val="21"/>
        </w:rPr>
        <w:instrText xml:space="preserve"> SEQ MTEqn \c \* Arabic \* MERGEFORMAT </w:instrText>
      </w:r>
      <w:r w:rsidRPr="006C0B77">
        <w:rPr>
          <w:rFonts w:ascii="宋体" w:eastAsia="宋体" w:hAnsi="宋体" w:hint="eastAsia"/>
          <w:snapToGrid/>
          <w:spacing w:val="0"/>
          <w:sz w:val="21"/>
          <w:szCs w:val="21"/>
        </w:rPr>
        <w:fldChar w:fldCharType="separate"/>
      </w:r>
      <w:r>
        <w:rPr>
          <w:rFonts w:ascii="宋体" w:eastAsia="宋体" w:hAnsi="宋体"/>
          <w:noProof/>
          <w:snapToGrid/>
          <w:spacing w:val="0"/>
          <w:sz w:val="21"/>
          <w:szCs w:val="21"/>
        </w:rPr>
        <w:instrText>16</w:instrText>
      </w:r>
      <w:r w:rsidRPr="006C0B77">
        <w:rPr>
          <w:rFonts w:ascii="宋体" w:eastAsia="宋体" w:hAnsi="宋体" w:hint="eastAsia"/>
          <w:snapToGrid/>
          <w:spacing w:val="0"/>
          <w:sz w:val="21"/>
          <w:szCs w:val="21"/>
        </w:rPr>
        <w:fldChar w:fldCharType="end"/>
      </w:r>
      <w:r w:rsidRPr="006C0B77">
        <w:rPr>
          <w:rFonts w:ascii="宋体" w:eastAsia="宋体" w:hAnsi="宋体" w:hint="eastAsia"/>
          <w:snapToGrid/>
          <w:spacing w:val="0"/>
          <w:sz w:val="21"/>
          <w:szCs w:val="21"/>
        </w:rPr>
        <w:instrText>)</w:instrText>
      </w:r>
      <w:r w:rsidRPr="006C0B77">
        <w:rPr>
          <w:rFonts w:ascii="宋体" w:eastAsia="宋体" w:hAnsi="宋体" w:hint="eastAsia"/>
          <w:snapToGrid/>
          <w:spacing w:val="0"/>
          <w:sz w:val="21"/>
          <w:szCs w:val="21"/>
        </w:rPr>
        <w:fldChar w:fldCharType="end"/>
      </w:r>
    </w:p>
    <w:p w14:paraId="0C5BEFDB" w14:textId="09A23378" w:rsidR="00C81E9F" w:rsidRPr="00C81E9F" w:rsidRDefault="00C81E9F" w:rsidP="00B91076">
      <w:pPr>
        <w:pStyle w:val="aff8"/>
        <w:rPr>
          <w:rFonts w:hint="eastAsia"/>
          <w:bCs/>
          <w:szCs w:val="21"/>
        </w:rPr>
      </w:pPr>
      <w:r w:rsidRPr="006C0B77">
        <w:tab/>
      </w:r>
      <w:r w:rsidRPr="006C0B77">
        <w:rPr>
          <w:position w:val="-10"/>
        </w:rPr>
        <w:object w:dxaOrig="4009" w:dyaOrig="300" w14:anchorId="667A8A63">
          <v:shape id="_x0000_i1053" type="#_x0000_t75" style="width:200.45pt;height:15pt" o:ole="">
            <v:imagedata r:id="rId52" o:title=""/>
          </v:shape>
          <o:OLEObject Type="Embed" ProgID="Equation.DSMT4" ShapeID="_x0000_i1053" DrawAspect="Content" ObjectID="_1692448642" r:id="rId53"/>
        </w:object>
      </w:r>
      <w:r w:rsidRPr="006C0B77">
        <w:tab/>
      </w:r>
      <w:r w:rsidRPr="006C0B77">
        <w:rPr>
          <w:rFonts w:ascii="宋体" w:eastAsia="宋体" w:hAnsi="宋体" w:hint="eastAsia"/>
          <w:snapToGrid/>
          <w:spacing w:val="0"/>
          <w:sz w:val="21"/>
          <w:szCs w:val="21"/>
        </w:rPr>
        <w:fldChar w:fldCharType="begin"/>
      </w:r>
      <w:r w:rsidRPr="006C0B77">
        <w:rPr>
          <w:rFonts w:ascii="宋体" w:eastAsia="宋体" w:hAnsi="宋体" w:hint="eastAsia"/>
          <w:snapToGrid/>
          <w:spacing w:val="0"/>
          <w:sz w:val="21"/>
          <w:szCs w:val="21"/>
        </w:rPr>
        <w:instrText xml:space="preserve"> MACROBUTTON MTPlaceRef \* MERGEFORMAT </w:instrText>
      </w:r>
      <w:r w:rsidRPr="006C0B77">
        <w:rPr>
          <w:rFonts w:ascii="宋体" w:eastAsia="宋体" w:hAnsi="宋体" w:hint="eastAsia"/>
          <w:snapToGrid/>
          <w:spacing w:val="0"/>
          <w:sz w:val="21"/>
          <w:szCs w:val="21"/>
        </w:rPr>
        <w:fldChar w:fldCharType="begin"/>
      </w:r>
      <w:r w:rsidRPr="006C0B77">
        <w:rPr>
          <w:rFonts w:ascii="宋体" w:eastAsia="宋体" w:hAnsi="宋体" w:hint="eastAsia"/>
          <w:snapToGrid/>
          <w:spacing w:val="0"/>
          <w:sz w:val="21"/>
          <w:szCs w:val="21"/>
        </w:rPr>
        <w:instrText xml:space="preserve"> SEQ MTEqn \h \* MERGEFORMAT </w:instrText>
      </w:r>
      <w:r w:rsidRPr="006C0B77">
        <w:rPr>
          <w:rFonts w:ascii="宋体" w:eastAsia="宋体" w:hAnsi="宋体" w:hint="eastAsia"/>
          <w:snapToGrid/>
          <w:spacing w:val="0"/>
          <w:sz w:val="21"/>
          <w:szCs w:val="21"/>
        </w:rPr>
        <w:fldChar w:fldCharType="end"/>
      </w:r>
      <w:r w:rsidRPr="006C0B77">
        <w:rPr>
          <w:rFonts w:ascii="宋体" w:eastAsia="宋体" w:hAnsi="宋体" w:hint="eastAsia"/>
          <w:snapToGrid/>
          <w:spacing w:val="0"/>
          <w:sz w:val="21"/>
          <w:szCs w:val="21"/>
        </w:rPr>
        <w:instrText>(</w:instrText>
      </w:r>
      <w:r w:rsidRPr="006C0B77">
        <w:rPr>
          <w:rFonts w:ascii="宋体" w:eastAsia="宋体" w:hAnsi="宋体" w:hint="eastAsia"/>
          <w:snapToGrid/>
          <w:spacing w:val="0"/>
          <w:sz w:val="21"/>
          <w:szCs w:val="21"/>
        </w:rPr>
        <w:fldChar w:fldCharType="begin"/>
      </w:r>
      <w:r w:rsidRPr="006C0B77">
        <w:rPr>
          <w:rFonts w:ascii="宋体" w:eastAsia="宋体" w:hAnsi="宋体" w:hint="eastAsia"/>
          <w:snapToGrid/>
          <w:spacing w:val="0"/>
          <w:sz w:val="21"/>
          <w:szCs w:val="21"/>
        </w:rPr>
        <w:instrText xml:space="preserve"> SEQ MTEqn \c \* Arabic \* MERGEFORMAT </w:instrText>
      </w:r>
      <w:r w:rsidRPr="006C0B77">
        <w:rPr>
          <w:rFonts w:ascii="宋体" w:eastAsia="宋体" w:hAnsi="宋体" w:hint="eastAsia"/>
          <w:snapToGrid/>
          <w:spacing w:val="0"/>
          <w:sz w:val="21"/>
          <w:szCs w:val="21"/>
        </w:rPr>
        <w:fldChar w:fldCharType="separate"/>
      </w:r>
      <w:r>
        <w:rPr>
          <w:rFonts w:ascii="宋体" w:eastAsia="宋体" w:hAnsi="宋体"/>
          <w:noProof/>
          <w:snapToGrid/>
          <w:spacing w:val="0"/>
          <w:sz w:val="21"/>
          <w:szCs w:val="21"/>
        </w:rPr>
        <w:instrText>17</w:instrText>
      </w:r>
      <w:r w:rsidRPr="006C0B77">
        <w:rPr>
          <w:rFonts w:ascii="宋体" w:eastAsia="宋体" w:hAnsi="宋体" w:hint="eastAsia"/>
          <w:snapToGrid/>
          <w:spacing w:val="0"/>
          <w:sz w:val="21"/>
          <w:szCs w:val="21"/>
        </w:rPr>
        <w:fldChar w:fldCharType="end"/>
      </w:r>
      <w:r w:rsidRPr="006C0B77">
        <w:rPr>
          <w:rFonts w:ascii="宋体" w:eastAsia="宋体" w:hAnsi="宋体" w:hint="eastAsia"/>
          <w:snapToGrid/>
          <w:spacing w:val="0"/>
          <w:sz w:val="21"/>
          <w:szCs w:val="21"/>
        </w:rPr>
        <w:instrText>)</w:instrText>
      </w:r>
      <w:r w:rsidRPr="006C0B77">
        <w:rPr>
          <w:rFonts w:ascii="宋体" w:eastAsia="宋体" w:hAnsi="宋体" w:hint="eastAsia"/>
          <w:snapToGrid/>
          <w:spacing w:val="0"/>
          <w:sz w:val="21"/>
          <w:szCs w:val="21"/>
        </w:rPr>
        <w:fldChar w:fldCharType="end"/>
      </w:r>
    </w:p>
    <w:p w14:paraId="2F36EAC3" w14:textId="4EC25374" w:rsidR="00151AFC" w:rsidRPr="00C81E9F" w:rsidRDefault="00D21887" w:rsidP="00B91076">
      <w:pPr>
        <w:snapToGrid/>
        <w:spacing w:line="240" w:lineRule="auto"/>
        <w:ind w:firstLineChars="200" w:firstLine="420"/>
        <w:rPr>
          <w:rFonts w:ascii="宋体" w:eastAsia="宋体" w:hAnsi="宋体"/>
          <w:snapToGrid/>
          <w:spacing w:val="0"/>
          <w:sz w:val="21"/>
          <w:szCs w:val="21"/>
        </w:rPr>
      </w:pPr>
      <w:r w:rsidRPr="006C0B77">
        <w:rPr>
          <w:rFonts w:ascii="宋体" w:eastAsia="宋体" w:hAnsi="宋体" w:hint="eastAsia"/>
          <w:snapToGrid/>
          <w:spacing w:val="0"/>
          <w:sz w:val="21"/>
          <w:szCs w:val="21"/>
        </w:rPr>
        <w:t>其中个体六个维度的速度范围为位置的0.2倍大小</w:t>
      </w:r>
      <w:r w:rsidRPr="00663A3F">
        <w:rPr>
          <w:rFonts w:ascii="宋体" w:eastAsia="宋体" w:hAnsi="宋体" w:hint="eastAsia"/>
          <w:snapToGrid/>
          <w:spacing w:val="0"/>
          <w:sz w:val="21"/>
          <w:szCs w:val="21"/>
          <w:vertAlign w:val="superscript"/>
        </w:rPr>
        <w:fldChar w:fldCharType="begin"/>
      </w:r>
      <w:r w:rsidRPr="00663A3F">
        <w:rPr>
          <w:rFonts w:ascii="宋体" w:eastAsia="宋体" w:hAnsi="宋体" w:hint="eastAsia"/>
          <w:snapToGrid/>
          <w:spacing w:val="0"/>
          <w:sz w:val="21"/>
          <w:szCs w:val="21"/>
          <w:vertAlign w:val="superscript"/>
        </w:rPr>
        <w:instrText xml:space="preserve"> REF _Ref75977162 \r \h  \* MERGEFORMAT </w:instrText>
      </w:r>
      <w:r w:rsidRPr="00663A3F">
        <w:rPr>
          <w:rFonts w:ascii="宋体" w:eastAsia="宋体" w:hAnsi="宋体" w:hint="eastAsia"/>
          <w:snapToGrid/>
          <w:spacing w:val="0"/>
          <w:sz w:val="21"/>
          <w:szCs w:val="21"/>
          <w:vertAlign w:val="superscript"/>
        </w:rPr>
      </w:r>
      <w:r w:rsidRPr="00663A3F">
        <w:rPr>
          <w:rFonts w:ascii="宋体" w:eastAsia="宋体" w:hAnsi="宋体" w:hint="eastAsia"/>
          <w:snapToGrid/>
          <w:spacing w:val="0"/>
          <w:sz w:val="21"/>
          <w:szCs w:val="21"/>
          <w:vertAlign w:val="superscript"/>
        </w:rPr>
        <w:fldChar w:fldCharType="separate"/>
      </w:r>
      <w:r w:rsidR="007A6A1D">
        <w:rPr>
          <w:rFonts w:ascii="宋体" w:eastAsia="宋体" w:hAnsi="宋体"/>
          <w:snapToGrid/>
          <w:spacing w:val="0"/>
          <w:sz w:val="21"/>
          <w:szCs w:val="21"/>
          <w:vertAlign w:val="superscript"/>
        </w:rPr>
        <w:t>[14]</w:t>
      </w:r>
      <w:r w:rsidRPr="00663A3F">
        <w:rPr>
          <w:rFonts w:ascii="宋体" w:eastAsia="宋体" w:hAnsi="宋体" w:hint="eastAsia"/>
          <w:snapToGrid/>
          <w:spacing w:val="0"/>
          <w:sz w:val="21"/>
          <w:szCs w:val="21"/>
          <w:vertAlign w:val="superscript"/>
        </w:rPr>
        <w:fldChar w:fldCharType="end"/>
      </w:r>
      <w:r w:rsidRPr="006C0B77">
        <w:rPr>
          <w:rFonts w:ascii="宋体" w:eastAsia="宋体" w:hAnsi="宋体" w:hint="eastAsia"/>
          <w:snapToGrid/>
          <w:spacing w:val="0"/>
          <w:sz w:val="21"/>
          <w:szCs w:val="21"/>
        </w:rPr>
        <w:t>，xi代表位置，vi代表速度，t代表第几代，</w:t>
      </w:r>
      <w:r w:rsidRPr="006C0B77">
        <w:rPr>
          <w:rFonts w:ascii="宋体" w:eastAsia="宋体" w:hAnsi="宋体" w:hint="eastAsia"/>
          <w:snapToGrid/>
          <w:spacing w:val="0"/>
          <w:sz w:val="21"/>
          <w:szCs w:val="21"/>
        </w:rPr>
        <w:object w:dxaOrig="230" w:dyaOrig="184" w14:anchorId="3DCCEB42">
          <v:shape id="_x0000_i1041" type="#_x0000_t75" style="width:11.5pt;height:9.2pt" o:ole="">
            <v:imagedata r:id="rId54" o:title=""/>
          </v:shape>
          <o:OLEObject Type="Embed" ProgID="Equation.DSMT4" ShapeID="_x0000_i1041" DrawAspect="Content" ObjectID="_1692448643" r:id="rId55"/>
        </w:object>
      </w:r>
      <w:r w:rsidRPr="006C0B77">
        <w:rPr>
          <w:rFonts w:ascii="宋体" w:eastAsia="宋体" w:hAnsi="宋体" w:hint="eastAsia"/>
          <w:snapToGrid/>
          <w:spacing w:val="0"/>
          <w:sz w:val="21"/>
          <w:szCs w:val="21"/>
        </w:rPr>
        <w:t>代表惯性因子（本文实验取0.9），</w:t>
      </w:r>
      <w:r w:rsidRPr="006C0B77">
        <w:rPr>
          <w:rFonts w:ascii="宋体" w:eastAsia="宋体" w:hAnsi="宋体" w:hint="eastAsia"/>
          <w:snapToGrid/>
          <w:spacing w:val="0"/>
          <w:sz w:val="21"/>
          <w:szCs w:val="21"/>
        </w:rPr>
        <w:object w:dxaOrig="230" w:dyaOrig="288" w14:anchorId="796A0D01">
          <v:shape id="_x0000_i1042" type="#_x0000_t75" style="width:11.5pt;height:14.4pt" o:ole="">
            <v:imagedata r:id="rId56" o:title=""/>
          </v:shape>
          <o:OLEObject Type="Embed" ProgID="Equation.DSMT4" ShapeID="_x0000_i1042" DrawAspect="Content" ObjectID="_1692448644" r:id="rId57"/>
        </w:object>
      </w:r>
      <w:r w:rsidRPr="006C0B77">
        <w:rPr>
          <w:rFonts w:ascii="宋体" w:eastAsia="宋体" w:hAnsi="宋体" w:hint="eastAsia"/>
          <w:snapToGrid/>
          <w:spacing w:val="0"/>
          <w:sz w:val="21"/>
          <w:szCs w:val="21"/>
        </w:rPr>
        <w:t>、</w:t>
      </w:r>
      <w:r w:rsidRPr="006C0B77">
        <w:rPr>
          <w:rFonts w:ascii="宋体" w:eastAsia="宋体" w:hAnsi="宋体" w:hint="eastAsia"/>
          <w:snapToGrid/>
          <w:spacing w:val="0"/>
          <w:sz w:val="21"/>
          <w:szCs w:val="21"/>
        </w:rPr>
        <w:object w:dxaOrig="253" w:dyaOrig="288" w14:anchorId="7481CAE2">
          <v:shape id="_x0000_i1043" type="#_x0000_t75" style="width:12.65pt;height:14.4pt" o:ole="">
            <v:imagedata r:id="rId58" o:title=""/>
          </v:shape>
          <o:OLEObject Type="Embed" ProgID="Equation.DSMT4" ShapeID="_x0000_i1043" DrawAspect="Content" ObjectID="_1692448645" r:id="rId59"/>
        </w:object>
      </w:r>
      <w:r w:rsidRPr="006C0B77">
        <w:rPr>
          <w:rFonts w:ascii="宋体" w:eastAsia="宋体" w:hAnsi="宋体" w:hint="eastAsia"/>
          <w:snapToGrid/>
          <w:spacing w:val="0"/>
          <w:sz w:val="21"/>
          <w:szCs w:val="21"/>
        </w:rPr>
        <w:t>代表学习因子（本文实验均取2）</w:t>
      </w:r>
      <w:r w:rsidRPr="00663A3F">
        <w:rPr>
          <w:rFonts w:ascii="宋体" w:eastAsia="宋体" w:hAnsi="宋体" w:hint="eastAsia"/>
          <w:snapToGrid/>
          <w:spacing w:val="0"/>
          <w:sz w:val="21"/>
          <w:szCs w:val="21"/>
          <w:vertAlign w:val="superscript"/>
        </w:rPr>
        <w:fldChar w:fldCharType="begin"/>
      </w:r>
      <w:r w:rsidRPr="00663A3F">
        <w:rPr>
          <w:rFonts w:ascii="宋体" w:eastAsia="宋体" w:hAnsi="宋体" w:hint="eastAsia"/>
          <w:snapToGrid/>
          <w:spacing w:val="0"/>
          <w:sz w:val="21"/>
          <w:szCs w:val="21"/>
          <w:vertAlign w:val="superscript"/>
        </w:rPr>
        <w:instrText xml:space="preserve"> REF _Ref75977162 \r \h  \* MERGEFORMAT </w:instrText>
      </w:r>
      <w:r w:rsidRPr="00663A3F">
        <w:rPr>
          <w:rFonts w:ascii="宋体" w:eastAsia="宋体" w:hAnsi="宋体" w:hint="eastAsia"/>
          <w:snapToGrid/>
          <w:spacing w:val="0"/>
          <w:sz w:val="21"/>
          <w:szCs w:val="21"/>
          <w:vertAlign w:val="superscript"/>
        </w:rPr>
      </w:r>
      <w:r w:rsidRPr="00663A3F">
        <w:rPr>
          <w:rFonts w:ascii="宋体" w:eastAsia="宋体" w:hAnsi="宋体" w:hint="eastAsia"/>
          <w:snapToGrid/>
          <w:spacing w:val="0"/>
          <w:sz w:val="21"/>
          <w:szCs w:val="21"/>
          <w:vertAlign w:val="superscript"/>
        </w:rPr>
        <w:fldChar w:fldCharType="separate"/>
      </w:r>
      <w:r w:rsidR="007A6A1D">
        <w:rPr>
          <w:rFonts w:ascii="宋体" w:eastAsia="宋体" w:hAnsi="宋体"/>
          <w:snapToGrid/>
          <w:spacing w:val="0"/>
          <w:sz w:val="21"/>
          <w:szCs w:val="21"/>
          <w:vertAlign w:val="superscript"/>
        </w:rPr>
        <w:t>[14]</w:t>
      </w:r>
      <w:r w:rsidRPr="00663A3F">
        <w:rPr>
          <w:rFonts w:ascii="宋体" w:eastAsia="宋体" w:hAnsi="宋体" w:hint="eastAsia"/>
          <w:snapToGrid/>
          <w:spacing w:val="0"/>
          <w:sz w:val="21"/>
          <w:szCs w:val="21"/>
          <w:vertAlign w:val="superscript"/>
        </w:rPr>
        <w:fldChar w:fldCharType="end"/>
      </w:r>
      <w:r w:rsidRPr="006C0B77">
        <w:rPr>
          <w:rFonts w:ascii="宋体" w:eastAsia="宋体" w:hAnsi="宋体" w:hint="eastAsia"/>
          <w:snapToGrid/>
          <w:spacing w:val="0"/>
          <w:sz w:val="21"/>
          <w:szCs w:val="21"/>
        </w:rPr>
        <w:t>，R1、R2代表[0, 1]的随机数，其余阈值范围、初始个体数和迭代次数等参数与</w:t>
      </w:r>
      <w:r w:rsidRPr="006C0B77">
        <w:rPr>
          <w:rFonts w:ascii="宋体" w:eastAsia="宋体" w:hAnsi="宋体" w:hint="eastAsia"/>
          <w:snapToGrid/>
          <w:spacing w:val="0"/>
          <w:sz w:val="21"/>
          <w:szCs w:val="21"/>
        </w:rPr>
        <w:fldChar w:fldCharType="begin"/>
      </w:r>
      <w:r w:rsidRPr="006C0B77">
        <w:rPr>
          <w:rFonts w:ascii="宋体" w:eastAsia="宋体" w:hAnsi="宋体" w:hint="eastAsia"/>
          <w:snapToGrid/>
          <w:spacing w:val="0"/>
          <w:sz w:val="21"/>
          <w:szCs w:val="21"/>
        </w:rPr>
        <w:instrText xml:space="preserve"> REF _Ref75977060 \r \h </w:instrText>
      </w:r>
      <w:r w:rsidRPr="006C0B77">
        <w:rPr>
          <w:rFonts w:ascii="宋体" w:eastAsia="宋体" w:hAnsi="宋体" w:hint="eastAsia"/>
          <w:snapToGrid/>
          <w:spacing w:val="0"/>
          <w:sz w:val="21"/>
          <w:szCs w:val="21"/>
        </w:rPr>
      </w:r>
      <w:r w:rsidRPr="006C0B77">
        <w:rPr>
          <w:rFonts w:ascii="宋体" w:eastAsia="宋体" w:hAnsi="宋体" w:hint="eastAsia"/>
          <w:snapToGrid/>
          <w:spacing w:val="0"/>
          <w:sz w:val="21"/>
          <w:szCs w:val="21"/>
        </w:rPr>
        <w:fldChar w:fldCharType="separate"/>
      </w:r>
      <w:r w:rsidR="007A6A1D">
        <w:rPr>
          <w:rFonts w:ascii="宋体" w:eastAsia="宋体" w:hAnsi="宋体"/>
          <w:snapToGrid/>
          <w:spacing w:val="0"/>
          <w:sz w:val="21"/>
          <w:szCs w:val="21"/>
        </w:rPr>
        <w:t>2.5</w:t>
      </w:r>
      <w:r w:rsidRPr="006C0B77">
        <w:rPr>
          <w:rFonts w:ascii="宋体" w:eastAsia="宋体" w:hAnsi="宋体" w:hint="eastAsia"/>
          <w:snapToGrid/>
          <w:spacing w:val="0"/>
          <w:sz w:val="21"/>
          <w:szCs w:val="21"/>
        </w:rPr>
        <w:fldChar w:fldCharType="end"/>
      </w:r>
      <w:r w:rsidRPr="006C0B77">
        <w:rPr>
          <w:rFonts w:ascii="宋体" w:eastAsia="宋体" w:hAnsi="宋体" w:hint="eastAsia"/>
          <w:snapToGrid/>
          <w:spacing w:val="0"/>
          <w:sz w:val="21"/>
          <w:szCs w:val="21"/>
        </w:rPr>
        <w:t>小节相同。</w:t>
      </w:r>
      <w:r w:rsidRPr="006C0B77">
        <w:tab/>
      </w:r>
      <w:r w:rsidRPr="006C0B77">
        <w:tab/>
      </w:r>
    </w:p>
    <w:p w14:paraId="68D8F668" w14:textId="77777777" w:rsidR="00151AFC" w:rsidRPr="002C7FE7" w:rsidRDefault="00D21887" w:rsidP="00B91076">
      <w:pPr>
        <w:pStyle w:val="7"/>
        <w:numPr>
          <w:ilvl w:val="0"/>
          <w:numId w:val="1"/>
        </w:numPr>
        <w:adjustRightInd w:val="0"/>
        <w:spacing w:line="240" w:lineRule="auto"/>
        <w:rPr>
          <w:rFonts w:ascii="黑体" w:eastAsia="黑体"/>
        </w:rPr>
      </w:pPr>
      <w:r w:rsidRPr="002C7FE7">
        <w:rPr>
          <w:rFonts w:ascii="黑体" w:eastAsia="黑体" w:hint="eastAsia"/>
        </w:rPr>
        <w:t xml:space="preserve">实验结果 </w:t>
      </w:r>
    </w:p>
    <w:p w14:paraId="6671DD21" w14:textId="26454291" w:rsidR="00151AFC" w:rsidRPr="006C0B77" w:rsidRDefault="00D21887" w:rsidP="00B91076">
      <w:pPr>
        <w:snapToGrid/>
        <w:spacing w:line="240" w:lineRule="auto"/>
        <w:ind w:firstLineChars="200" w:firstLine="420"/>
        <w:rPr>
          <w:rFonts w:ascii="宋体" w:eastAsia="宋体" w:hAnsi="宋体"/>
          <w:snapToGrid/>
          <w:spacing w:val="0"/>
          <w:sz w:val="21"/>
          <w:szCs w:val="21"/>
        </w:rPr>
      </w:pPr>
      <w:r w:rsidRPr="006C0B77">
        <w:rPr>
          <w:rFonts w:ascii="宋体" w:eastAsia="宋体" w:hAnsi="宋体" w:hint="eastAsia"/>
          <w:snapToGrid/>
          <w:spacing w:val="0"/>
          <w:sz w:val="21"/>
          <w:szCs w:val="21"/>
        </w:rPr>
        <w:t>本文实验选取了6个股票指数的历史数据作为实验数据（数据来源雅虎财经</w:t>
      </w:r>
      <w:r w:rsidRPr="007F7919">
        <w:rPr>
          <w:rFonts w:ascii="宋体" w:eastAsia="宋体" w:hAnsi="宋体" w:hint="eastAsia"/>
          <w:snapToGrid/>
          <w:spacing w:val="0"/>
          <w:sz w:val="21"/>
          <w:szCs w:val="21"/>
          <w:vertAlign w:val="superscript"/>
        </w:rPr>
        <w:fldChar w:fldCharType="begin"/>
      </w:r>
      <w:r w:rsidRPr="007F7919">
        <w:rPr>
          <w:rFonts w:ascii="宋体" w:eastAsia="宋体" w:hAnsi="宋体" w:hint="eastAsia"/>
          <w:snapToGrid/>
          <w:spacing w:val="0"/>
          <w:sz w:val="21"/>
          <w:szCs w:val="21"/>
          <w:vertAlign w:val="superscript"/>
        </w:rPr>
        <w:instrText xml:space="preserve"> REF _Ref75978052 \r \h  \* MERGEFORMAT </w:instrText>
      </w:r>
      <w:r w:rsidRPr="007F7919">
        <w:rPr>
          <w:rFonts w:ascii="宋体" w:eastAsia="宋体" w:hAnsi="宋体" w:hint="eastAsia"/>
          <w:snapToGrid/>
          <w:spacing w:val="0"/>
          <w:sz w:val="21"/>
          <w:szCs w:val="21"/>
          <w:vertAlign w:val="superscript"/>
        </w:rPr>
      </w:r>
      <w:r w:rsidRPr="007F7919">
        <w:rPr>
          <w:rFonts w:ascii="宋体" w:eastAsia="宋体" w:hAnsi="宋体" w:hint="eastAsia"/>
          <w:snapToGrid/>
          <w:spacing w:val="0"/>
          <w:sz w:val="21"/>
          <w:szCs w:val="21"/>
          <w:vertAlign w:val="superscript"/>
        </w:rPr>
        <w:fldChar w:fldCharType="separate"/>
      </w:r>
      <w:r w:rsidR="007A6A1D">
        <w:rPr>
          <w:rFonts w:ascii="宋体" w:eastAsia="宋体" w:hAnsi="宋体"/>
          <w:snapToGrid/>
          <w:spacing w:val="0"/>
          <w:sz w:val="21"/>
          <w:szCs w:val="21"/>
          <w:vertAlign w:val="superscript"/>
        </w:rPr>
        <w:t>[15]</w:t>
      </w:r>
      <w:r w:rsidRPr="007F7919">
        <w:rPr>
          <w:rFonts w:ascii="宋体" w:eastAsia="宋体" w:hAnsi="宋体" w:hint="eastAsia"/>
          <w:snapToGrid/>
          <w:spacing w:val="0"/>
          <w:sz w:val="21"/>
          <w:szCs w:val="21"/>
          <w:vertAlign w:val="superscript"/>
        </w:rPr>
        <w:fldChar w:fldCharType="end"/>
      </w:r>
      <w:r w:rsidRPr="006C0B77">
        <w:rPr>
          <w:rFonts w:ascii="宋体" w:eastAsia="宋体" w:hAnsi="宋体" w:hint="eastAsia"/>
          <w:snapToGrid/>
          <w:spacing w:val="0"/>
          <w:sz w:val="21"/>
          <w:szCs w:val="21"/>
        </w:rPr>
        <w:t>），其中三年的历史数据(2011.08.01-2014.07.31)为训练数据，后一年的数据(2014.08.01-2015.07.31)为测试数据</w:t>
      </w:r>
      <w:r w:rsidRPr="00FD3959">
        <w:rPr>
          <w:rFonts w:ascii="宋体" w:eastAsia="宋体" w:hAnsi="宋体" w:hint="eastAsia"/>
          <w:snapToGrid/>
          <w:spacing w:val="0"/>
          <w:sz w:val="21"/>
          <w:szCs w:val="21"/>
          <w:vertAlign w:val="superscript"/>
        </w:rPr>
        <w:fldChar w:fldCharType="begin"/>
      </w:r>
      <w:r w:rsidRPr="00FD3959">
        <w:rPr>
          <w:rFonts w:ascii="宋体" w:eastAsia="宋体" w:hAnsi="宋体" w:hint="eastAsia"/>
          <w:snapToGrid/>
          <w:spacing w:val="0"/>
          <w:sz w:val="21"/>
          <w:szCs w:val="21"/>
          <w:vertAlign w:val="superscript"/>
        </w:rPr>
        <w:instrText xml:space="preserve"> REF _Ref75960008 \r \h  \* MERGEFORMAT </w:instrText>
      </w:r>
      <w:r w:rsidRPr="00FD3959">
        <w:rPr>
          <w:rFonts w:ascii="宋体" w:eastAsia="宋体" w:hAnsi="宋体" w:hint="eastAsia"/>
          <w:snapToGrid/>
          <w:spacing w:val="0"/>
          <w:sz w:val="21"/>
          <w:szCs w:val="21"/>
          <w:vertAlign w:val="superscript"/>
        </w:rPr>
      </w:r>
      <w:r w:rsidRPr="00FD3959">
        <w:rPr>
          <w:rFonts w:ascii="宋体" w:eastAsia="宋体" w:hAnsi="宋体" w:hint="eastAsia"/>
          <w:snapToGrid/>
          <w:spacing w:val="0"/>
          <w:sz w:val="21"/>
          <w:szCs w:val="21"/>
          <w:vertAlign w:val="superscript"/>
        </w:rPr>
        <w:fldChar w:fldCharType="separate"/>
      </w:r>
      <w:r w:rsidR="007A6A1D">
        <w:rPr>
          <w:rFonts w:ascii="宋体" w:eastAsia="宋体" w:hAnsi="宋体"/>
          <w:snapToGrid/>
          <w:spacing w:val="0"/>
          <w:sz w:val="21"/>
          <w:szCs w:val="21"/>
          <w:vertAlign w:val="superscript"/>
        </w:rPr>
        <w:t>[4]</w:t>
      </w:r>
      <w:r w:rsidRPr="00FD3959">
        <w:rPr>
          <w:rFonts w:ascii="宋体" w:eastAsia="宋体" w:hAnsi="宋体" w:hint="eastAsia"/>
          <w:snapToGrid/>
          <w:spacing w:val="0"/>
          <w:sz w:val="21"/>
          <w:szCs w:val="21"/>
          <w:vertAlign w:val="superscript"/>
        </w:rPr>
        <w:fldChar w:fldCharType="end"/>
      </w:r>
      <w:r w:rsidRPr="006C0B77">
        <w:rPr>
          <w:rFonts w:ascii="宋体" w:eastAsia="宋体" w:hAnsi="宋体" w:hint="eastAsia"/>
          <w:snapToGrid/>
          <w:spacing w:val="0"/>
          <w:sz w:val="21"/>
          <w:szCs w:val="21"/>
        </w:rPr>
        <w:t>。此次实验中，SR（成功率）和AROI（累计回报率）用来评估交易的质量。每支股票分别都进行了10次训练与测试，对10次实验得到的SR和AROI取平均值作为这支股票对应的SR和AROI。最后再取6支股票的SR和AROI的平均值来最终评价这种方法的效果，数值越高说明交易质量越高，也就是说明这种方法的效果越好，同时给出了不同优化方法的平均训练时间（“T/s”行）。</w:t>
      </w:r>
      <w:r w:rsidRPr="003B114F">
        <w:rPr>
          <w:rFonts w:ascii="宋体" w:eastAsia="宋体" w:hAnsi="宋体" w:hint="eastAsia"/>
          <w:snapToGrid/>
          <w:spacing w:val="0"/>
          <w:sz w:val="21"/>
          <w:szCs w:val="21"/>
          <w:highlight w:val="red"/>
        </w:rPr>
        <w:t>原型系统采用Python 3.8.5编程语言开发，实验是在i7-5500U (2.40GHz)处理器、8GB RAM和Windows10家庭版操作系统的计算机上进行</w:t>
      </w:r>
      <w:r w:rsidRPr="003B114F">
        <w:rPr>
          <w:rFonts w:ascii="宋体" w:eastAsia="宋体" w:hAnsi="宋体" w:hint="eastAsia"/>
          <w:snapToGrid/>
          <w:spacing w:val="0"/>
          <w:sz w:val="21"/>
          <w:szCs w:val="21"/>
          <w:highlight w:val="red"/>
        </w:rPr>
        <w:t>的。</w:t>
      </w:r>
    </w:p>
    <w:p w14:paraId="393D23AA" w14:textId="0FAD82DE" w:rsidR="00151AFC" w:rsidRPr="006C0B77" w:rsidRDefault="00D21887" w:rsidP="00B91076">
      <w:pPr>
        <w:snapToGrid/>
        <w:spacing w:line="240" w:lineRule="auto"/>
        <w:ind w:firstLineChars="200" w:firstLine="420"/>
        <w:rPr>
          <w:rFonts w:ascii="宋体" w:eastAsia="宋体" w:hAnsi="宋体"/>
          <w:snapToGrid/>
          <w:spacing w:val="0"/>
          <w:sz w:val="21"/>
          <w:szCs w:val="21"/>
        </w:rPr>
      </w:pPr>
      <w:r w:rsidRPr="006C0B77">
        <w:rPr>
          <w:rFonts w:ascii="宋体" w:eastAsia="宋体" w:hAnsi="宋体" w:hint="eastAsia"/>
          <w:snapToGrid/>
          <w:spacing w:val="0"/>
          <w:sz w:val="21"/>
          <w:szCs w:val="21"/>
        </w:rPr>
        <w:t>实验分为六个部分，第一部分(</w:t>
      </w:r>
      <w:r w:rsidRPr="006C0B77">
        <w:rPr>
          <w:rFonts w:ascii="宋体" w:eastAsia="宋体" w:hAnsi="宋体" w:hint="eastAsia"/>
          <w:snapToGrid/>
          <w:spacing w:val="0"/>
          <w:sz w:val="21"/>
          <w:szCs w:val="21"/>
        </w:rPr>
        <w:fldChar w:fldCharType="begin"/>
      </w:r>
      <w:r w:rsidRPr="006C0B77">
        <w:rPr>
          <w:rFonts w:ascii="宋体" w:eastAsia="宋体" w:hAnsi="宋体" w:hint="eastAsia"/>
          <w:snapToGrid/>
          <w:spacing w:val="0"/>
          <w:sz w:val="21"/>
          <w:szCs w:val="21"/>
        </w:rPr>
        <w:instrText xml:space="preserve"> REF _Ref75986749 \r \h </w:instrText>
      </w:r>
      <w:r w:rsidRPr="006C0B77">
        <w:rPr>
          <w:rFonts w:ascii="宋体" w:eastAsia="宋体" w:hAnsi="宋体" w:hint="eastAsia"/>
          <w:snapToGrid/>
          <w:spacing w:val="0"/>
          <w:sz w:val="21"/>
          <w:szCs w:val="21"/>
        </w:rPr>
      </w:r>
      <w:r w:rsidRPr="006C0B77">
        <w:rPr>
          <w:rFonts w:ascii="宋体" w:eastAsia="宋体" w:hAnsi="宋体" w:hint="eastAsia"/>
          <w:snapToGrid/>
          <w:spacing w:val="0"/>
          <w:sz w:val="21"/>
          <w:szCs w:val="21"/>
        </w:rPr>
        <w:fldChar w:fldCharType="separate"/>
      </w:r>
      <w:r w:rsidR="007A6A1D">
        <w:rPr>
          <w:rFonts w:ascii="宋体" w:eastAsia="宋体" w:hAnsi="宋体"/>
          <w:snapToGrid/>
          <w:spacing w:val="0"/>
          <w:sz w:val="21"/>
          <w:szCs w:val="21"/>
        </w:rPr>
        <w:t>3.1</w:t>
      </w:r>
      <w:r w:rsidRPr="006C0B77">
        <w:rPr>
          <w:rFonts w:ascii="宋体" w:eastAsia="宋体" w:hAnsi="宋体" w:hint="eastAsia"/>
          <w:snapToGrid/>
          <w:spacing w:val="0"/>
          <w:sz w:val="21"/>
          <w:szCs w:val="21"/>
        </w:rPr>
        <w:fldChar w:fldCharType="end"/>
      </w:r>
      <w:r w:rsidRPr="006C0B77">
        <w:rPr>
          <w:rFonts w:ascii="宋体" w:eastAsia="宋体" w:hAnsi="宋体" w:hint="eastAsia"/>
          <w:snapToGrid/>
          <w:spacing w:val="0"/>
          <w:sz w:val="21"/>
          <w:szCs w:val="21"/>
        </w:rPr>
        <w:t>小节)为本文改进的MACDHL模型与文献</w:t>
      </w:r>
      <w:r w:rsidRPr="006C0B77">
        <w:rPr>
          <w:rFonts w:ascii="宋体" w:eastAsia="宋体" w:hAnsi="宋体" w:hint="eastAsia"/>
          <w:snapToGrid/>
          <w:spacing w:val="0"/>
          <w:sz w:val="21"/>
          <w:szCs w:val="21"/>
        </w:rPr>
        <w:fldChar w:fldCharType="begin"/>
      </w:r>
      <w:r w:rsidRPr="006C0B77">
        <w:rPr>
          <w:rFonts w:ascii="宋体" w:eastAsia="宋体" w:hAnsi="宋体" w:hint="eastAsia"/>
          <w:snapToGrid/>
          <w:spacing w:val="0"/>
          <w:sz w:val="21"/>
          <w:szCs w:val="21"/>
        </w:rPr>
        <w:instrText xml:space="preserve"> REF _Ref75960008 \r \h </w:instrText>
      </w:r>
      <w:r w:rsidRPr="006C0B77">
        <w:rPr>
          <w:rFonts w:ascii="宋体" w:eastAsia="宋体" w:hAnsi="宋体" w:hint="eastAsia"/>
          <w:snapToGrid/>
          <w:spacing w:val="0"/>
          <w:sz w:val="21"/>
          <w:szCs w:val="21"/>
        </w:rPr>
      </w:r>
      <w:r w:rsidRPr="006C0B77">
        <w:rPr>
          <w:rFonts w:ascii="宋体" w:eastAsia="宋体" w:hAnsi="宋体" w:hint="eastAsia"/>
          <w:snapToGrid/>
          <w:spacing w:val="0"/>
          <w:sz w:val="21"/>
          <w:szCs w:val="21"/>
        </w:rPr>
        <w:fldChar w:fldCharType="separate"/>
      </w:r>
      <w:r w:rsidR="007A6A1D">
        <w:rPr>
          <w:rFonts w:ascii="宋体" w:eastAsia="宋体" w:hAnsi="宋体"/>
          <w:snapToGrid/>
          <w:spacing w:val="0"/>
          <w:sz w:val="21"/>
          <w:szCs w:val="21"/>
        </w:rPr>
        <w:t>[4]</w:t>
      </w:r>
      <w:r w:rsidRPr="006C0B77">
        <w:rPr>
          <w:rFonts w:ascii="宋体" w:eastAsia="宋体" w:hAnsi="宋体" w:hint="eastAsia"/>
          <w:snapToGrid/>
          <w:spacing w:val="0"/>
          <w:sz w:val="21"/>
          <w:szCs w:val="21"/>
        </w:rPr>
        <w:fldChar w:fldCharType="end"/>
      </w:r>
      <w:r w:rsidRPr="006C0B77">
        <w:rPr>
          <w:rFonts w:ascii="宋体" w:eastAsia="宋体" w:hAnsi="宋体" w:hint="eastAsia"/>
          <w:snapToGrid/>
          <w:spacing w:val="0"/>
          <w:sz w:val="21"/>
          <w:szCs w:val="21"/>
        </w:rPr>
        <w:t>中MACD模型的效果比较；第二部分(</w:t>
      </w:r>
      <w:r w:rsidRPr="006C0B77">
        <w:rPr>
          <w:rFonts w:ascii="宋体" w:eastAsia="宋体" w:hAnsi="宋体" w:hint="eastAsia"/>
          <w:snapToGrid/>
          <w:spacing w:val="0"/>
          <w:sz w:val="21"/>
          <w:szCs w:val="21"/>
        </w:rPr>
        <w:fldChar w:fldCharType="begin"/>
      </w:r>
      <w:r w:rsidRPr="006C0B77">
        <w:rPr>
          <w:rFonts w:ascii="宋体" w:eastAsia="宋体" w:hAnsi="宋体" w:hint="eastAsia"/>
          <w:snapToGrid/>
          <w:spacing w:val="0"/>
          <w:sz w:val="21"/>
          <w:szCs w:val="21"/>
        </w:rPr>
        <w:instrText xml:space="preserve"> REF _Ref76044144 \r \h </w:instrText>
      </w:r>
      <w:r w:rsidRPr="006C0B77">
        <w:rPr>
          <w:rFonts w:ascii="宋体" w:eastAsia="宋体" w:hAnsi="宋体" w:hint="eastAsia"/>
          <w:snapToGrid/>
          <w:spacing w:val="0"/>
          <w:sz w:val="21"/>
          <w:szCs w:val="21"/>
        </w:rPr>
      </w:r>
      <w:r w:rsidRPr="006C0B77">
        <w:rPr>
          <w:rFonts w:ascii="宋体" w:eastAsia="宋体" w:hAnsi="宋体" w:hint="eastAsia"/>
          <w:snapToGrid/>
          <w:spacing w:val="0"/>
          <w:sz w:val="21"/>
          <w:szCs w:val="21"/>
        </w:rPr>
        <w:fldChar w:fldCharType="separate"/>
      </w:r>
      <w:r w:rsidR="007A6A1D">
        <w:rPr>
          <w:rFonts w:ascii="宋体" w:eastAsia="宋体" w:hAnsi="宋体"/>
          <w:snapToGrid/>
          <w:spacing w:val="0"/>
          <w:sz w:val="21"/>
          <w:szCs w:val="21"/>
        </w:rPr>
        <w:t>3.2</w:t>
      </w:r>
      <w:r w:rsidRPr="006C0B77">
        <w:rPr>
          <w:rFonts w:ascii="宋体" w:eastAsia="宋体" w:hAnsi="宋体" w:hint="eastAsia"/>
          <w:snapToGrid/>
          <w:spacing w:val="0"/>
          <w:sz w:val="21"/>
          <w:szCs w:val="21"/>
        </w:rPr>
        <w:fldChar w:fldCharType="end"/>
      </w:r>
      <w:r w:rsidRPr="006C0B77">
        <w:rPr>
          <w:rFonts w:ascii="宋体" w:eastAsia="宋体" w:hAnsi="宋体" w:hint="eastAsia"/>
          <w:snapToGrid/>
          <w:spacing w:val="0"/>
          <w:sz w:val="21"/>
          <w:szCs w:val="21"/>
        </w:rPr>
        <w:t>小节)为本文改进判定股票暴增或暴跌的方法与文献</w:t>
      </w:r>
      <w:r w:rsidRPr="006C0B77">
        <w:rPr>
          <w:rFonts w:ascii="宋体" w:eastAsia="宋体" w:hAnsi="宋体" w:hint="eastAsia"/>
          <w:snapToGrid/>
          <w:spacing w:val="0"/>
          <w:sz w:val="21"/>
          <w:szCs w:val="21"/>
        </w:rPr>
        <w:fldChar w:fldCharType="begin"/>
      </w:r>
      <w:r w:rsidRPr="006C0B77">
        <w:rPr>
          <w:rFonts w:ascii="宋体" w:eastAsia="宋体" w:hAnsi="宋体" w:hint="eastAsia"/>
          <w:snapToGrid/>
          <w:spacing w:val="0"/>
          <w:sz w:val="21"/>
          <w:szCs w:val="21"/>
        </w:rPr>
        <w:instrText xml:space="preserve"> REF _Ref75960008 \r \h </w:instrText>
      </w:r>
      <w:r w:rsidRPr="006C0B77">
        <w:rPr>
          <w:rFonts w:ascii="宋体" w:eastAsia="宋体" w:hAnsi="宋体" w:hint="eastAsia"/>
          <w:snapToGrid/>
          <w:spacing w:val="0"/>
          <w:sz w:val="21"/>
          <w:szCs w:val="21"/>
        </w:rPr>
      </w:r>
      <w:r w:rsidRPr="006C0B77">
        <w:rPr>
          <w:rFonts w:ascii="宋体" w:eastAsia="宋体" w:hAnsi="宋体" w:hint="eastAsia"/>
          <w:snapToGrid/>
          <w:spacing w:val="0"/>
          <w:sz w:val="21"/>
          <w:szCs w:val="21"/>
        </w:rPr>
        <w:fldChar w:fldCharType="separate"/>
      </w:r>
      <w:r w:rsidR="007A6A1D">
        <w:rPr>
          <w:rFonts w:ascii="宋体" w:eastAsia="宋体" w:hAnsi="宋体"/>
          <w:snapToGrid/>
          <w:spacing w:val="0"/>
          <w:sz w:val="21"/>
          <w:szCs w:val="21"/>
        </w:rPr>
        <w:t>[4]</w:t>
      </w:r>
      <w:r w:rsidRPr="006C0B77">
        <w:rPr>
          <w:rFonts w:ascii="宋体" w:eastAsia="宋体" w:hAnsi="宋体" w:hint="eastAsia"/>
          <w:snapToGrid/>
          <w:spacing w:val="0"/>
          <w:sz w:val="21"/>
          <w:szCs w:val="21"/>
        </w:rPr>
        <w:fldChar w:fldCharType="end"/>
      </w:r>
      <w:r w:rsidRPr="006C0B77">
        <w:rPr>
          <w:rFonts w:ascii="宋体" w:eastAsia="宋体" w:hAnsi="宋体" w:hint="eastAsia"/>
          <w:snapToGrid/>
          <w:spacing w:val="0"/>
          <w:sz w:val="21"/>
          <w:szCs w:val="21"/>
        </w:rPr>
        <w:t>方法的效果比较；第三部分(</w:t>
      </w:r>
      <w:r w:rsidRPr="006C0B77">
        <w:rPr>
          <w:rFonts w:ascii="宋体" w:eastAsia="宋体" w:hAnsi="宋体" w:hint="eastAsia"/>
          <w:snapToGrid/>
          <w:spacing w:val="0"/>
          <w:sz w:val="21"/>
          <w:szCs w:val="21"/>
        </w:rPr>
        <w:fldChar w:fldCharType="begin"/>
      </w:r>
      <w:r w:rsidRPr="006C0B77">
        <w:rPr>
          <w:rFonts w:ascii="宋体" w:eastAsia="宋体" w:hAnsi="宋体" w:hint="eastAsia"/>
          <w:snapToGrid/>
          <w:spacing w:val="0"/>
          <w:sz w:val="21"/>
          <w:szCs w:val="21"/>
        </w:rPr>
        <w:instrText xml:space="preserve"> REF _Ref76044229 \r \h </w:instrText>
      </w:r>
      <w:r w:rsidRPr="006C0B77">
        <w:rPr>
          <w:rFonts w:ascii="宋体" w:eastAsia="宋体" w:hAnsi="宋体" w:hint="eastAsia"/>
          <w:snapToGrid/>
          <w:spacing w:val="0"/>
          <w:sz w:val="21"/>
          <w:szCs w:val="21"/>
        </w:rPr>
      </w:r>
      <w:r w:rsidRPr="006C0B77">
        <w:rPr>
          <w:rFonts w:ascii="宋体" w:eastAsia="宋体" w:hAnsi="宋体" w:hint="eastAsia"/>
          <w:snapToGrid/>
          <w:spacing w:val="0"/>
          <w:sz w:val="21"/>
          <w:szCs w:val="21"/>
        </w:rPr>
        <w:fldChar w:fldCharType="separate"/>
      </w:r>
      <w:r w:rsidR="007A6A1D">
        <w:rPr>
          <w:rFonts w:ascii="宋体" w:eastAsia="宋体" w:hAnsi="宋体"/>
          <w:snapToGrid/>
          <w:spacing w:val="0"/>
          <w:sz w:val="21"/>
          <w:szCs w:val="21"/>
        </w:rPr>
        <w:t>3.3</w:t>
      </w:r>
      <w:r w:rsidRPr="006C0B77">
        <w:rPr>
          <w:rFonts w:ascii="宋体" w:eastAsia="宋体" w:hAnsi="宋体" w:hint="eastAsia"/>
          <w:snapToGrid/>
          <w:spacing w:val="0"/>
          <w:sz w:val="21"/>
          <w:szCs w:val="21"/>
        </w:rPr>
        <w:fldChar w:fldCharType="end"/>
      </w:r>
      <w:r w:rsidRPr="006C0B77">
        <w:rPr>
          <w:rFonts w:ascii="宋体" w:eastAsia="宋体" w:hAnsi="宋体" w:hint="eastAsia"/>
          <w:snapToGrid/>
          <w:spacing w:val="0"/>
          <w:sz w:val="21"/>
          <w:szCs w:val="21"/>
        </w:rPr>
        <w:t>小节)为改进第三对阈值搜索空间与文献</w:t>
      </w:r>
      <w:r w:rsidRPr="006C0B77">
        <w:rPr>
          <w:rFonts w:ascii="宋体" w:eastAsia="宋体" w:hAnsi="宋体" w:hint="eastAsia"/>
          <w:snapToGrid/>
          <w:spacing w:val="0"/>
          <w:sz w:val="21"/>
          <w:szCs w:val="21"/>
        </w:rPr>
        <w:fldChar w:fldCharType="begin"/>
      </w:r>
      <w:r w:rsidRPr="006C0B77">
        <w:rPr>
          <w:rFonts w:ascii="宋体" w:eastAsia="宋体" w:hAnsi="宋体" w:hint="eastAsia"/>
          <w:snapToGrid/>
          <w:spacing w:val="0"/>
          <w:sz w:val="21"/>
          <w:szCs w:val="21"/>
        </w:rPr>
        <w:instrText xml:space="preserve"> REF _Ref75960008 \r \h </w:instrText>
      </w:r>
      <w:r w:rsidRPr="006C0B77">
        <w:rPr>
          <w:rFonts w:ascii="宋体" w:eastAsia="宋体" w:hAnsi="宋体" w:hint="eastAsia"/>
          <w:snapToGrid/>
          <w:spacing w:val="0"/>
          <w:sz w:val="21"/>
          <w:szCs w:val="21"/>
        </w:rPr>
      </w:r>
      <w:r w:rsidRPr="006C0B77">
        <w:rPr>
          <w:rFonts w:ascii="宋体" w:eastAsia="宋体" w:hAnsi="宋体" w:hint="eastAsia"/>
          <w:snapToGrid/>
          <w:spacing w:val="0"/>
          <w:sz w:val="21"/>
          <w:szCs w:val="21"/>
        </w:rPr>
        <w:fldChar w:fldCharType="separate"/>
      </w:r>
      <w:r w:rsidR="007A6A1D">
        <w:rPr>
          <w:rFonts w:ascii="宋体" w:eastAsia="宋体" w:hAnsi="宋体"/>
          <w:snapToGrid/>
          <w:spacing w:val="0"/>
          <w:sz w:val="21"/>
          <w:szCs w:val="21"/>
        </w:rPr>
        <w:t>[4]</w:t>
      </w:r>
      <w:r w:rsidRPr="006C0B77">
        <w:rPr>
          <w:rFonts w:ascii="宋体" w:eastAsia="宋体" w:hAnsi="宋体" w:hint="eastAsia"/>
          <w:snapToGrid/>
          <w:spacing w:val="0"/>
          <w:sz w:val="21"/>
          <w:szCs w:val="21"/>
        </w:rPr>
        <w:fldChar w:fldCharType="end"/>
      </w:r>
      <w:r w:rsidRPr="006C0B77">
        <w:rPr>
          <w:rFonts w:ascii="宋体" w:eastAsia="宋体" w:hAnsi="宋体" w:hint="eastAsia"/>
          <w:snapToGrid/>
          <w:spacing w:val="0"/>
          <w:sz w:val="21"/>
          <w:szCs w:val="21"/>
        </w:rPr>
        <w:t>阈值搜索空间的效果比较；第四部分(</w:t>
      </w:r>
      <w:r w:rsidRPr="006C0B77">
        <w:rPr>
          <w:rFonts w:ascii="宋体" w:eastAsia="宋体" w:hAnsi="宋体" w:hint="eastAsia"/>
          <w:snapToGrid/>
          <w:spacing w:val="0"/>
          <w:sz w:val="21"/>
          <w:szCs w:val="21"/>
        </w:rPr>
        <w:fldChar w:fldCharType="begin"/>
      </w:r>
      <w:r w:rsidRPr="006C0B77">
        <w:rPr>
          <w:rFonts w:ascii="宋体" w:eastAsia="宋体" w:hAnsi="宋体" w:hint="eastAsia"/>
          <w:snapToGrid/>
          <w:spacing w:val="0"/>
          <w:sz w:val="21"/>
          <w:szCs w:val="21"/>
        </w:rPr>
        <w:instrText xml:space="preserve"> REF _Ref75981848 \r \h </w:instrText>
      </w:r>
      <w:r w:rsidRPr="006C0B77">
        <w:rPr>
          <w:rFonts w:ascii="宋体" w:eastAsia="宋体" w:hAnsi="宋体" w:hint="eastAsia"/>
          <w:snapToGrid/>
          <w:spacing w:val="0"/>
          <w:sz w:val="21"/>
          <w:szCs w:val="21"/>
        </w:rPr>
      </w:r>
      <w:r w:rsidRPr="006C0B77">
        <w:rPr>
          <w:rFonts w:ascii="宋体" w:eastAsia="宋体" w:hAnsi="宋体" w:hint="eastAsia"/>
          <w:snapToGrid/>
          <w:spacing w:val="0"/>
          <w:sz w:val="21"/>
          <w:szCs w:val="21"/>
        </w:rPr>
        <w:fldChar w:fldCharType="separate"/>
      </w:r>
      <w:r w:rsidR="007A6A1D">
        <w:rPr>
          <w:rFonts w:ascii="宋体" w:eastAsia="宋体" w:hAnsi="宋体"/>
          <w:snapToGrid/>
          <w:spacing w:val="0"/>
          <w:sz w:val="21"/>
          <w:szCs w:val="21"/>
        </w:rPr>
        <w:t>3.4</w:t>
      </w:r>
      <w:r w:rsidRPr="006C0B77">
        <w:rPr>
          <w:rFonts w:ascii="宋体" w:eastAsia="宋体" w:hAnsi="宋体" w:hint="eastAsia"/>
          <w:snapToGrid/>
          <w:spacing w:val="0"/>
          <w:sz w:val="21"/>
          <w:szCs w:val="21"/>
        </w:rPr>
        <w:fldChar w:fldCharType="end"/>
      </w:r>
      <w:r w:rsidRPr="006C0B77">
        <w:rPr>
          <w:rFonts w:ascii="宋体" w:eastAsia="宋体" w:hAnsi="宋体" w:hint="eastAsia"/>
          <w:snapToGrid/>
          <w:spacing w:val="0"/>
          <w:sz w:val="21"/>
          <w:szCs w:val="21"/>
        </w:rPr>
        <w:t>小节)为验证三对阈值的效果和作用；第五部分(</w:t>
      </w:r>
      <w:r w:rsidRPr="006C0B77">
        <w:rPr>
          <w:rFonts w:ascii="宋体" w:eastAsia="宋体" w:hAnsi="宋体" w:hint="eastAsia"/>
          <w:snapToGrid/>
          <w:spacing w:val="0"/>
          <w:sz w:val="21"/>
          <w:szCs w:val="21"/>
        </w:rPr>
        <w:fldChar w:fldCharType="begin"/>
      </w:r>
      <w:r w:rsidRPr="006C0B77">
        <w:rPr>
          <w:rFonts w:ascii="宋体" w:eastAsia="宋体" w:hAnsi="宋体" w:hint="eastAsia"/>
          <w:snapToGrid/>
          <w:spacing w:val="0"/>
          <w:sz w:val="21"/>
          <w:szCs w:val="21"/>
        </w:rPr>
        <w:instrText xml:space="preserve"> REF _Ref75986770 \r \h </w:instrText>
      </w:r>
      <w:r w:rsidRPr="006C0B77">
        <w:rPr>
          <w:rFonts w:ascii="宋体" w:eastAsia="宋体" w:hAnsi="宋体" w:hint="eastAsia"/>
          <w:snapToGrid/>
          <w:spacing w:val="0"/>
          <w:sz w:val="21"/>
          <w:szCs w:val="21"/>
        </w:rPr>
      </w:r>
      <w:r w:rsidRPr="006C0B77">
        <w:rPr>
          <w:rFonts w:ascii="宋体" w:eastAsia="宋体" w:hAnsi="宋体" w:hint="eastAsia"/>
          <w:snapToGrid/>
          <w:spacing w:val="0"/>
          <w:sz w:val="21"/>
          <w:szCs w:val="21"/>
        </w:rPr>
        <w:fldChar w:fldCharType="separate"/>
      </w:r>
      <w:r w:rsidR="007A6A1D">
        <w:rPr>
          <w:rFonts w:ascii="宋体" w:eastAsia="宋体" w:hAnsi="宋体"/>
          <w:snapToGrid/>
          <w:spacing w:val="0"/>
          <w:sz w:val="21"/>
          <w:szCs w:val="21"/>
        </w:rPr>
        <w:t>3.5</w:t>
      </w:r>
      <w:r w:rsidRPr="006C0B77">
        <w:rPr>
          <w:rFonts w:ascii="宋体" w:eastAsia="宋体" w:hAnsi="宋体" w:hint="eastAsia"/>
          <w:snapToGrid/>
          <w:spacing w:val="0"/>
          <w:sz w:val="21"/>
          <w:szCs w:val="21"/>
        </w:rPr>
        <w:fldChar w:fldCharType="end"/>
      </w:r>
      <w:r w:rsidRPr="006C0B77">
        <w:rPr>
          <w:rFonts w:ascii="宋体" w:eastAsia="宋体" w:hAnsi="宋体" w:hint="eastAsia"/>
          <w:snapToGrid/>
          <w:spacing w:val="0"/>
          <w:sz w:val="21"/>
          <w:szCs w:val="21"/>
        </w:rPr>
        <w:t>小节)为比较不同多目标优化算法对三对阈值的优化效果；第六部分(</w:t>
      </w:r>
      <w:r w:rsidRPr="006C0B77">
        <w:rPr>
          <w:rFonts w:ascii="宋体" w:eastAsia="宋体" w:hAnsi="宋体" w:hint="eastAsia"/>
          <w:snapToGrid/>
          <w:spacing w:val="0"/>
          <w:sz w:val="21"/>
          <w:szCs w:val="21"/>
        </w:rPr>
        <w:fldChar w:fldCharType="begin"/>
      </w:r>
      <w:r w:rsidRPr="006C0B77">
        <w:rPr>
          <w:rFonts w:ascii="宋体" w:eastAsia="宋体" w:hAnsi="宋体" w:hint="eastAsia"/>
          <w:snapToGrid/>
          <w:spacing w:val="0"/>
          <w:sz w:val="21"/>
          <w:szCs w:val="21"/>
        </w:rPr>
        <w:instrText xml:space="preserve"> REF _Ref75986778 \r \h </w:instrText>
      </w:r>
      <w:r w:rsidRPr="006C0B77">
        <w:rPr>
          <w:rFonts w:ascii="宋体" w:eastAsia="宋体" w:hAnsi="宋体" w:hint="eastAsia"/>
          <w:snapToGrid/>
          <w:spacing w:val="0"/>
          <w:sz w:val="21"/>
          <w:szCs w:val="21"/>
        </w:rPr>
      </w:r>
      <w:r w:rsidRPr="006C0B77">
        <w:rPr>
          <w:rFonts w:ascii="宋体" w:eastAsia="宋体" w:hAnsi="宋体" w:hint="eastAsia"/>
          <w:snapToGrid/>
          <w:spacing w:val="0"/>
          <w:sz w:val="21"/>
          <w:szCs w:val="21"/>
        </w:rPr>
        <w:fldChar w:fldCharType="separate"/>
      </w:r>
      <w:r w:rsidR="007A6A1D">
        <w:rPr>
          <w:rFonts w:ascii="宋体" w:eastAsia="宋体" w:hAnsi="宋体"/>
          <w:snapToGrid/>
          <w:spacing w:val="0"/>
          <w:sz w:val="21"/>
          <w:szCs w:val="21"/>
        </w:rPr>
        <w:t>3.6</w:t>
      </w:r>
      <w:r w:rsidRPr="006C0B77">
        <w:rPr>
          <w:rFonts w:ascii="宋体" w:eastAsia="宋体" w:hAnsi="宋体" w:hint="eastAsia"/>
          <w:snapToGrid/>
          <w:spacing w:val="0"/>
          <w:sz w:val="21"/>
          <w:szCs w:val="21"/>
        </w:rPr>
        <w:fldChar w:fldCharType="end"/>
      </w:r>
      <w:r w:rsidRPr="006C0B77">
        <w:rPr>
          <w:rFonts w:ascii="宋体" w:eastAsia="宋体" w:hAnsi="宋体" w:hint="eastAsia"/>
          <w:snapToGrid/>
          <w:spacing w:val="0"/>
          <w:sz w:val="21"/>
          <w:szCs w:val="21"/>
        </w:rPr>
        <w:t>小节)为本文最终的方法与前人的工作进行比较。</w:t>
      </w:r>
    </w:p>
    <w:p w14:paraId="798E0114" w14:textId="77777777" w:rsidR="00151AFC" w:rsidRPr="00732209" w:rsidRDefault="00D21887" w:rsidP="00B91076">
      <w:pPr>
        <w:pStyle w:val="3"/>
        <w:numPr>
          <w:ilvl w:val="0"/>
          <w:numId w:val="7"/>
        </w:numPr>
        <w:adjustRightInd w:val="0"/>
        <w:spacing w:line="240" w:lineRule="auto"/>
        <w:ind w:left="0" w:firstLine="0"/>
        <w:rPr>
          <w:rFonts w:ascii="黑体" w:eastAsia="黑体"/>
          <w:bCs w:val="0"/>
          <w:sz w:val="21"/>
          <w:szCs w:val="21"/>
        </w:rPr>
      </w:pPr>
      <w:bookmarkStart w:id="28" w:name="_Ref75986749"/>
      <w:r w:rsidRPr="00732209">
        <w:rPr>
          <w:rFonts w:ascii="黑体" w:eastAsia="黑体" w:hint="eastAsia"/>
          <w:bCs w:val="0"/>
          <w:sz w:val="21"/>
          <w:szCs w:val="21"/>
        </w:rPr>
        <w:t>改进基于的模型的实验</w:t>
      </w:r>
      <w:bookmarkEnd w:id="28"/>
    </w:p>
    <w:p w14:paraId="57CC51AD" w14:textId="1D1B8DCD" w:rsidR="00151AFC" w:rsidRDefault="00D21887" w:rsidP="00B91076">
      <w:pPr>
        <w:snapToGrid/>
        <w:spacing w:line="240" w:lineRule="auto"/>
        <w:ind w:firstLineChars="200" w:firstLine="420"/>
        <w:rPr>
          <w:rFonts w:ascii="宋体" w:eastAsia="宋体" w:hAnsi="宋体"/>
          <w:snapToGrid/>
          <w:spacing w:val="0"/>
          <w:sz w:val="21"/>
          <w:szCs w:val="21"/>
        </w:rPr>
      </w:pPr>
      <w:r w:rsidRPr="006C0B77">
        <w:rPr>
          <w:rFonts w:ascii="宋体" w:eastAsia="宋体" w:hAnsi="宋体" w:hint="eastAsia"/>
          <w:snapToGrid/>
          <w:spacing w:val="0"/>
          <w:sz w:val="21"/>
          <w:szCs w:val="21"/>
        </w:rPr>
        <w:t>文献</w:t>
      </w:r>
      <w:r w:rsidRPr="006C0B77">
        <w:rPr>
          <w:rFonts w:ascii="宋体" w:eastAsia="宋体" w:hAnsi="宋体" w:hint="eastAsia"/>
          <w:snapToGrid/>
          <w:spacing w:val="0"/>
          <w:sz w:val="21"/>
          <w:szCs w:val="21"/>
        </w:rPr>
        <w:fldChar w:fldCharType="begin"/>
      </w:r>
      <w:r w:rsidRPr="006C0B77">
        <w:rPr>
          <w:rFonts w:ascii="宋体" w:eastAsia="宋体" w:hAnsi="宋体" w:hint="eastAsia"/>
          <w:snapToGrid/>
          <w:spacing w:val="0"/>
          <w:sz w:val="21"/>
          <w:szCs w:val="21"/>
        </w:rPr>
        <w:instrText xml:space="preserve"> REF _Ref75960008 \r \h </w:instrText>
      </w:r>
      <w:r w:rsidRPr="006C0B77">
        <w:rPr>
          <w:rFonts w:ascii="宋体" w:eastAsia="宋体" w:hAnsi="宋体" w:hint="eastAsia"/>
          <w:snapToGrid/>
          <w:spacing w:val="0"/>
          <w:sz w:val="21"/>
          <w:szCs w:val="21"/>
        </w:rPr>
      </w:r>
      <w:r w:rsidRPr="006C0B77">
        <w:rPr>
          <w:rFonts w:ascii="宋体" w:eastAsia="宋体" w:hAnsi="宋体" w:hint="eastAsia"/>
          <w:snapToGrid/>
          <w:spacing w:val="0"/>
          <w:sz w:val="21"/>
          <w:szCs w:val="21"/>
        </w:rPr>
        <w:fldChar w:fldCharType="separate"/>
      </w:r>
      <w:r w:rsidR="007A6A1D">
        <w:rPr>
          <w:rFonts w:ascii="宋体" w:eastAsia="宋体" w:hAnsi="宋体"/>
          <w:snapToGrid/>
          <w:spacing w:val="0"/>
          <w:sz w:val="21"/>
          <w:szCs w:val="21"/>
        </w:rPr>
        <w:t>[4]</w:t>
      </w:r>
      <w:r w:rsidRPr="006C0B77">
        <w:rPr>
          <w:rFonts w:ascii="宋体" w:eastAsia="宋体" w:hAnsi="宋体" w:hint="eastAsia"/>
          <w:snapToGrid/>
          <w:spacing w:val="0"/>
          <w:sz w:val="21"/>
          <w:szCs w:val="21"/>
        </w:rPr>
        <w:fldChar w:fldCharType="end"/>
      </w:r>
      <w:r w:rsidRPr="006C0B77">
        <w:rPr>
          <w:rFonts w:ascii="宋体" w:eastAsia="宋体" w:hAnsi="宋体" w:hint="eastAsia"/>
          <w:snapToGrid/>
          <w:spacing w:val="0"/>
          <w:sz w:val="21"/>
          <w:szCs w:val="21"/>
        </w:rPr>
        <w:t>中使用基于MACD模型的多阈值算法进行股市买卖时机预测，我们在控制其交易策略、优化算法不变的情况下，将MACD模型改进为MACDHL模型，比较基于这两种模型的买卖时机效果。如</w:t>
      </w:r>
      <w:r w:rsidRPr="006C0B77">
        <w:rPr>
          <w:rFonts w:ascii="宋体" w:eastAsia="宋体" w:hAnsi="宋体" w:hint="eastAsia"/>
          <w:snapToGrid/>
          <w:spacing w:val="0"/>
          <w:sz w:val="21"/>
          <w:szCs w:val="21"/>
        </w:rPr>
        <w:fldChar w:fldCharType="begin"/>
      </w:r>
      <w:r w:rsidRPr="006C0B77">
        <w:rPr>
          <w:rFonts w:ascii="宋体" w:eastAsia="宋体" w:hAnsi="宋体" w:hint="eastAsia"/>
          <w:snapToGrid/>
          <w:spacing w:val="0"/>
          <w:sz w:val="21"/>
          <w:szCs w:val="21"/>
        </w:rPr>
        <w:instrText xml:space="preserve"> REF _Ref75987626 \r \h </w:instrText>
      </w:r>
      <w:r w:rsidRPr="006C0B77">
        <w:rPr>
          <w:rFonts w:ascii="宋体" w:eastAsia="宋体" w:hAnsi="宋体" w:hint="eastAsia"/>
          <w:snapToGrid/>
          <w:spacing w:val="0"/>
          <w:sz w:val="21"/>
          <w:szCs w:val="21"/>
        </w:rPr>
      </w:r>
      <w:r w:rsidRPr="006C0B77">
        <w:rPr>
          <w:rFonts w:ascii="宋体" w:eastAsia="宋体" w:hAnsi="宋体" w:hint="eastAsia"/>
          <w:snapToGrid/>
          <w:spacing w:val="0"/>
          <w:sz w:val="21"/>
          <w:szCs w:val="21"/>
        </w:rPr>
        <w:fldChar w:fldCharType="separate"/>
      </w:r>
      <w:r w:rsidR="007A6A1D">
        <w:rPr>
          <w:rFonts w:ascii="宋体" w:eastAsia="宋体" w:hAnsi="宋体" w:hint="eastAsia"/>
          <w:snapToGrid/>
          <w:spacing w:val="0"/>
          <w:sz w:val="21"/>
          <w:szCs w:val="21"/>
        </w:rPr>
        <w:t>表</w:t>
      </w:r>
      <w:r w:rsidR="007A6A1D">
        <w:rPr>
          <w:rFonts w:ascii="宋体" w:eastAsia="宋体" w:hAnsi="宋体"/>
          <w:snapToGrid/>
          <w:spacing w:val="0"/>
          <w:sz w:val="21"/>
          <w:szCs w:val="21"/>
        </w:rPr>
        <w:t>1</w:t>
      </w:r>
      <w:r w:rsidRPr="006C0B77">
        <w:rPr>
          <w:rFonts w:ascii="宋体" w:eastAsia="宋体" w:hAnsi="宋体" w:hint="eastAsia"/>
          <w:snapToGrid/>
          <w:spacing w:val="0"/>
          <w:sz w:val="21"/>
          <w:szCs w:val="21"/>
        </w:rPr>
        <w:fldChar w:fldCharType="end"/>
      </w:r>
      <w:r w:rsidRPr="006C0B77">
        <w:rPr>
          <w:rFonts w:ascii="宋体" w:eastAsia="宋体" w:hAnsi="宋体" w:hint="eastAsia"/>
          <w:snapToGrid/>
          <w:spacing w:val="0"/>
          <w:sz w:val="21"/>
          <w:szCs w:val="21"/>
        </w:rPr>
        <w:t>所示，相对于基于MACD模型，基于MACDHL模型的SR、AROI分别提升了6个、0.71个百分点，因此基于MACDHL模型效果是优于基于MACD模型的。</w:t>
      </w:r>
    </w:p>
    <w:p w14:paraId="732F8C7E" w14:textId="247A3603" w:rsidR="00154890" w:rsidRPr="00154890" w:rsidRDefault="00154890" w:rsidP="00B91076">
      <w:pPr>
        <w:pStyle w:val="aff0"/>
        <w:numPr>
          <w:ilvl w:val="0"/>
          <w:numId w:val="8"/>
        </w:numPr>
        <w:adjustRightInd w:val="0"/>
        <w:ind w:firstLineChars="0"/>
        <w:jc w:val="center"/>
        <w:rPr>
          <w:rFonts w:ascii="黑体" w:eastAsia="黑体" w:hAnsi="黑体"/>
          <w:bCs/>
          <w:sz w:val="18"/>
          <w:szCs w:val="18"/>
        </w:rPr>
      </w:pPr>
      <w:bookmarkStart w:id="29" w:name="_Ref75987626"/>
      <w:r w:rsidRPr="002C7FE7">
        <w:rPr>
          <w:rFonts w:ascii="黑体" w:eastAsia="黑体" w:hAnsi="黑体" w:hint="eastAsia"/>
          <w:bCs/>
          <w:sz w:val="18"/>
          <w:szCs w:val="18"/>
        </w:rPr>
        <w:t>M</w:t>
      </w:r>
      <w:r w:rsidRPr="002C7FE7">
        <w:rPr>
          <w:rFonts w:ascii="黑体" w:eastAsia="黑体" w:hAnsi="黑体"/>
          <w:bCs/>
          <w:sz w:val="18"/>
          <w:szCs w:val="18"/>
        </w:rPr>
        <w:t>ACD</w:t>
      </w:r>
      <w:r w:rsidRPr="002C7FE7">
        <w:rPr>
          <w:rFonts w:ascii="黑体" w:eastAsia="黑体" w:hAnsi="黑体" w:hint="eastAsia"/>
          <w:bCs/>
          <w:sz w:val="18"/>
          <w:szCs w:val="18"/>
        </w:rPr>
        <w:t>与M</w:t>
      </w:r>
      <w:r w:rsidRPr="002C7FE7">
        <w:rPr>
          <w:rFonts w:ascii="黑体" w:eastAsia="黑体" w:hAnsi="黑体"/>
          <w:bCs/>
          <w:sz w:val="18"/>
          <w:szCs w:val="18"/>
        </w:rPr>
        <w:t>ACDHL</w:t>
      </w:r>
      <w:r w:rsidRPr="002C7FE7">
        <w:rPr>
          <w:rFonts w:ascii="黑体" w:eastAsia="黑体" w:hAnsi="黑体" w:hint="eastAsia"/>
          <w:bCs/>
          <w:sz w:val="18"/>
          <w:szCs w:val="18"/>
        </w:rPr>
        <w:t>模型比较</w:t>
      </w:r>
      <w:bookmarkEnd w:id="29"/>
    </w:p>
    <w:tbl>
      <w:tblPr>
        <w:tblStyle w:val="af3"/>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940"/>
        <w:gridCol w:w="941"/>
        <w:gridCol w:w="942"/>
        <w:gridCol w:w="942"/>
        <w:gridCol w:w="942"/>
      </w:tblGrid>
      <w:tr w:rsidR="006C0B77" w:rsidRPr="00DF37C3" w14:paraId="5B333FCF" w14:textId="77777777">
        <w:trPr>
          <w:jc w:val="center"/>
        </w:trPr>
        <w:tc>
          <w:tcPr>
            <w:tcW w:w="940" w:type="dxa"/>
            <w:tcBorders>
              <w:top w:val="single" w:sz="12" w:space="0" w:color="auto"/>
              <w:bottom w:val="single" w:sz="8" w:space="0" w:color="auto"/>
            </w:tcBorders>
            <w:vAlign w:val="center"/>
          </w:tcPr>
          <w:p w14:paraId="54664BF6" w14:textId="77777777" w:rsidR="00151AFC" w:rsidRPr="00DF37C3" w:rsidRDefault="00151AFC" w:rsidP="00B91076">
            <w:pPr>
              <w:spacing w:line="240" w:lineRule="auto"/>
              <w:ind w:firstLine="0"/>
              <w:jc w:val="center"/>
              <w:rPr>
                <w:rFonts w:ascii="宋体" w:eastAsia="宋体" w:hAnsi="宋体"/>
                <w:bCs/>
                <w:sz w:val="18"/>
                <w:szCs w:val="18"/>
              </w:rPr>
            </w:pPr>
          </w:p>
        </w:tc>
        <w:tc>
          <w:tcPr>
            <w:tcW w:w="1883" w:type="dxa"/>
            <w:gridSpan w:val="2"/>
            <w:tcBorders>
              <w:top w:val="single" w:sz="12" w:space="0" w:color="auto"/>
              <w:bottom w:val="single" w:sz="8" w:space="0" w:color="auto"/>
            </w:tcBorders>
            <w:vAlign w:val="center"/>
          </w:tcPr>
          <w:p w14:paraId="737D0EB4" w14:textId="77777777" w:rsidR="00151AFC" w:rsidRPr="00DF37C3" w:rsidRDefault="00D21887" w:rsidP="00B91076">
            <w:pPr>
              <w:spacing w:line="240" w:lineRule="auto"/>
              <w:ind w:firstLine="0"/>
              <w:jc w:val="center"/>
              <w:rPr>
                <w:rFonts w:ascii="宋体" w:eastAsia="宋体" w:hAnsi="宋体"/>
                <w:bCs/>
                <w:sz w:val="18"/>
                <w:szCs w:val="18"/>
              </w:rPr>
            </w:pPr>
            <w:r w:rsidRPr="00DF37C3">
              <w:rPr>
                <w:rFonts w:ascii="宋体" w:eastAsia="宋体" w:hAnsi="宋体" w:hint="eastAsia"/>
                <w:bCs/>
                <w:sz w:val="18"/>
                <w:szCs w:val="18"/>
              </w:rPr>
              <w:t>基于M</w:t>
            </w:r>
            <w:r w:rsidRPr="00DF37C3">
              <w:rPr>
                <w:rFonts w:ascii="宋体" w:eastAsia="宋体" w:hAnsi="宋体"/>
                <w:bCs/>
                <w:sz w:val="18"/>
                <w:szCs w:val="18"/>
              </w:rPr>
              <w:t>ACD</w:t>
            </w:r>
          </w:p>
        </w:tc>
        <w:tc>
          <w:tcPr>
            <w:tcW w:w="1884" w:type="dxa"/>
            <w:gridSpan w:val="2"/>
            <w:tcBorders>
              <w:top w:val="single" w:sz="12" w:space="0" w:color="auto"/>
              <w:bottom w:val="single" w:sz="8" w:space="0" w:color="auto"/>
            </w:tcBorders>
            <w:vAlign w:val="center"/>
          </w:tcPr>
          <w:p w14:paraId="1FAA16A3" w14:textId="77777777" w:rsidR="00151AFC" w:rsidRPr="00DF37C3" w:rsidRDefault="00D21887" w:rsidP="00B91076">
            <w:pPr>
              <w:spacing w:line="240" w:lineRule="auto"/>
              <w:ind w:firstLine="0"/>
              <w:jc w:val="center"/>
              <w:rPr>
                <w:rFonts w:ascii="宋体" w:eastAsia="宋体" w:hAnsi="宋体"/>
                <w:bCs/>
                <w:sz w:val="18"/>
                <w:szCs w:val="18"/>
              </w:rPr>
            </w:pPr>
            <w:r w:rsidRPr="00DF37C3">
              <w:rPr>
                <w:rFonts w:ascii="宋体" w:eastAsia="宋体" w:hAnsi="宋体" w:hint="eastAsia"/>
                <w:bCs/>
                <w:sz w:val="18"/>
                <w:szCs w:val="18"/>
              </w:rPr>
              <w:t>基于M</w:t>
            </w:r>
            <w:r w:rsidRPr="00DF37C3">
              <w:rPr>
                <w:rFonts w:ascii="宋体" w:eastAsia="宋体" w:hAnsi="宋体"/>
                <w:bCs/>
                <w:sz w:val="18"/>
                <w:szCs w:val="18"/>
              </w:rPr>
              <w:t>ACDHL</w:t>
            </w:r>
          </w:p>
        </w:tc>
      </w:tr>
      <w:tr w:rsidR="006C0B77" w:rsidRPr="00DF37C3" w14:paraId="79166F94" w14:textId="77777777">
        <w:trPr>
          <w:jc w:val="center"/>
        </w:trPr>
        <w:tc>
          <w:tcPr>
            <w:tcW w:w="940" w:type="dxa"/>
            <w:tcBorders>
              <w:top w:val="single" w:sz="8" w:space="0" w:color="auto"/>
            </w:tcBorders>
            <w:vAlign w:val="center"/>
          </w:tcPr>
          <w:p w14:paraId="5823C4CF" w14:textId="77777777" w:rsidR="00151AFC" w:rsidRPr="00DF37C3" w:rsidRDefault="00151AFC" w:rsidP="00B91076">
            <w:pPr>
              <w:spacing w:line="240" w:lineRule="auto"/>
              <w:ind w:firstLine="0"/>
              <w:jc w:val="center"/>
              <w:rPr>
                <w:rFonts w:ascii="宋体" w:eastAsia="宋体" w:hAnsi="宋体"/>
                <w:bCs/>
                <w:sz w:val="18"/>
                <w:szCs w:val="18"/>
              </w:rPr>
            </w:pPr>
          </w:p>
        </w:tc>
        <w:tc>
          <w:tcPr>
            <w:tcW w:w="941" w:type="dxa"/>
            <w:tcBorders>
              <w:top w:val="single" w:sz="8" w:space="0" w:color="auto"/>
            </w:tcBorders>
            <w:vAlign w:val="center"/>
          </w:tcPr>
          <w:p w14:paraId="6F422684" w14:textId="77777777" w:rsidR="00151AFC" w:rsidRPr="00DF37C3" w:rsidRDefault="00D21887" w:rsidP="00B91076">
            <w:pPr>
              <w:spacing w:line="240" w:lineRule="auto"/>
              <w:ind w:firstLine="0"/>
              <w:jc w:val="center"/>
              <w:rPr>
                <w:rFonts w:ascii="宋体" w:eastAsia="宋体" w:hAnsi="宋体"/>
                <w:bCs/>
                <w:sz w:val="18"/>
                <w:szCs w:val="18"/>
              </w:rPr>
            </w:pPr>
            <w:r w:rsidRPr="00DF37C3">
              <w:rPr>
                <w:rFonts w:ascii="宋体" w:eastAsia="宋体" w:hAnsi="宋体"/>
                <w:bCs/>
                <w:sz w:val="18"/>
                <w:szCs w:val="18"/>
              </w:rPr>
              <w:t>SR</w:t>
            </w:r>
          </w:p>
        </w:tc>
        <w:tc>
          <w:tcPr>
            <w:tcW w:w="942" w:type="dxa"/>
            <w:tcBorders>
              <w:top w:val="single" w:sz="8" w:space="0" w:color="auto"/>
            </w:tcBorders>
            <w:vAlign w:val="center"/>
          </w:tcPr>
          <w:p w14:paraId="57CC96AE" w14:textId="77777777" w:rsidR="00151AFC" w:rsidRPr="00DF37C3" w:rsidRDefault="00D21887" w:rsidP="00B91076">
            <w:pPr>
              <w:spacing w:line="240" w:lineRule="auto"/>
              <w:ind w:firstLine="0"/>
              <w:jc w:val="center"/>
              <w:rPr>
                <w:rFonts w:ascii="宋体" w:eastAsia="宋体" w:hAnsi="宋体"/>
                <w:bCs/>
                <w:sz w:val="18"/>
                <w:szCs w:val="18"/>
              </w:rPr>
            </w:pPr>
            <w:r w:rsidRPr="00DF37C3">
              <w:rPr>
                <w:rFonts w:ascii="宋体" w:eastAsia="宋体" w:hAnsi="宋体" w:hint="eastAsia"/>
                <w:bCs/>
                <w:sz w:val="18"/>
                <w:szCs w:val="18"/>
              </w:rPr>
              <w:t>A</w:t>
            </w:r>
            <w:r w:rsidRPr="00DF37C3">
              <w:rPr>
                <w:rFonts w:ascii="宋体" w:eastAsia="宋体" w:hAnsi="宋体"/>
                <w:bCs/>
                <w:sz w:val="18"/>
                <w:szCs w:val="18"/>
              </w:rPr>
              <w:t>ROI</w:t>
            </w:r>
          </w:p>
        </w:tc>
        <w:tc>
          <w:tcPr>
            <w:tcW w:w="942" w:type="dxa"/>
            <w:tcBorders>
              <w:top w:val="single" w:sz="8" w:space="0" w:color="auto"/>
            </w:tcBorders>
            <w:vAlign w:val="center"/>
          </w:tcPr>
          <w:p w14:paraId="5EBD6D72" w14:textId="77777777" w:rsidR="00151AFC" w:rsidRPr="00DF37C3" w:rsidRDefault="00D21887" w:rsidP="00B91076">
            <w:pPr>
              <w:spacing w:line="240" w:lineRule="auto"/>
              <w:ind w:firstLine="0"/>
              <w:jc w:val="center"/>
              <w:rPr>
                <w:rFonts w:ascii="宋体" w:eastAsia="宋体" w:hAnsi="宋体"/>
                <w:bCs/>
                <w:sz w:val="18"/>
                <w:szCs w:val="18"/>
              </w:rPr>
            </w:pPr>
            <w:r w:rsidRPr="00DF37C3">
              <w:rPr>
                <w:rFonts w:ascii="宋体" w:eastAsia="宋体" w:hAnsi="宋体" w:hint="eastAsia"/>
                <w:bCs/>
                <w:sz w:val="18"/>
                <w:szCs w:val="18"/>
              </w:rPr>
              <w:t>S</w:t>
            </w:r>
            <w:r w:rsidRPr="00DF37C3">
              <w:rPr>
                <w:rFonts w:ascii="宋体" w:eastAsia="宋体" w:hAnsi="宋体"/>
                <w:bCs/>
                <w:sz w:val="18"/>
                <w:szCs w:val="18"/>
              </w:rPr>
              <w:t>R</w:t>
            </w:r>
          </w:p>
        </w:tc>
        <w:tc>
          <w:tcPr>
            <w:tcW w:w="942" w:type="dxa"/>
            <w:tcBorders>
              <w:top w:val="single" w:sz="8" w:space="0" w:color="auto"/>
            </w:tcBorders>
            <w:vAlign w:val="center"/>
          </w:tcPr>
          <w:p w14:paraId="241C9F42" w14:textId="77777777" w:rsidR="00151AFC" w:rsidRPr="00DF37C3" w:rsidRDefault="00D21887" w:rsidP="00B91076">
            <w:pPr>
              <w:spacing w:line="240" w:lineRule="auto"/>
              <w:ind w:firstLine="0"/>
              <w:jc w:val="center"/>
              <w:rPr>
                <w:rFonts w:ascii="宋体" w:eastAsia="宋体" w:hAnsi="宋体"/>
                <w:bCs/>
                <w:sz w:val="18"/>
                <w:szCs w:val="18"/>
              </w:rPr>
            </w:pPr>
            <w:r w:rsidRPr="00DF37C3">
              <w:rPr>
                <w:rFonts w:ascii="宋体" w:eastAsia="宋体" w:hAnsi="宋体" w:hint="eastAsia"/>
                <w:bCs/>
                <w:sz w:val="18"/>
                <w:szCs w:val="18"/>
              </w:rPr>
              <w:t>A</w:t>
            </w:r>
            <w:r w:rsidRPr="00DF37C3">
              <w:rPr>
                <w:rFonts w:ascii="宋体" w:eastAsia="宋体" w:hAnsi="宋体"/>
                <w:bCs/>
                <w:sz w:val="18"/>
                <w:szCs w:val="18"/>
              </w:rPr>
              <w:t>ROI</w:t>
            </w:r>
          </w:p>
        </w:tc>
      </w:tr>
      <w:tr w:rsidR="006C0B77" w:rsidRPr="00DF37C3" w14:paraId="2EEC1956" w14:textId="77777777">
        <w:trPr>
          <w:jc w:val="center"/>
        </w:trPr>
        <w:tc>
          <w:tcPr>
            <w:tcW w:w="940" w:type="dxa"/>
            <w:vAlign w:val="center"/>
          </w:tcPr>
          <w:p w14:paraId="6CC38157" w14:textId="16D868DE" w:rsidR="00151AFC" w:rsidRPr="00DF37C3" w:rsidRDefault="00D21887" w:rsidP="00B91076">
            <w:pPr>
              <w:spacing w:line="240" w:lineRule="auto"/>
              <w:ind w:firstLine="0"/>
              <w:jc w:val="center"/>
              <w:rPr>
                <w:rFonts w:ascii="宋体" w:eastAsia="宋体" w:hAnsi="宋体"/>
                <w:bCs/>
                <w:sz w:val="18"/>
                <w:szCs w:val="18"/>
              </w:rPr>
            </w:pPr>
            <w:r w:rsidRPr="00DF37C3">
              <w:rPr>
                <w:rFonts w:ascii="宋体" w:eastAsia="宋体" w:hAnsi="宋体"/>
                <w:sz w:val="18"/>
                <w:szCs w:val="18"/>
              </w:rPr>
              <w:t>H</w:t>
            </w:r>
            <w:r w:rsidR="00F20C5F">
              <w:rPr>
                <w:rFonts w:ascii="宋体" w:eastAsia="宋体" w:hAnsi="宋体"/>
                <w:sz w:val="18"/>
                <w:szCs w:val="18"/>
              </w:rPr>
              <w:t>SI</w:t>
            </w:r>
          </w:p>
        </w:tc>
        <w:tc>
          <w:tcPr>
            <w:tcW w:w="941" w:type="dxa"/>
            <w:vAlign w:val="center"/>
          </w:tcPr>
          <w:p w14:paraId="2345DB1F" w14:textId="77777777" w:rsidR="00151AFC" w:rsidRPr="00DF37C3" w:rsidRDefault="00D21887" w:rsidP="00B91076">
            <w:pPr>
              <w:spacing w:line="240" w:lineRule="auto"/>
              <w:ind w:firstLine="0"/>
              <w:jc w:val="center"/>
              <w:rPr>
                <w:rFonts w:ascii="宋体" w:eastAsia="宋体" w:hAnsi="宋体"/>
                <w:bCs/>
                <w:sz w:val="18"/>
                <w:szCs w:val="18"/>
              </w:rPr>
            </w:pPr>
            <w:r w:rsidRPr="00DF37C3">
              <w:rPr>
                <w:rFonts w:ascii="宋体" w:eastAsia="宋体" w:hAnsi="宋体"/>
                <w:sz w:val="18"/>
                <w:szCs w:val="18"/>
              </w:rPr>
              <w:t xml:space="preserve">0.40 </w:t>
            </w:r>
          </w:p>
        </w:tc>
        <w:tc>
          <w:tcPr>
            <w:tcW w:w="942" w:type="dxa"/>
            <w:vAlign w:val="center"/>
          </w:tcPr>
          <w:p w14:paraId="49F3F91F" w14:textId="77777777" w:rsidR="00151AFC" w:rsidRPr="00DF37C3" w:rsidRDefault="00D21887" w:rsidP="00B91076">
            <w:pPr>
              <w:spacing w:line="240" w:lineRule="auto"/>
              <w:ind w:firstLine="0"/>
              <w:jc w:val="center"/>
              <w:rPr>
                <w:rFonts w:ascii="宋体" w:eastAsia="宋体" w:hAnsi="宋体"/>
                <w:bCs/>
                <w:sz w:val="18"/>
                <w:szCs w:val="18"/>
              </w:rPr>
            </w:pPr>
            <w:r w:rsidRPr="00DF37C3">
              <w:rPr>
                <w:rFonts w:ascii="宋体" w:eastAsia="宋体" w:hAnsi="宋体"/>
                <w:sz w:val="18"/>
                <w:szCs w:val="18"/>
              </w:rPr>
              <w:t xml:space="preserve">0.0693 </w:t>
            </w:r>
          </w:p>
        </w:tc>
        <w:tc>
          <w:tcPr>
            <w:tcW w:w="942" w:type="dxa"/>
            <w:vAlign w:val="center"/>
          </w:tcPr>
          <w:p w14:paraId="2FA8F154" w14:textId="77777777" w:rsidR="00151AFC" w:rsidRPr="00DF37C3" w:rsidRDefault="00D21887" w:rsidP="00B91076">
            <w:pPr>
              <w:spacing w:line="240" w:lineRule="auto"/>
              <w:ind w:firstLine="0"/>
              <w:jc w:val="center"/>
              <w:rPr>
                <w:rFonts w:ascii="宋体" w:eastAsia="宋体" w:hAnsi="宋体"/>
                <w:bCs/>
                <w:sz w:val="18"/>
                <w:szCs w:val="18"/>
              </w:rPr>
            </w:pPr>
            <w:r w:rsidRPr="00DF37C3">
              <w:rPr>
                <w:rFonts w:ascii="宋体" w:eastAsia="宋体" w:hAnsi="宋体"/>
                <w:sz w:val="18"/>
                <w:szCs w:val="18"/>
              </w:rPr>
              <w:t xml:space="preserve">0.48 </w:t>
            </w:r>
          </w:p>
        </w:tc>
        <w:tc>
          <w:tcPr>
            <w:tcW w:w="942" w:type="dxa"/>
            <w:vAlign w:val="center"/>
          </w:tcPr>
          <w:p w14:paraId="7F3EFFE6" w14:textId="77777777" w:rsidR="00151AFC" w:rsidRPr="00DF37C3" w:rsidRDefault="00D21887" w:rsidP="00B91076">
            <w:pPr>
              <w:spacing w:line="240" w:lineRule="auto"/>
              <w:ind w:firstLine="0"/>
              <w:jc w:val="center"/>
              <w:rPr>
                <w:rFonts w:ascii="宋体" w:eastAsia="宋体" w:hAnsi="宋体"/>
                <w:bCs/>
                <w:sz w:val="18"/>
                <w:szCs w:val="18"/>
              </w:rPr>
            </w:pPr>
            <w:r w:rsidRPr="00DF37C3">
              <w:rPr>
                <w:rFonts w:ascii="宋体" w:eastAsia="宋体" w:hAnsi="宋体"/>
                <w:sz w:val="18"/>
                <w:szCs w:val="18"/>
              </w:rPr>
              <w:t xml:space="preserve">0.0923 </w:t>
            </w:r>
          </w:p>
        </w:tc>
      </w:tr>
      <w:tr w:rsidR="006C0B77" w:rsidRPr="00DF37C3" w14:paraId="72DF0241" w14:textId="77777777">
        <w:trPr>
          <w:jc w:val="center"/>
        </w:trPr>
        <w:tc>
          <w:tcPr>
            <w:tcW w:w="940" w:type="dxa"/>
            <w:vAlign w:val="center"/>
          </w:tcPr>
          <w:p w14:paraId="3294B89B" w14:textId="77777777" w:rsidR="00151AFC" w:rsidRPr="00DF37C3" w:rsidRDefault="00D21887" w:rsidP="00B91076">
            <w:pPr>
              <w:spacing w:line="240" w:lineRule="auto"/>
              <w:ind w:firstLine="0"/>
              <w:jc w:val="center"/>
              <w:rPr>
                <w:rFonts w:ascii="宋体" w:eastAsia="宋体" w:hAnsi="宋体"/>
                <w:bCs/>
                <w:sz w:val="18"/>
                <w:szCs w:val="18"/>
              </w:rPr>
            </w:pPr>
            <w:r w:rsidRPr="00DF37C3">
              <w:rPr>
                <w:rFonts w:ascii="宋体" w:eastAsia="宋体" w:hAnsi="宋体"/>
                <w:sz w:val="18"/>
                <w:szCs w:val="18"/>
              </w:rPr>
              <w:t>N225</w:t>
            </w:r>
          </w:p>
        </w:tc>
        <w:tc>
          <w:tcPr>
            <w:tcW w:w="941" w:type="dxa"/>
            <w:vAlign w:val="center"/>
          </w:tcPr>
          <w:p w14:paraId="0E7AED46" w14:textId="77777777" w:rsidR="00151AFC" w:rsidRPr="00DF37C3" w:rsidRDefault="00D21887" w:rsidP="00B91076">
            <w:pPr>
              <w:spacing w:line="240" w:lineRule="auto"/>
              <w:ind w:firstLine="0"/>
              <w:jc w:val="center"/>
              <w:rPr>
                <w:rFonts w:ascii="宋体" w:eastAsia="宋体" w:hAnsi="宋体"/>
                <w:bCs/>
                <w:sz w:val="18"/>
                <w:szCs w:val="18"/>
              </w:rPr>
            </w:pPr>
            <w:r w:rsidRPr="00DF37C3">
              <w:rPr>
                <w:rFonts w:ascii="宋体" w:eastAsia="宋体" w:hAnsi="宋体"/>
                <w:sz w:val="18"/>
                <w:szCs w:val="18"/>
              </w:rPr>
              <w:t xml:space="preserve">0.50 </w:t>
            </w:r>
          </w:p>
        </w:tc>
        <w:tc>
          <w:tcPr>
            <w:tcW w:w="942" w:type="dxa"/>
            <w:vAlign w:val="center"/>
          </w:tcPr>
          <w:p w14:paraId="1CED5D8A" w14:textId="77777777" w:rsidR="00151AFC" w:rsidRPr="00DF37C3" w:rsidRDefault="00D21887" w:rsidP="00B91076">
            <w:pPr>
              <w:spacing w:line="240" w:lineRule="auto"/>
              <w:ind w:firstLine="0"/>
              <w:jc w:val="center"/>
              <w:rPr>
                <w:rFonts w:ascii="宋体" w:eastAsia="宋体" w:hAnsi="宋体"/>
                <w:bCs/>
                <w:sz w:val="18"/>
                <w:szCs w:val="18"/>
              </w:rPr>
            </w:pPr>
            <w:r w:rsidRPr="00DF37C3">
              <w:rPr>
                <w:rFonts w:ascii="宋体" w:eastAsia="宋体" w:hAnsi="宋体"/>
                <w:sz w:val="18"/>
                <w:szCs w:val="18"/>
              </w:rPr>
              <w:t xml:space="preserve">0.1606 </w:t>
            </w:r>
          </w:p>
        </w:tc>
        <w:tc>
          <w:tcPr>
            <w:tcW w:w="942" w:type="dxa"/>
            <w:vAlign w:val="center"/>
          </w:tcPr>
          <w:p w14:paraId="592A3912" w14:textId="77777777" w:rsidR="00151AFC" w:rsidRPr="00DF37C3" w:rsidRDefault="00D21887" w:rsidP="00B91076">
            <w:pPr>
              <w:spacing w:line="240" w:lineRule="auto"/>
              <w:ind w:firstLine="0"/>
              <w:jc w:val="center"/>
              <w:rPr>
                <w:rFonts w:ascii="宋体" w:eastAsia="宋体" w:hAnsi="宋体"/>
                <w:bCs/>
                <w:sz w:val="18"/>
                <w:szCs w:val="18"/>
              </w:rPr>
            </w:pPr>
            <w:r w:rsidRPr="00DF37C3">
              <w:rPr>
                <w:rFonts w:ascii="宋体" w:eastAsia="宋体" w:hAnsi="宋体"/>
                <w:sz w:val="18"/>
                <w:szCs w:val="18"/>
              </w:rPr>
              <w:t xml:space="preserve">0.68 </w:t>
            </w:r>
          </w:p>
        </w:tc>
        <w:tc>
          <w:tcPr>
            <w:tcW w:w="942" w:type="dxa"/>
            <w:vAlign w:val="center"/>
          </w:tcPr>
          <w:p w14:paraId="43DC3B62" w14:textId="77777777" w:rsidR="00151AFC" w:rsidRPr="00DF37C3" w:rsidRDefault="00D21887" w:rsidP="00B91076">
            <w:pPr>
              <w:spacing w:line="240" w:lineRule="auto"/>
              <w:ind w:firstLine="0"/>
              <w:jc w:val="center"/>
              <w:rPr>
                <w:rFonts w:ascii="宋体" w:eastAsia="宋体" w:hAnsi="宋体"/>
                <w:bCs/>
                <w:sz w:val="18"/>
                <w:szCs w:val="18"/>
              </w:rPr>
            </w:pPr>
            <w:r w:rsidRPr="00DF37C3">
              <w:rPr>
                <w:rFonts w:ascii="宋体" w:eastAsia="宋体" w:hAnsi="宋体"/>
                <w:sz w:val="18"/>
                <w:szCs w:val="18"/>
              </w:rPr>
              <w:t xml:space="preserve">0.1876 </w:t>
            </w:r>
          </w:p>
        </w:tc>
      </w:tr>
      <w:tr w:rsidR="006C0B77" w:rsidRPr="00DF37C3" w14:paraId="31B59716" w14:textId="77777777">
        <w:trPr>
          <w:jc w:val="center"/>
        </w:trPr>
        <w:tc>
          <w:tcPr>
            <w:tcW w:w="940" w:type="dxa"/>
            <w:vAlign w:val="center"/>
          </w:tcPr>
          <w:p w14:paraId="706667C7" w14:textId="77777777" w:rsidR="00151AFC" w:rsidRPr="00DF37C3" w:rsidRDefault="00D21887" w:rsidP="00B91076">
            <w:pPr>
              <w:spacing w:line="240" w:lineRule="auto"/>
              <w:ind w:firstLine="0"/>
              <w:jc w:val="center"/>
              <w:rPr>
                <w:rFonts w:ascii="宋体" w:eastAsia="宋体" w:hAnsi="宋体"/>
                <w:bCs/>
                <w:sz w:val="18"/>
                <w:szCs w:val="18"/>
              </w:rPr>
            </w:pPr>
            <w:r w:rsidRPr="00DF37C3">
              <w:rPr>
                <w:rFonts w:ascii="宋体" w:eastAsia="宋体" w:hAnsi="宋体"/>
                <w:sz w:val="18"/>
                <w:szCs w:val="18"/>
              </w:rPr>
              <w:t>AEX</w:t>
            </w:r>
          </w:p>
        </w:tc>
        <w:tc>
          <w:tcPr>
            <w:tcW w:w="941" w:type="dxa"/>
            <w:vAlign w:val="center"/>
          </w:tcPr>
          <w:p w14:paraId="23A83A5A" w14:textId="77777777" w:rsidR="00151AFC" w:rsidRPr="00DF37C3" w:rsidRDefault="00D21887" w:rsidP="00B91076">
            <w:pPr>
              <w:spacing w:line="240" w:lineRule="auto"/>
              <w:ind w:firstLine="0"/>
              <w:jc w:val="center"/>
              <w:rPr>
                <w:rFonts w:ascii="宋体" w:eastAsia="宋体" w:hAnsi="宋体"/>
                <w:bCs/>
                <w:sz w:val="18"/>
                <w:szCs w:val="18"/>
              </w:rPr>
            </w:pPr>
            <w:r w:rsidRPr="00DF37C3">
              <w:rPr>
                <w:rFonts w:ascii="宋体" w:eastAsia="宋体" w:hAnsi="宋体"/>
                <w:sz w:val="18"/>
                <w:szCs w:val="18"/>
              </w:rPr>
              <w:t xml:space="preserve">0.50 </w:t>
            </w:r>
          </w:p>
        </w:tc>
        <w:tc>
          <w:tcPr>
            <w:tcW w:w="942" w:type="dxa"/>
            <w:vAlign w:val="center"/>
          </w:tcPr>
          <w:p w14:paraId="07D34852" w14:textId="77777777" w:rsidR="00151AFC" w:rsidRPr="00DF37C3" w:rsidRDefault="00D21887" w:rsidP="00B91076">
            <w:pPr>
              <w:spacing w:line="240" w:lineRule="auto"/>
              <w:ind w:firstLine="0"/>
              <w:jc w:val="center"/>
              <w:rPr>
                <w:rFonts w:ascii="宋体" w:eastAsia="宋体" w:hAnsi="宋体"/>
                <w:bCs/>
                <w:sz w:val="18"/>
                <w:szCs w:val="18"/>
              </w:rPr>
            </w:pPr>
            <w:r w:rsidRPr="00DF37C3">
              <w:rPr>
                <w:rFonts w:ascii="宋体" w:eastAsia="宋体" w:hAnsi="宋体"/>
                <w:sz w:val="18"/>
                <w:szCs w:val="18"/>
              </w:rPr>
              <w:t xml:space="preserve">0.0907 </w:t>
            </w:r>
          </w:p>
        </w:tc>
        <w:tc>
          <w:tcPr>
            <w:tcW w:w="942" w:type="dxa"/>
            <w:vAlign w:val="center"/>
          </w:tcPr>
          <w:p w14:paraId="4F8A190D" w14:textId="77777777" w:rsidR="00151AFC" w:rsidRPr="00DF37C3" w:rsidRDefault="00D21887" w:rsidP="00B91076">
            <w:pPr>
              <w:spacing w:line="240" w:lineRule="auto"/>
              <w:ind w:firstLine="0"/>
              <w:jc w:val="center"/>
              <w:rPr>
                <w:rFonts w:ascii="宋体" w:eastAsia="宋体" w:hAnsi="宋体"/>
                <w:bCs/>
                <w:sz w:val="18"/>
                <w:szCs w:val="18"/>
              </w:rPr>
            </w:pPr>
            <w:r w:rsidRPr="00DF37C3">
              <w:rPr>
                <w:rFonts w:ascii="宋体" w:eastAsia="宋体" w:hAnsi="宋体"/>
                <w:sz w:val="18"/>
                <w:szCs w:val="18"/>
              </w:rPr>
              <w:t xml:space="preserve">0.66 </w:t>
            </w:r>
          </w:p>
        </w:tc>
        <w:tc>
          <w:tcPr>
            <w:tcW w:w="942" w:type="dxa"/>
            <w:vAlign w:val="center"/>
          </w:tcPr>
          <w:p w14:paraId="7FEFE874" w14:textId="77777777" w:rsidR="00151AFC" w:rsidRPr="00DF37C3" w:rsidRDefault="00D21887" w:rsidP="00B91076">
            <w:pPr>
              <w:spacing w:line="240" w:lineRule="auto"/>
              <w:ind w:firstLine="0"/>
              <w:jc w:val="center"/>
              <w:rPr>
                <w:rFonts w:ascii="宋体" w:eastAsia="宋体" w:hAnsi="宋体"/>
                <w:bCs/>
                <w:sz w:val="18"/>
                <w:szCs w:val="18"/>
              </w:rPr>
            </w:pPr>
            <w:r w:rsidRPr="00DF37C3">
              <w:rPr>
                <w:rFonts w:ascii="宋体" w:eastAsia="宋体" w:hAnsi="宋体"/>
                <w:sz w:val="18"/>
                <w:szCs w:val="18"/>
              </w:rPr>
              <w:t xml:space="preserve">0.1506 </w:t>
            </w:r>
          </w:p>
        </w:tc>
      </w:tr>
      <w:tr w:rsidR="006C0B77" w:rsidRPr="00DF37C3" w14:paraId="41A7C8F5" w14:textId="77777777">
        <w:trPr>
          <w:jc w:val="center"/>
        </w:trPr>
        <w:tc>
          <w:tcPr>
            <w:tcW w:w="940" w:type="dxa"/>
            <w:vAlign w:val="center"/>
          </w:tcPr>
          <w:p w14:paraId="1E720508" w14:textId="77777777" w:rsidR="00151AFC" w:rsidRPr="00DF37C3" w:rsidRDefault="00D21887" w:rsidP="00B91076">
            <w:pPr>
              <w:spacing w:line="240" w:lineRule="auto"/>
              <w:ind w:firstLine="0"/>
              <w:jc w:val="center"/>
              <w:rPr>
                <w:rFonts w:ascii="宋体" w:eastAsia="宋体" w:hAnsi="宋体"/>
                <w:bCs/>
                <w:sz w:val="18"/>
                <w:szCs w:val="18"/>
              </w:rPr>
            </w:pPr>
            <w:r w:rsidRPr="00DF37C3">
              <w:rPr>
                <w:rFonts w:ascii="宋体" w:eastAsia="宋体" w:hAnsi="宋体"/>
                <w:sz w:val="18"/>
                <w:szCs w:val="18"/>
              </w:rPr>
              <w:t>IXCI</w:t>
            </w:r>
          </w:p>
        </w:tc>
        <w:tc>
          <w:tcPr>
            <w:tcW w:w="941" w:type="dxa"/>
            <w:vAlign w:val="center"/>
          </w:tcPr>
          <w:p w14:paraId="1737B5D0" w14:textId="77777777" w:rsidR="00151AFC" w:rsidRPr="00DF37C3" w:rsidRDefault="00D21887" w:rsidP="00B91076">
            <w:pPr>
              <w:spacing w:line="240" w:lineRule="auto"/>
              <w:ind w:firstLine="0"/>
              <w:jc w:val="center"/>
              <w:rPr>
                <w:rFonts w:ascii="宋体" w:eastAsia="宋体" w:hAnsi="宋体"/>
                <w:bCs/>
                <w:sz w:val="18"/>
                <w:szCs w:val="18"/>
              </w:rPr>
            </w:pPr>
            <w:r w:rsidRPr="00DF37C3">
              <w:rPr>
                <w:rFonts w:ascii="宋体" w:eastAsia="宋体" w:hAnsi="宋体"/>
                <w:sz w:val="18"/>
                <w:szCs w:val="18"/>
              </w:rPr>
              <w:t xml:space="preserve">0.60 </w:t>
            </w:r>
          </w:p>
        </w:tc>
        <w:tc>
          <w:tcPr>
            <w:tcW w:w="942" w:type="dxa"/>
            <w:vAlign w:val="center"/>
          </w:tcPr>
          <w:p w14:paraId="4F469EFD" w14:textId="77777777" w:rsidR="00151AFC" w:rsidRPr="00DF37C3" w:rsidRDefault="00D21887" w:rsidP="00B91076">
            <w:pPr>
              <w:spacing w:line="240" w:lineRule="auto"/>
              <w:ind w:firstLine="0"/>
              <w:jc w:val="center"/>
              <w:rPr>
                <w:rFonts w:ascii="宋体" w:eastAsia="宋体" w:hAnsi="宋体"/>
                <w:bCs/>
                <w:sz w:val="18"/>
                <w:szCs w:val="18"/>
              </w:rPr>
            </w:pPr>
            <w:r w:rsidRPr="00DF37C3">
              <w:rPr>
                <w:rFonts w:ascii="宋体" w:eastAsia="宋体" w:hAnsi="宋体"/>
                <w:sz w:val="18"/>
                <w:szCs w:val="18"/>
              </w:rPr>
              <w:t xml:space="preserve">0.0641 </w:t>
            </w:r>
          </w:p>
        </w:tc>
        <w:tc>
          <w:tcPr>
            <w:tcW w:w="942" w:type="dxa"/>
            <w:vAlign w:val="center"/>
          </w:tcPr>
          <w:p w14:paraId="634E331D" w14:textId="77777777" w:rsidR="00151AFC" w:rsidRPr="00DF37C3" w:rsidRDefault="00D21887" w:rsidP="00B91076">
            <w:pPr>
              <w:spacing w:line="240" w:lineRule="auto"/>
              <w:ind w:firstLine="0"/>
              <w:jc w:val="center"/>
              <w:rPr>
                <w:rFonts w:ascii="宋体" w:eastAsia="宋体" w:hAnsi="宋体"/>
                <w:bCs/>
                <w:sz w:val="18"/>
                <w:szCs w:val="18"/>
              </w:rPr>
            </w:pPr>
            <w:r w:rsidRPr="00DF37C3">
              <w:rPr>
                <w:rFonts w:ascii="宋体" w:eastAsia="宋体" w:hAnsi="宋体"/>
                <w:sz w:val="18"/>
                <w:szCs w:val="18"/>
              </w:rPr>
              <w:t xml:space="preserve">0.57 </w:t>
            </w:r>
          </w:p>
        </w:tc>
        <w:tc>
          <w:tcPr>
            <w:tcW w:w="942" w:type="dxa"/>
            <w:vAlign w:val="center"/>
          </w:tcPr>
          <w:p w14:paraId="4A0BCC41" w14:textId="77777777" w:rsidR="00151AFC" w:rsidRPr="00DF37C3" w:rsidRDefault="00D21887" w:rsidP="00B91076">
            <w:pPr>
              <w:spacing w:line="240" w:lineRule="auto"/>
              <w:ind w:firstLine="0"/>
              <w:jc w:val="center"/>
              <w:rPr>
                <w:rFonts w:ascii="宋体" w:eastAsia="宋体" w:hAnsi="宋体"/>
                <w:bCs/>
                <w:sz w:val="18"/>
                <w:szCs w:val="18"/>
              </w:rPr>
            </w:pPr>
            <w:r w:rsidRPr="00DF37C3">
              <w:rPr>
                <w:rFonts w:ascii="宋体" w:eastAsia="宋体" w:hAnsi="宋体"/>
                <w:sz w:val="18"/>
                <w:szCs w:val="18"/>
              </w:rPr>
              <w:t xml:space="preserve">0.0528 </w:t>
            </w:r>
          </w:p>
        </w:tc>
      </w:tr>
      <w:tr w:rsidR="006C0B77" w:rsidRPr="00DF37C3" w14:paraId="6CCFA4CB" w14:textId="77777777">
        <w:trPr>
          <w:jc w:val="center"/>
        </w:trPr>
        <w:tc>
          <w:tcPr>
            <w:tcW w:w="940" w:type="dxa"/>
            <w:vAlign w:val="center"/>
          </w:tcPr>
          <w:p w14:paraId="5CD535B2" w14:textId="77777777" w:rsidR="00151AFC" w:rsidRPr="00DF37C3" w:rsidRDefault="00D21887" w:rsidP="00B91076">
            <w:pPr>
              <w:spacing w:line="240" w:lineRule="auto"/>
              <w:ind w:firstLine="0"/>
              <w:jc w:val="center"/>
              <w:rPr>
                <w:rFonts w:ascii="宋体" w:eastAsia="宋体" w:hAnsi="宋体"/>
                <w:bCs/>
                <w:sz w:val="18"/>
                <w:szCs w:val="18"/>
              </w:rPr>
            </w:pPr>
            <w:r w:rsidRPr="00DF37C3">
              <w:rPr>
                <w:rFonts w:ascii="宋体" w:eastAsia="宋体" w:hAnsi="宋体"/>
                <w:sz w:val="18"/>
                <w:szCs w:val="18"/>
              </w:rPr>
              <w:t>RUT</w:t>
            </w:r>
          </w:p>
        </w:tc>
        <w:tc>
          <w:tcPr>
            <w:tcW w:w="941" w:type="dxa"/>
            <w:vAlign w:val="center"/>
          </w:tcPr>
          <w:p w14:paraId="7A79CD92" w14:textId="77777777" w:rsidR="00151AFC" w:rsidRPr="00DF37C3" w:rsidRDefault="00D21887" w:rsidP="00B91076">
            <w:pPr>
              <w:spacing w:line="240" w:lineRule="auto"/>
              <w:ind w:firstLine="0"/>
              <w:jc w:val="center"/>
              <w:rPr>
                <w:rFonts w:ascii="宋体" w:eastAsia="宋体" w:hAnsi="宋体"/>
                <w:bCs/>
                <w:sz w:val="18"/>
                <w:szCs w:val="18"/>
              </w:rPr>
            </w:pPr>
            <w:r w:rsidRPr="00DF37C3">
              <w:rPr>
                <w:rFonts w:ascii="宋体" w:eastAsia="宋体" w:hAnsi="宋体"/>
                <w:sz w:val="18"/>
                <w:szCs w:val="18"/>
              </w:rPr>
              <w:t xml:space="preserve">0.67 </w:t>
            </w:r>
          </w:p>
        </w:tc>
        <w:tc>
          <w:tcPr>
            <w:tcW w:w="942" w:type="dxa"/>
            <w:vAlign w:val="center"/>
          </w:tcPr>
          <w:p w14:paraId="2DD04710" w14:textId="77777777" w:rsidR="00151AFC" w:rsidRPr="00DF37C3" w:rsidRDefault="00D21887" w:rsidP="00B91076">
            <w:pPr>
              <w:spacing w:line="240" w:lineRule="auto"/>
              <w:ind w:firstLine="0"/>
              <w:jc w:val="center"/>
              <w:rPr>
                <w:rFonts w:ascii="宋体" w:eastAsia="宋体" w:hAnsi="宋体"/>
                <w:bCs/>
                <w:sz w:val="18"/>
                <w:szCs w:val="18"/>
              </w:rPr>
            </w:pPr>
            <w:r w:rsidRPr="00DF37C3">
              <w:rPr>
                <w:rFonts w:ascii="宋体" w:eastAsia="宋体" w:hAnsi="宋体"/>
                <w:sz w:val="18"/>
                <w:szCs w:val="18"/>
              </w:rPr>
              <w:t xml:space="preserve">0.0657 </w:t>
            </w:r>
          </w:p>
        </w:tc>
        <w:tc>
          <w:tcPr>
            <w:tcW w:w="942" w:type="dxa"/>
            <w:vAlign w:val="center"/>
          </w:tcPr>
          <w:p w14:paraId="2A42EF61" w14:textId="77777777" w:rsidR="00151AFC" w:rsidRPr="00DF37C3" w:rsidRDefault="00D21887" w:rsidP="00B91076">
            <w:pPr>
              <w:spacing w:line="240" w:lineRule="auto"/>
              <w:ind w:firstLine="0"/>
              <w:jc w:val="center"/>
              <w:rPr>
                <w:rFonts w:ascii="宋体" w:eastAsia="宋体" w:hAnsi="宋体"/>
                <w:bCs/>
                <w:sz w:val="18"/>
                <w:szCs w:val="18"/>
              </w:rPr>
            </w:pPr>
            <w:r w:rsidRPr="00DF37C3">
              <w:rPr>
                <w:rFonts w:ascii="宋体" w:eastAsia="宋体" w:hAnsi="宋体"/>
                <w:sz w:val="18"/>
                <w:szCs w:val="18"/>
              </w:rPr>
              <w:t xml:space="preserve">0.69 </w:t>
            </w:r>
          </w:p>
        </w:tc>
        <w:tc>
          <w:tcPr>
            <w:tcW w:w="942" w:type="dxa"/>
            <w:vAlign w:val="center"/>
          </w:tcPr>
          <w:p w14:paraId="64E6296A" w14:textId="77777777" w:rsidR="00151AFC" w:rsidRPr="00DF37C3" w:rsidRDefault="00D21887" w:rsidP="00B91076">
            <w:pPr>
              <w:spacing w:line="240" w:lineRule="auto"/>
              <w:ind w:firstLine="0"/>
              <w:jc w:val="center"/>
              <w:rPr>
                <w:rFonts w:ascii="宋体" w:eastAsia="宋体" w:hAnsi="宋体"/>
                <w:bCs/>
                <w:sz w:val="18"/>
                <w:szCs w:val="18"/>
              </w:rPr>
            </w:pPr>
            <w:r w:rsidRPr="00DF37C3">
              <w:rPr>
                <w:rFonts w:ascii="宋体" w:eastAsia="宋体" w:hAnsi="宋体"/>
                <w:sz w:val="18"/>
                <w:szCs w:val="18"/>
              </w:rPr>
              <w:t xml:space="preserve">0.0740 </w:t>
            </w:r>
          </w:p>
        </w:tc>
      </w:tr>
      <w:tr w:rsidR="006C0B77" w:rsidRPr="00DF37C3" w14:paraId="4DBF3B01" w14:textId="77777777">
        <w:trPr>
          <w:jc w:val="center"/>
        </w:trPr>
        <w:tc>
          <w:tcPr>
            <w:tcW w:w="940" w:type="dxa"/>
            <w:vAlign w:val="center"/>
          </w:tcPr>
          <w:p w14:paraId="74F1DF0D" w14:textId="77777777" w:rsidR="00151AFC" w:rsidRPr="00DF37C3" w:rsidRDefault="00D21887" w:rsidP="00B91076">
            <w:pPr>
              <w:spacing w:line="240" w:lineRule="auto"/>
              <w:ind w:firstLine="0"/>
              <w:jc w:val="center"/>
              <w:rPr>
                <w:rFonts w:ascii="宋体" w:eastAsia="宋体" w:hAnsi="宋体"/>
                <w:bCs/>
                <w:sz w:val="18"/>
                <w:szCs w:val="18"/>
              </w:rPr>
            </w:pPr>
            <w:r w:rsidRPr="00DF37C3">
              <w:rPr>
                <w:rFonts w:ascii="宋体" w:eastAsia="宋体" w:hAnsi="宋体"/>
                <w:sz w:val="18"/>
                <w:szCs w:val="18"/>
              </w:rPr>
              <w:t>TWII</w:t>
            </w:r>
          </w:p>
        </w:tc>
        <w:tc>
          <w:tcPr>
            <w:tcW w:w="941" w:type="dxa"/>
            <w:vAlign w:val="center"/>
          </w:tcPr>
          <w:p w14:paraId="7E06F7B8" w14:textId="77777777" w:rsidR="00151AFC" w:rsidRPr="00DF37C3" w:rsidRDefault="00D21887" w:rsidP="00B91076">
            <w:pPr>
              <w:spacing w:line="240" w:lineRule="auto"/>
              <w:ind w:firstLine="0"/>
              <w:jc w:val="center"/>
              <w:rPr>
                <w:rFonts w:ascii="宋体" w:eastAsia="宋体" w:hAnsi="宋体"/>
                <w:bCs/>
                <w:sz w:val="18"/>
                <w:szCs w:val="18"/>
              </w:rPr>
            </w:pPr>
            <w:r w:rsidRPr="00DF37C3">
              <w:rPr>
                <w:rFonts w:ascii="宋体" w:eastAsia="宋体" w:hAnsi="宋体"/>
                <w:sz w:val="18"/>
                <w:szCs w:val="18"/>
              </w:rPr>
              <w:t xml:space="preserve">0.50 </w:t>
            </w:r>
          </w:p>
        </w:tc>
        <w:tc>
          <w:tcPr>
            <w:tcW w:w="942" w:type="dxa"/>
            <w:vAlign w:val="center"/>
          </w:tcPr>
          <w:p w14:paraId="6C5A53BD" w14:textId="77777777" w:rsidR="00151AFC" w:rsidRPr="00DF37C3" w:rsidRDefault="00D21887" w:rsidP="00B91076">
            <w:pPr>
              <w:spacing w:line="240" w:lineRule="auto"/>
              <w:ind w:firstLine="0"/>
              <w:jc w:val="center"/>
              <w:rPr>
                <w:rFonts w:ascii="宋体" w:eastAsia="宋体" w:hAnsi="宋体"/>
                <w:bCs/>
                <w:sz w:val="18"/>
                <w:szCs w:val="18"/>
              </w:rPr>
            </w:pPr>
            <w:r w:rsidRPr="00DF37C3">
              <w:rPr>
                <w:rFonts w:ascii="宋体" w:eastAsia="宋体" w:hAnsi="宋体"/>
                <w:sz w:val="18"/>
                <w:szCs w:val="18"/>
              </w:rPr>
              <w:t xml:space="preserve">0.0424 </w:t>
            </w:r>
          </w:p>
        </w:tc>
        <w:tc>
          <w:tcPr>
            <w:tcW w:w="942" w:type="dxa"/>
            <w:vAlign w:val="center"/>
          </w:tcPr>
          <w:p w14:paraId="604B6A47" w14:textId="77777777" w:rsidR="00151AFC" w:rsidRPr="00DF37C3" w:rsidRDefault="00D21887" w:rsidP="00B91076">
            <w:pPr>
              <w:spacing w:line="240" w:lineRule="auto"/>
              <w:ind w:firstLine="0"/>
              <w:jc w:val="center"/>
              <w:rPr>
                <w:rFonts w:ascii="宋体" w:eastAsia="宋体" w:hAnsi="宋体"/>
                <w:bCs/>
                <w:sz w:val="18"/>
                <w:szCs w:val="18"/>
              </w:rPr>
            </w:pPr>
            <w:r w:rsidRPr="00DF37C3">
              <w:rPr>
                <w:rFonts w:ascii="宋体" w:eastAsia="宋体" w:hAnsi="宋体"/>
                <w:sz w:val="18"/>
                <w:szCs w:val="18"/>
              </w:rPr>
              <w:t xml:space="preserve">0.48 </w:t>
            </w:r>
          </w:p>
        </w:tc>
        <w:tc>
          <w:tcPr>
            <w:tcW w:w="942" w:type="dxa"/>
            <w:vAlign w:val="center"/>
          </w:tcPr>
          <w:p w14:paraId="4838FFEE" w14:textId="77777777" w:rsidR="00151AFC" w:rsidRPr="00DF37C3" w:rsidRDefault="00D21887" w:rsidP="00B91076">
            <w:pPr>
              <w:spacing w:line="240" w:lineRule="auto"/>
              <w:ind w:firstLine="0"/>
              <w:jc w:val="center"/>
              <w:rPr>
                <w:rFonts w:ascii="宋体" w:eastAsia="宋体" w:hAnsi="宋体"/>
                <w:bCs/>
                <w:sz w:val="18"/>
                <w:szCs w:val="18"/>
              </w:rPr>
            </w:pPr>
            <w:r w:rsidRPr="00DF37C3">
              <w:rPr>
                <w:rFonts w:ascii="宋体" w:eastAsia="宋体" w:hAnsi="宋体"/>
                <w:sz w:val="18"/>
                <w:szCs w:val="18"/>
              </w:rPr>
              <w:t xml:space="preserve">-0.0223 </w:t>
            </w:r>
          </w:p>
        </w:tc>
      </w:tr>
      <w:tr w:rsidR="006C0B77" w:rsidRPr="00DF37C3" w14:paraId="4CBED763" w14:textId="77777777">
        <w:trPr>
          <w:jc w:val="center"/>
        </w:trPr>
        <w:tc>
          <w:tcPr>
            <w:tcW w:w="940" w:type="dxa"/>
            <w:vAlign w:val="center"/>
          </w:tcPr>
          <w:p w14:paraId="3C4784A2" w14:textId="77777777" w:rsidR="00151AFC" w:rsidRPr="00DF37C3" w:rsidRDefault="00D21887" w:rsidP="00B91076">
            <w:pPr>
              <w:spacing w:line="240" w:lineRule="auto"/>
              <w:ind w:firstLine="0"/>
              <w:jc w:val="center"/>
              <w:rPr>
                <w:rFonts w:ascii="宋体" w:eastAsia="宋体" w:hAnsi="宋体"/>
                <w:b/>
                <w:bCs/>
                <w:sz w:val="18"/>
                <w:szCs w:val="18"/>
              </w:rPr>
            </w:pPr>
            <w:r w:rsidRPr="00DF37C3">
              <w:rPr>
                <w:rFonts w:ascii="宋体" w:eastAsia="宋体" w:hAnsi="宋体" w:hint="eastAsia"/>
                <w:b/>
                <w:bCs/>
                <w:sz w:val="18"/>
                <w:szCs w:val="18"/>
              </w:rPr>
              <w:t>平均</w:t>
            </w:r>
          </w:p>
        </w:tc>
        <w:tc>
          <w:tcPr>
            <w:tcW w:w="941" w:type="dxa"/>
            <w:vAlign w:val="center"/>
          </w:tcPr>
          <w:p w14:paraId="1EB80A94" w14:textId="77777777" w:rsidR="00151AFC" w:rsidRPr="00DF37C3" w:rsidRDefault="00D21887" w:rsidP="00B91076">
            <w:pPr>
              <w:spacing w:line="240" w:lineRule="auto"/>
              <w:ind w:firstLine="0"/>
              <w:jc w:val="center"/>
              <w:rPr>
                <w:rFonts w:ascii="宋体" w:eastAsia="宋体" w:hAnsi="宋体"/>
                <w:b/>
                <w:bCs/>
                <w:sz w:val="18"/>
                <w:szCs w:val="18"/>
              </w:rPr>
            </w:pPr>
            <w:r w:rsidRPr="00DF37C3">
              <w:rPr>
                <w:rFonts w:ascii="宋体" w:eastAsia="宋体" w:hAnsi="宋体"/>
                <w:b/>
                <w:bCs/>
                <w:sz w:val="18"/>
                <w:szCs w:val="18"/>
              </w:rPr>
              <w:t xml:space="preserve">0.53 </w:t>
            </w:r>
          </w:p>
        </w:tc>
        <w:tc>
          <w:tcPr>
            <w:tcW w:w="942" w:type="dxa"/>
            <w:vAlign w:val="center"/>
          </w:tcPr>
          <w:p w14:paraId="157A8D6F" w14:textId="77777777" w:rsidR="00151AFC" w:rsidRPr="00DF37C3" w:rsidRDefault="00D21887" w:rsidP="00B91076">
            <w:pPr>
              <w:spacing w:line="240" w:lineRule="auto"/>
              <w:ind w:firstLine="0"/>
              <w:jc w:val="center"/>
              <w:rPr>
                <w:rFonts w:ascii="宋体" w:eastAsia="宋体" w:hAnsi="宋体"/>
                <w:b/>
                <w:bCs/>
                <w:sz w:val="18"/>
                <w:szCs w:val="18"/>
              </w:rPr>
            </w:pPr>
            <w:r w:rsidRPr="00DF37C3">
              <w:rPr>
                <w:rFonts w:ascii="宋体" w:eastAsia="宋体" w:hAnsi="宋体"/>
                <w:b/>
                <w:bCs/>
                <w:sz w:val="18"/>
                <w:szCs w:val="18"/>
              </w:rPr>
              <w:t xml:space="preserve">0.0821 </w:t>
            </w:r>
          </w:p>
        </w:tc>
        <w:tc>
          <w:tcPr>
            <w:tcW w:w="942" w:type="dxa"/>
            <w:vAlign w:val="center"/>
          </w:tcPr>
          <w:p w14:paraId="1990A19C" w14:textId="77777777" w:rsidR="00151AFC" w:rsidRPr="00DF37C3" w:rsidRDefault="00D21887" w:rsidP="00B91076">
            <w:pPr>
              <w:spacing w:line="240" w:lineRule="auto"/>
              <w:ind w:firstLine="0"/>
              <w:jc w:val="center"/>
              <w:rPr>
                <w:rFonts w:ascii="宋体" w:eastAsia="宋体" w:hAnsi="宋体"/>
                <w:b/>
                <w:bCs/>
                <w:sz w:val="18"/>
                <w:szCs w:val="18"/>
              </w:rPr>
            </w:pPr>
            <w:r w:rsidRPr="00DF37C3">
              <w:rPr>
                <w:rFonts w:ascii="宋体" w:eastAsia="宋体" w:hAnsi="宋体"/>
                <w:b/>
                <w:bCs/>
                <w:sz w:val="18"/>
                <w:szCs w:val="18"/>
              </w:rPr>
              <w:t xml:space="preserve">0.59 </w:t>
            </w:r>
          </w:p>
        </w:tc>
        <w:tc>
          <w:tcPr>
            <w:tcW w:w="942" w:type="dxa"/>
            <w:vAlign w:val="center"/>
          </w:tcPr>
          <w:p w14:paraId="5C949FAF" w14:textId="77777777" w:rsidR="00151AFC" w:rsidRPr="00DF37C3" w:rsidRDefault="00D21887" w:rsidP="00B91076">
            <w:pPr>
              <w:spacing w:line="240" w:lineRule="auto"/>
              <w:ind w:firstLine="0"/>
              <w:jc w:val="center"/>
              <w:rPr>
                <w:rFonts w:ascii="宋体" w:eastAsia="宋体" w:hAnsi="宋体"/>
                <w:b/>
                <w:bCs/>
                <w:sz w:val="18"/>
                <w:szCs w:val="18"/>
              </w:rPr>
            </w:pPr>
            <w:r w:rsidRPr="00DF37C3">
              <w:rPr>
                <w:rFonts w:ascii="宋体" w:eastAsia="宋体" w:hAnsi="宋体"/>
                <w:b/>
                <w:bCs/>
                <w:sz w:val="18"/>
                <w:szCs w:val="18"/>
              </w:rPr>
              <w:t xml:space="preserve">0.0892 </w:t>
            </w:r>
          </w:p>
        </w:tc>
      </w:tr>
    </w:tbl>
    <w:p w14:paraId="49A84E4E" w14:textId="3A6F0982" w:rsidR="00151AFC" w:rsidRPr="00732209" w:rsidRDefault="00D21887" w:rsidP="00B91076">
      <w:pPr>
        <w:pStyle w:val="3"/>
        <w:numPr>
          <w:ilvl w:val="0"/>
          <w:numId w:val="7"/>
        </w:numPr>
        <w:adjustRightInd w:val="0"/>
        <w:spacing w:line="240" w:lineRule="auto"/>
        <w:ind w:left="0" w:firstLine="0"/>
        <w:rPr>
          <w:rFonts w:ascii="黑体" w:eastAsia="黑体"/>
          <w:bCs w:val="0"/>
          <w:sz w:val="21"/>
          <w:szCs w:val="21"/>
        </w:rPr>
      </w:pPr>
      <w:bookmarkStart w:id="30" w:name="_Ref76044144"/>
      <w:r w:rsidRPr="00732209">
        <w:rPr>
          <w:rFonts w:ascii="黑体" w:eastAsia="黑体" w:hint="eastAsia"/>
          <w:bCs w:val="0"/>
          <w:sz w:val="21"/>
          <w:szCs w:val="21"/>
        </w:rPr>
        <w:t>改进判定暴增或暴跌方法的实验</w:t>
      </w:r>
      <w:bookmarkEnd w:id="30"/>
    </w:p>
    <w:p w14:paraId="58D0F108" w14:textId="20980908" w:rsidR="00151AFC" w:rsidRDefault="00D21887" w:rsidP="00B91076">
      <w:pPr>
        <w:snapToGrid/>
        <w:spacing w:line="240" w:lineRule="auto"/>
        <w:ind w:firstLineChars="200" w:firstLine="420"/>
        <w:rPr>
          <w:rFonts w:ascii="宋体" w:eastAsia="宋体" w:hAnsi="宋体"/>
          <w:snapToGrid/>
          <w:spacing w:val="0"/>
          <w:sz w:val="21"/>
          <w:szCs w:val="21"/>
        </w:rPr>
      </w:pPr>
      <w:r w:rsidRPr="006C0B77">
        <w:rPr>
          <w:rFonts w:ascii="宋体" w:eastAsia="宋体" w:hAnsi="宋体" w:hint="eastAsia"/>
          <w:snapToGrid/>
          <w:spacing w:val="0"/>
          <w:sz w:val="21"/>
          <w:szCs w:val="21"/>
        </w:rPr>
        <w:t>如</w:t>
      </w:r>
      <w:r w:rsidRPr="006C0B77">
        <w:rPr>
          <w:rFonts w:ascii="宋体" w:eastAsia="宋体" w:hAnsi="宋体" w:hint="eastAsia"/>
          <w:snapToGrid/>
          <w:spacing w:val="0"/>
          <w:sz w:val="21"/>
          <w:szCs w:val="21"/>
        </w:rPr>
        <w:fldChar w:fldCharType="begin"/>
      </w:r>
      <w:r w:rsidRPr="006C0B77">
        <w:rPr>
          <w:rFonts w:ascii="宋体" w:eastAsia="宋体" w:hAnsi="宋体" w:hint="eastAsia"/>
          <w:snapToGrid/>
          <w:spacing w:val="0"/>
          <w:sz w:val="21"/>
          <w:szCs w:val="21"/>
        </w:rPr>
        <w:instrText xml:space="preserve"> REF _Ref75976479 \r \h </w:instrText>
      </w:r>
      <w:r w:rsidRPr="006C0B77">
        <w:rPr>
          <w:rFonts w:ascii="宋体" w:eastAsia="宋体" w:hAnsi="宋体" w:hint="eastAsia"/>
          <w:snapToGrid/>
          <w:spacing w:val="0"/>
          <w:sz w:val="21"/>
          <w:szCs w:val="21"/>
        </w:rPr>
      </w:r>
      <w:r w:rsidRPr="006C0B77">
        <w:rPr>
          <w:rFonts w:ascii="宋体" w:eastAsia="宋体" w:hAnsi="宋体" w:hint="eastAsia"/>
          <w:snapToGrid/>
          <w:spacing w:val="0"/>
          <w:sz w:val="21"/>
          <w:szCs w:val="21"/>
        </w:rPr>
        <w:fldChar w:fldCharType="separate"/>
      </w:r>
      <w:r w:rsidR="007A6A1D">
        <w:rPr>
          <w:rFonts w:ascii="宋体" w:eastAsia="宋体" w:hAnsi="宋体"/>
          <w:snapToGrid/>
          <w:spacing w:val="0"/>
          <w:sz w:val="21"/>
          <w:szCs w:val="21"/>
        </w:rPr>
        <w:t>2.4</w:t>
      </w:r>
      <w:r w:rsidRPr="006C0B77">
        <w:rPr>
          <w:rFonts w:ascii="宋体" w:eastAsia="宋体" w:hAnsi="宋体" w:hint="eastAsia"/>
          <w:snapToGrid/>
          <w:spacing w:val="0"/>
          <w:sz w:val="21"/>
          <w:szCs w:val="21"/>
        </w:rPr>
        <w:fldChar w:fldCharType="end"/>
      </w:r>
      <w:r w:rsidRPr="006C0B77">
        <w:rPr>
          <w:rFonts w:ascii="宋体" w:eastAsia="宋体" w:hAnsi="宋体" w:hint="eastAsia"/>
          <w:snapToGrid/>
          <w:spacing w:val="0"/>
          <w:sz w:val="21"/>
          <w:szCs w:val="21"/>
        </w:rPr>
        <w:t>小节所述，我们用MACDHL连续上涨三天或下降三天作为判定股票是否有暴增或暴跌的趋势，与文献</w:t>
      </w:r>
      <w:r w:rsidRPr="006C0B77">
        <w:rPr>
          <w:rFonts w:ascii="宋体" w:eastAsia="宋体" w:hAnsi="宋体" w:hint="eastAsia"/>
          <w:snapToGrid/>
          <w:spacing w:val="0"/>
          <w:sz w:val="21"/>
          <w:szCs w:val="21"/>
        </w:rPr>
        <w:fldChar w:fldCharType="begin"/>
      </w:r>
      <w:r w:rsidRPr="006C0B77">
        <w:rPr>
          <w:rFonts w:ascii="宋体" w:eastAsia="宋体" w:hAnsi="宋体" w:hint="eastAsia"/>
          <w:snapToGrid/>
          <w:spacing w:val="0"/>
          <w:sz w:val="21"/>
          <w:szCs w:val="21"/>
        </w:rPr>
        <w:instrText xml:space="preserve"> REF _Ref75960008 \r \h </w:instrText>
      </w:r>
      <w:r w:rsidRPr="006C0B77">
        <w:rPr>
          <w:rFonts w:ascii="宋体" w:eastAsia="宋体" w:hAnsi="宋体" w:hint="eastAsia"/>
          <w:snapToGrid/>
          <w:spacing w:val="0"/>
          <w:sz w:val="21"/>
          <w:szCs w:val="21"/>
        </w:rPr>
      </w:r>
      <w:r w:rsidRPr="006C0B77">
        <w:rPr>
          <w:rFonts w:ascii="宋体" w:eastAsia="宋体" w:hAnsi="宋体" w:hint="eastAsia"/>
          <w:snapToGrid/>
          <w:spacing w:val="0"/>
          <w:sz w:val="21"/>
          <w:szCs w:val="21"/>
        </w:rPr>
        <w:fldChar w:fldCharType="separate"/>
      </w:r>
      <w:r w:rsidR="007A6A1D">
        <w:rPr>
          <w:rFonts w:ascii="宋体" w:eastAsia="宋体" w:hAnsi="宋体"/>
          <w:snapToGrid/>
          <w:spacing w:val="0"/>
          <w:sz w:val="21"/>
          <w:szCs w:val="21"/>
        </w:rPr>
        <w:t>[4]</w:t>
      </w:r>
      <w:r w:rsidRPr="006C0B77">
        <w:rPr>
          <w:rFonts w:ascii="宋体" w:eastAsia="宋体" w:hAnsi="宋体" w:hint="eastAsia"/>
          <w:snapToGrid/>
          <w:spacing w:val="0"/>
          <w:sz w:val="21"/>
          <w:szCs w:val="21"/>
        </w:rPr>
        <w:fldChar w:fldCharType="end"/>
      </w:r>
      <w:r w:rsidRPr="006C0B77">
        <w:rPr>
          <w:rFonts w:ascii="宋体" w:eastAsia="宋体" w:hAnsi="宋体" w:hint="eastAsia"/>
          <w:snapToGrid/>
          <w:spacing w:val="0"/>
          <w:sz w:val="21"/>
          <w:szCs w:val="21"/>
        </w:rPr>
        <w:t>中用RSI判定股票暴增或暴跌的方法对比，保持其他变量与优化方法不变。如</w:t>
      </w:r>
      <w:r w:rsidRPr="006C0B77">
        <w:rPr>
          <w:rFonts w:ascii="宋体" w:eastAsia="宋体" w:hAnsi="宋体" w:hint="eastAsia"/>
          <w:snapToGrid/>
          <w:spacing w:val="0"/>
          <w:sz w:val="21"/>
          <w:szCs w:val="21"/>
        </w:rPr>
        <w:fldChar w:fldCharType="begin"/>
      </w:r>
      <w:r w:rsidRPr="006C0B77">
        <w:rPr>
          <w:rFonts w:ascii="宋体" w:eastAsia="宋体" w:hAnsi="宋体" w:hint="eastAsia"/>
          <w:snapToGrid/>
          <w:spacing w:val="0"/>
          <w:sz w:val="21"/>
          <w:szCs w:val="21"/>
        </w:rPr>
        <w:instrText xml:space="preserve"> REF _Ref76041697 \r \h </w:instrText>
      </w:r>
      <w:r w:rsidRPr="006C0B77">
        <w:rPr>
          <w:rFonts w:ascii="宋体" w:eastAsia="宋体" w:hAnsi="宋体" w:hint="eastAsia"/>
          <w:snapToGrid/>
          <w:spacing w:val="0"/>
          <w:sz w:val="21"/>
          <w:szCs w:val="21"/>
        </w:rPr>
      </w:r>
      <w:r w:rsidRPr="006C0B77">
        <w:rPr>
          <w:rFonts w:ascii="宋体" w:eastAsia="宋体" w:hAnsi="宋体" w:hint="eastAsia"/>
          <w:snapToGrid/>
          <w:spacing w:val="0"/>
          <w:sz w:val="21"/>
          <w:szCs w:val="21"/>
        </w:rPr>
        <w:fldChar w:fldCharType="separate"/>
      </w:r>
      <w:r w:rsidR="007A6A1D">
        <w:rPr>
          <w:rFonts w:ascii="宋体" w:eastAsia="宋体" w:hAnsi="宋体" w:hint="eastAsia"/>
          <w:snapToGrid/>
          <w:spacing w:val="0"/>
          <w:sz w:val="21"/>
          <w:szCs w:val="21"/>
        </w:rPr>
        <w:t>表</w:t>
      </w:r>
      <w:r w:rsidR="007A6A1D">
        <w:rPr>
          <w:rFonts w:ascii="宋体" w:eastAsia="宋体" w:hAnsi="宋体"/>
          <w:snapToGrid/>
          <w:spacing w:val="0"/>
          <w:sz w:val="21"/>
          <w:szCs w:val="21"/>
        </w:rPr>
        <w:t>2</w:t>
      </w:r>
      <w:r w:rsidRPr="006C0B77">
        <w:rPr>
          <w:rFonts w:ascii="宋体" w:eastAsia="宋体" w:hAnsi="宋体" w:hint="eastAsia"/>
          <w:snapToGrid/>
          <w:spacing w:val="0"/>
          <w:sz w:val="21"/>
          <w:szCs w:val="21"/>
        </w:rPr>
        <w:fldChar w:fldCharType="end"/>
      </w:r>
      <w:r w:rsidRPr="006C0B77">
        <w:rPr>
          <w:rFonts w:ascii="宋体" w:eastAsia="宋体" w:hAnsi="宋体" w:hint="eastAsia"/>
          <w:snapToGrid/>
          <w:spacing w:val="0"/>
          <w:sz w:val="21"/>
          <w:szCs w:val="21"/>
        </w:rPr>
        <w:t>所示，相对于RSI方法，本文方法的SR、AROI分别提升了3个、1.5个百分点。</w:t>
      </w:r>
    </w:p>
    <w:p w14:paraId="42989F13" w14:textId="273C68B7" w:rsidR="005A57C6" w:rsidRPr="005A57C6" w:rsidRDefault="005A57C6" w:rsidP="00B91076">
      <w:pPr>
        <w:pStyle w:val="aff0"/>
        <w:numPr>
          <w:ilvl w:val="0"/>
          <w:numId w:val="8"/>
        </w:numPr>
        <w:adjustRightInd w:val="0"/>
        <w:ind w:firstLineChars="0"/>
        <w:jc w:val="center"/>
        <w:rPr>
          <w:rFonts w:ascii="黑体" w:eastAsia="黑体" w:hAnsi="黑体"/>
          <w:bCs/>
          <w:sz w:val="18"/>
          <w:szCs w:val="18"/>
        </w:rPr>
      </w:pPr>
      <w:bookmarkStart w:id="31" w:name="_Ref76041697"/>
      <w:r w:rsidRPr="00CF5AB8">
        <w:rPr>
          <w:rFonts w:ascii="黑体" w:eastAsia="黑体" w:hAnsi="黑体" w:hint="eastAsia"/>
          <w:bCs/>
          <w:sz w:val="18"/>
          <w:szCs w:val="18"/>
        </w:rPr>
        <w:t>改进判定暴增或暴跌方法</w:t>
      </w:r>
      <w:bookmarkEnd w:id="31"/>
    </w:p>
    <w:tbl>
      <w:tblPr>
        <w:tblStyle w:val="af3"/>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941"/>
        <w:gridCol w:w="941"/>
        <w:gridCol w:w="941"/>
        <w:gridCol w:w="942"/>
        <w:gridCol w:w="942"/>
      </w:tblGrid>
      <w:tr w:rsidR="006C0B77" w:rsidRPr="00485D2F" w14:paraId="548AB876" w14:textId="77777777">
        <w:trPr>
          <w:jc w:val="center"/>
        </w:trPr>
        <w:tc>
          <w:tcPr>
            <w:tcW w:w="941" w:type="dxa"/>
            <w:tcBorders>
              <w:top w:val="single" w:sz="12" w:space="0" w:color="auto"/>
              <w:bottom w:val="single" w:sz="8" w:space="0" w:color="auto"/>
            </w:tcBorders>
            <w:vAlign w:val="center"/>
          </w:tcPr>
          <w:p w14:paraId="62BBB2EB" w14:textId="77777777" w:rsidR="00151AFC" w:rsidRPr="00485D2F" w:rsidRDefault="00151AFC" w:rsidP="00B91076">
            <w:pPr>
              <w:spacing w:line="240" w:lineRule="auto"/>
              <w:ind w:firstLine="0"/>
              <w:jc w:val="center"/>
              <w:rPr>
                <w:rFonts w:ascii="宋体" w:eastAsia="宋体" w:hAnsi="宋体"/>
                <w:bCs/>
                <w:sz w:val="18"/>
                <w:szCs w:val="18"/>
              </w:rPr>
            </w:pPr>
          </w:p>
        </w:tc>
        <w:tc>
          <w:tcPr>
            <w:tcW w:w="1882" w:type="dxa"/>
            <w:gridSpan w:val="2"/>
            <w:tcBorders>
              <w:top w:val="single" w:sz="12" w:space="0" w:color="auto"/>
              <w:bottom w:val="single" w:sz="8" w:space="0" w:color="auto"/>
            </w:tcBorders>
            <w:vAlign w:val="center"/>
          </w:tcPr>
          <w:p w14:paraId="55CBDA9B" w14:textId="77777777" w:rsidR="00151AFC" w:rsidRPr="00485D2F" w:rsidRDefault="00D21887" w:rsidP="00B91076">
            <w:pPr>
              <w:spacing w:line="240" w:lineRule="auto"/>
              <w:ind w:firstLine="0"/>
              <w:jc w:val="center"/>
              <w:rPr>
                <w:rFonts w:ascii="宋体" w:eastAsia="宋体" w:hAnsi="宋体"/>
                <w:bCs/>
                <w:sz w:val="18"/>
                <w:szCs w:val="18"/>
              </w:rPr>
            </w:pPr>
            <w:r w:rsidRPr="00485D2F">
              <w:rPr>
                <w:rFonts w:ascii="宋体" w:eastAsia="宋体" w:hAnsi="宋体" w:hint="eastAsia"/>
                <w:bCs/>
                <w:sz w:val="18"/>
                <w:szCs w:val="18"/>
              </w:rPr>
              <w:t>R</w:t>
            </w:r>
            <w:r w:rsidRPr="00485D2F">
              <w:rPr>
                <w:rFonts w:ascii="宋体" w:eastAsia="宋体" w:hAnsi="宋体"/>
                <w:bCs/>
                <w:sz w:val="18"/>
                <w:szCs w:val="18"/>
              </w:rPr>
              <w:t>SI</w:t>
            </w:r>
            <w:r w:rsidRPr="00485D2F">
              <w:rPr>
                <w:rFonts w:ascii="宋体" w:eastAsia="宋体" w:hAnsi="宋体" w:hint="eastAsia"/>
                <w:bCs/>
                <w:sz w:val="18"/>
                <w:szCs w:val="18"/>
              </w:rPr>
              <w:t>法</w:t>
            </w:r>
          </w:p>
        </w:tc>
        <w:tc>
          <w:tcPr>
            <w:tcW w:w="1884" w:type="dxa"/>
            <w:gridSpan w:val="2"/>
            <w:tcBorders>
              <w:top w:val="single" w:sz="12" w:space="0" w:color="auto"/>
              <w:bottom w:val="single" w:sz="8" w:space="0" w:color="auto"/>
            </w:tcBorders>
            <w:vAlign w:val="center"/>
          </w:tcPr>
          <w:p w14:paraId="088E421B" w14:textId="77777777" w:rsidR="00151AFC" w:rsidRPr="00485D2F" w:rsidRDefault="00D21887" w:rsidP="00B91076">
            <w:pPr>
              <w:spacing w:line="240" w:lineRule="auto"/>
              <w:ind w:firstLine="0"/>
              <w:jc w:val="center"/>
              <w:rPr>
                <w:rFonts w:ascii="宋体" w:eastAsia="宋体" w:hAnsi="宋体"/>
                <w:bCs/>
                <w:sz w:val="18"/>
                <w:szCs w:val="18"/>
              </w:rPr>
            </w:pPr>
            <w:r w:rsidRPr="00485D2F">
              <w:rPr>
                <w:rFonts w:ascii="宋体" w:eastAsia="宋体" w:hAnsi="宋体" w:hint="eastAsia"/>
                <w:bCs/>
                <w:sz w:val="18"/>
                <w:szCs w:val="18"/>
              </w:rPr>
              <w:t>M</w:t>
            </w:r>
            <w:r w:rsidRPr="00485D2F">
              <w:rPr>
                <w:rFonts w:ascii="宋体" w:eastAsia="宋体" w:hAnsi="宋体"/>
                <w:bCs/>
                <w:sz w:val="18"/>
                <w:szCs w:val="18"/>
              </w:rPr>
              <w:t>ACDHL</w:t>
            </w:r>
            <w:r w:rsidRPr="00485D2F">
              <w:rPr>
                <w:rFonts w:ascii="宋体" w:eastAsia="宋体" w:hAnsi="宋体" w:hint="eastAsia"/>
                <w:bCs/>
                <w:sz w:val="18"/>
                <w:szCs w:val="18"/>
              </w:rPr>
              <w:t>法</w:t>
            </w:r>
          </w:p>
        </w:tc>
      </w:tr>
      <w:tr w:rsidR="006C0B77" w:rsidRPr="00485D2F" w14:paraId="48F32EAD" w14:textId="77777777">
        <w:trPr>
          <w:jc w:val="center"/>
        </w:trPr>
        <w:tc>
          <w:tcPr>
            <w:tcW w:w="941" w:type="dxa"/>
            <w:tcBorders>
              <w:top w:val="single" w:sz="8" w:space="0" w:color="auto"/>
            </w:tcBorders>
            <w:vAlign w:val="center"/>
          </w:tcPr>
          <w:p w14:paraId="68D3589D" w14:textId="77777777" w:rsidR="00151AFC" w:rsidRPr="00485D2F" w:rsidRDefault="00151AFC" w:rsidP="00B91076">
            <w:pPr>
              <w:spacing w:line="240" w:lineRule="auto"/>
              <w:ind w:firstLine="0"/>
              <w:jc w:val="center"/>
              <w:rPr>
                <w:rFonts w:ascii="宋体" w:eastAsia="宋体" w:hAnsi="宋体"/>
                <w:bCs/>
                <w:sz w:val="18"/>
                <w:szCs w:val="18"/>
              </w:rPr>
            </w:pPr>
          </w:p>
        </w:tc>
        <w:tc>
          <w:tcPr>
            <w:tcW w:w="941" w:type="dxa"/>
            <w:tcBorders>
              <w:top w:val="single" w:sz="8" w:space="0" w:color="auto"/>
            </w:tcBorders>
            <w:vAlign w:val="center"/>
          </w:tcPr>
          <w:p w14:paraId="0EFB5F65" w14:textId="77777777" w:rsidR="00151AFC" w:rsidRPr="00485D2F" w:rsidRDefault="00D21887" w:rsidP="00B91076">
            <w:pPr>
              <w:spacing w:line="240" w:lineRule="auto"/>
              <w:ind w:firstLine="0"/>
              <w:jc w:val="center"/>
              <w:rPr>
                <w:rFonts w:ascii="宋体" w:eastAsia="宋体" w:hAnsi="宋体"/>
                <w:bCs/>
                <w:sz w:val="18"/>
                <w:szCs w:val="18"/>
              </w:rPr>
            </w:pPr>
            <w:r w:rsidRPr="00485D2F">
              <w:rPr>
                <w:rFonts w:ascii="宋体" w:eastAsia="宋体" w:hAnsi="宋体" w:hint="eastAsia"/>
                <w:bCs/>
                <w:sz w:val="18"/>
                <w:szCs w:val="18"/>
              </w:rPr>
              <w:t>S</w:t>
            </w:r>
            <w:r w:rsidRPr="00485D2F">
              <w:rPr>
                <w:rFonts w:ascii="宋体" w:eastAsia="宋体" w:hAnsi="宋体"/>
                <w:bCs/>
                <w:sz w:val="18"/>
                <w:szCs w:val="18"/>
              </w:rPr>
              <w:t>R</w:t>
            </w:r>
          </w:p>
        </w:tc>
        <w:tc>
          <w:tcPr>
            <w:tcW w:w="941" w:type="dxa"/>
            <w:tcBorders>
              <w:top w:val="single" w:sz="8" w:space="0" w:color="auto"/>
            </w:tcBorders>
            <w:vAlign w:val="center"/>
          </w:tcPr>
          <w:p w14:paraId="5C876FCB" w14:textId="77777777" w:rsidR="00151AFC" w:rsidRPr="00485D2F" w:rsidRDefault="00D21887" w:rsidP="00B91076">
            <w:pPr>
              <w:spacing w:line="240" w:lineRule="auto"/>
              <w:ind w:firstLine="0"/>
              <w:jc w:val="center"/>
              <w:rPr>
                <w:rFonts w:ascii="宋体" w:eastAsia="宋体" w:hAnsi="宋体"/>
                <w:bCs/>
                <w:sz w:val="18"/>
                <w:szCs w:val="18"/>
              </w:rPr>
            </w:pPr>
            <w:r w:rsidRPr="00485D2F">
              <w:rPr>
                <w:rFonts w:ascii="宋体" w:eastAsia="宋体" w:hAnsi="宋体" w:hint="eastAsia"/>
                <w:bCs/>
                <w:sz w:val="18"/>
                <w:szCs w:val="18"/>
              </w:rPr>
              <w:t>A</w:t>
            </w:r>
            <w:r w:rsidRPr="00485D2F">
              <w:rPr>
                <w:rFonts w:ascii="宋体" w:eastAsia="宋体" w:hAnsi="宋体"/>
                <w:bCs/>
                <w:sz w:val="18"/>
                <w:szCs w:val="18"/>
              </w:rPr>
              <w:t>ROI</w:t>
            </w:r>
          </w:p>
        </w:tc>
        <w:tc>
          <w:tcPr>
            <w:tcW w:w="942" w:type="dxa"/>
            <w:tcBorders>
              <w:top w:val="single" w:sz="8" w:space="0" w:color="auto"/>
            </w:tcBorders>
            <w:vAlign w:val="center"/>
          </w:tcPr>
          <w:p w14:paraId="52D8B13C" w14:textId="77777777" w:rsidR="00151AFC" w:rsidRPr="00485D2F" w:rsidRDefault="00D21887" w:rsidP="00B91076">
            <w:pPr>
              <w:spacing w:line="240" w:lineRule="auto"/>
              <w:ind w:firstLine="0"/>
              <w:jc w:val="center"/>
              <w:rPr>
                <w:rFonts w:ascii="宋体" w:eastAsia="宋体" w:hAnsi="宋体"/>
                <w:bCs/>
                <w:sz w:val="18"/>
                <w:szCs w:val="18"/>
              </w:rPr>
            </w:pPr>
            <w:r w:rsidRPr="00485D2F">
              <w:rPr>
                <w:rFonts w:ascii="宋体" w:eastAsia="宋体" w:hAnsi="宋体" w:hint="eastAsia"/>
                <w:bCs/>
                <w:sz w:val="18"/>
                <w:szCs w:val="18"/>
              </w:rPr>
              <w:t>S</w:t>
            </w:r>
            <w:r w:rsidRPr="00485D2F">
              <w:rPr>
                <w:rFonts w:ascii="宋体" w:eastAsia="宋体" w:hAnsi="宋体"/>
                <w:bCs/>
                <w:sz w:val="18"/>
                <w:szCs w:val="18"/>
              </w:rPr>
              <w:t>R</w:t>
            </w:r>
          </w:p>
        </w:tc>
        <w:tc>
          <w:tcPr>
            <w:tcW w:w="942" w:type="dxa"/>
            <w:tcBorders>
              <w:top w:val="single" w:sz="8" w:space="0" w:color="auto"/>
            </w:tcBorders>
            <w:vAlign w:val="center"/>
          </w:tcPr>
          <w:p w14:paraId="5E14399D" w14:textId="77777777" w:rsidR="00151AFC" w:rsidRPr="00485D2F" w:rsidRDefault="00D21887" w:rsidP="00B91076">
            <w:pPr>
              <w:spacing w:line="240" w:lineRule="auto"/>
              <w:ind w:firstLine="0"/>
              <w:jc w:val="center"/>
              <w:rPr>
                <w:rFonts w:ascii="宋体" w:eastAsia="宋体" w:hAnsi="宋体"/>
                <w:bCs/>
                <w:sz w:val="18"/>
                <w:szCs w:val="18"/>
              </w:rPr>
            </w:pPr>
            <w:r w:rsidRPr="00485D2F">
              <w:rPr>
                <w:rFonts w:ascii="宋体" w:eastAsia="宋体" w:hAnsi="宋体" w:hint="eastAsia"/>
                <w:bCs/>
                <w:sz w:val="18"/>
                <w:szCs w:val="18"/>
              </w:rPr>
              <w:t>A</w:t>
            </w:r>
            <w:r w:rsidRPr="00485D2F">
              <w:rPr>
                <w:rFonts w:ascii="宋体" w:eastAsia="宋体" w:hAnsi="宋体"/>
                <w:bCs/>
                <w:sz w:val="18"/>
                <w:szCs w:val="18"/>
              </w:rPr>
              <w:t>ROI</w:t>
            </w:r>
          </w:p>
        </w:tc>
      </w:tr>
      <w:tr w:rsidR="006C0B77" w:rsidRPr="00485D2F" w14:paraId="4E905DFD" w14:textId="77777777">
        <w:trPr>
          <w:jc w:val="center"/>
        </w:trPr>
        <w:tc>
          <w:tcPr>
            <w:tcW w:w="941" w:type="dxa"/>
            <w:vAlign w:val="center"/>
          </w:tcPr>
          <w:p w14:paraId="3452793E" w14:textId="622AED33" w:rsidR="00151AFC" w:rsidRPr="00485D2F" w:rsidRDefault="00D21887" w:rsidP="00B91076">
            <w:pPr>
              <w:spacing w:line="240" w:lineRule="auto"/>
              <w:ind w:firstLine="0"/>
              <w:jc w:val="center"/>
              <w:rPr>
                <w:rFonts w:ascii="宋体" w:eastAsia="宋体" w:hAnsi="宋体"/>
                <w:bCs/>
                <w:sz w:val="18"/>
                <w:szCs w:val="18"/>
              </w:rPr>
            </w:pPr>
            <w:r w:rsidRPr="00485D2F">
              <w:rPr>
                <w:rFonts w:ascii="宋体" w:eastAsia="宋体" w:hAnsi="宋体"/>
                <w:sz w:val="18"/>
                <w:szCs w:val="18"/>
              </w:rPr>
              <w:t>H</w:t>
            </w:r>
            <w:r w:rsidR="005D01B7">
              <w:rPr>
                <w:rFonts w:ascii="宋体" w:eastAsia="宋体" w:hAnsi="宋体"/>
                <w:sz w:val="18"/>
                <w:szCs w:val="18"/>
              </w:rPr>
              <w:t>SI</w:t>
            </w:r>
          </w:p>
        </w:tc>
        <w:tc>
          <w:tcPr>
            <w:tcW w:w="941" w:type="dxa"/>
            <w:vAlign w:val="center"/>
          </w:tcPr>
          <w:p w14:paraId="5B02038F" w14:textId="77777777" w:rsidR="00151AFC" w:rsidRPr="00485D2F" w:rsidRDefault="00D21887" w:rsidP="00B91076">
            <w:pPr>
              <w:spacing w:line="240" w:lineRule="auto"/>
              <w:ind w:firstLine="0"/>
              <w:jc w:val="center"/>
              <w:rPr>
                <w:rFonts w:ascii="宋体" w:eastAsia="宋体" w:hAnsi="宋体"/>
                <w:bCs/>
                <w:sz w:val="18"/>
                <w:szCs w:val="18"/>
              </w:rPr>
            </w:pPr>
            <w:r w:rsidRPr="00485D2F">
              <w:rPr>
                <w:rFonts w:ascii="宋体" w:eastAsia="宋体" w:hAnsi="宋体"/>
                <w:sz w:val="18"/>
                <w:szCs w:val="18"/>
              </w:rPr>
              <w:t xml:space="preserve">0.42 </w:t>
            </w:r>
          </w:p>
        </w:tc>
        <w:tc>
          <w:tcPr>
            <w:tcW w:w="941" w:type="dxa"/>
            <w:vAlign w:val="center"/>
          </w:tcPr>
          <w:p w14:paraId="774F5C16" w14:textId="77777777" w:rsidR="00151AFC" w:rsidRPr="00485D2F" w:rsidRDefault="00D21887" w:rsidP="00B91076">
            <w:pPr>
              <w:spacing w:line="240" w:lineRule="auto"/>
              <w:ind w:firstLine="0"/>
              <w:jc w:val="center"/>
              <w:rPr>
                <w:rFonts w:ascii="宋体" w:eastAsia="宋体" w:hAnsi="宋体"/>
                <w:bCs/>
                <w:sz w:val="18"/>
                <w:szCs w:val="18"/>
              </w:rPr>
            </w:pPr>
            <w:r w:rsidRPr="00485D2F">
              <w:rPr>
                <w:rFonts w:ascii="宋体" w:eastAsia="宋体" w:hAnsi="宋体"/>
                <w:sz w:val="18"/>
                <w:szCs w:val="18"/>
              </w:rPr>
              <w:t xml:space="preserve">0.0693 </w:t>
            </w:r>
          </w:p>
        </w:tc>
        <w:tc>
          <w:tcPr>
            <w:tcW w:w="942" w:type="dxa"/>
            <w:vAlign w:val="center"/>
          </w:tcPr>
          <w:p w14:paraId="3A8CC1B6" w14:textId="77777777" w:rsidR="00151AFC" w:rsidRPr="00485D2F" w:rsidRDefault="00D21887" w:rsidP="00B91076">
            <w:pPr>
              <w:spacing w:line="240" w:lineRule="auto"/>
              <w:ind w:firstLine="0"/>
              <w:jc w:val="center"/>
              <w:rPr>
                <w:rFonts w:ascii="宋体" w:eastAsia="宋体" w:hAnsi="宋体"/>
                <w:sz w:val="18"/>
                <w:szCs w:val="18"/>
              </w:rPr>
            </w:pPr>
            <w:r w:rsidRPr="00485D2F">
              <w:rPr>
                <w:rFonts w:ascii="宋体" w:eastAsia="宋体" w:hAnsi="宋体" w:hint="eastAsia"/>
                <w:sz w:val="18"/>
                <w:szCs w:val="18"/>
              </w:rPr>
              <w:t xml:space="preserve">0.45 </w:t>
            </w:r>
          </w:p>
        </w:tc>
        <w:tc>
          <w:tcPr>
            <w:tcW w:w="942" w:type="dxa"/>
            <w:vAlign w:val="center"/>
          </w:tcPr>
          <w:p w14:paraId="44F03790" w14:textId="77777777" w:rsidR="00151AFC" w:rsidRPr="00485D2F" w:rsidRDefault="00D21887" w:rsidP="00B91076">
            <w:pPr>
              <w:spacing w:line="240" w:lineRule="auto"/>
              <w:ind w:firstLine="0"/>
              <w:jc w:val="center"/>
              <w:rPr>
                <w:rFonts w:ascii="宋体" w:eastAsia="宋体" w:hAnsi="宋体"/>
                <w:sz w:val="18"/>
                <w:szCs w:val="18"/>
              </w:rPr>
            </w:pPr>
            <w:r w:rsidRPr="00485D2F">
              <w:rPr>
                <w:rFonts w:ascii="宋体" w:eastAsia="宋体" w:hAnsi="宋体" w:hint="eastAsia"/>
                <w:sz w:val="18"/>
                <w:szCs w:val="18"/>
              </w:rPr>
              <w:t xml:space="preserve">0.0923 </w:t>
            </w:r>
          </w:p>
        </w:tc>
      </w:tr>
      <w:tr w:rsidR="006C0B77" w:rsidRPr="00485D2F" w14:paraId="3F8C260A" w14:textId="77777777">
        <w:trPr>
          <w:jc w:val="center"/>
        </w:trPr>
        <w:tc>
          <w:tcPr>
            <w:tcW w:w="941" w:type="dxa"/>
            <w:vAlign w:val="center"/>
          </w:tcPr>
          <w:p w14:paraId="1372821D" w14:textId="77777777" w:rsidR="00151AFC" w:rsidRPr="00485D2F" w:rsidRDefault="00D21887" w:rsidP="00B91076">
            <w:pPr>
              <w:spacing w:line="240" w:lineRule="auto"/>
              <w:ind w:firstLine="0"/>
              <w:jc w:val="center"/>
              <w:rPr>
                <w:rFonts w:ascii="宋体" w:eastAsia="宋体" w:hAnsi="宋体"/>
                <w:bCs/>
                <w:sz w:val="18"/>
                <w:szCs w:val="18"/>
              </w:rPr>
            </w:pPr>
            <w:r w:rsidRPr="00485D2F">
              <w:rPr>
                <w:rFonts w:ascii="宋体" w:eastAsia="宋体" w:hAnsi="宋体"/>
                <w:sz w:val="18"/>
                <w:szCs w:val="18"/>
              </w:rPr>
              <w:t>N225</w:t>
            </w:r>
          </w:p>
        </w:tc>
        <w:tc>
          <w:tcPr>
            <w:tcW w:w="941" w:type="dxa"/>
            <w:vAlign w:val="center"/>
          </w:tcPr>
          <w:p w14:paraId="2AF645CA" w14:textId="77777777" w:rsidR="00151AFC" w:rsidRPr="00485D2F" w:rsidRDefault="00D21887" w:rsidP="00B91076">
            <w:pPr>
              <w:spacing w:line="240" w:lineRule="auto"/>
              <w:ind w:firstLine="0"/>
              <w:jc w:val="center"/>
              <w:rPr>
                <w:rFonts w:ascii="宋体" w:eastAsia="宋体" w:hAnsi="宋体"/>
                <w:bCs/>
                <w:sz w:val="18"/>
                <w:szCs w:val="18"/>
              </w:rPr>
            </w:pPr>
            <w:r w:rsidRPr="00485D2F">
              <w:rPr>
                <w:rFonts w:ascii="宋体" w:eastAsia="宋体" w:hAnsi="宋体"/>
                <w:sz w:val="18"/>
                <w:szCs w:val="18"/>
              </w:rPr>
              <w:t xml:space="preserve">0.51 </w:t>
            </w:r>
          </w:p>
        </w:tc>
        <w:tc>
          <w:tcPr>
            <w:tcW w:w="941" w:type="dxa"/>
            <w:vAlign w:val="center"/>
          </w:tcPr>
          <w:p w14:paraId="44E01326" w14:textId="77777777" w:rsidR="00151AFC" w:rsidRPr="00485D2F" w:rsidRDefault="00D21887" w:rsidP="00B91076">
            <w:pPr>
              <w:spacing w:line="240" w:lineRule="auto"/>
              <w:ind w:firstLine="0"/>
              <w:jc w:val="center"/>
              <w:rPr>
                <w:rFonts w:ascii="宋体" w:eastAsia="宋体" w:hAnsi="宋体"/>
                <w:bCs/>
                <w:sz w:val="18"/>
                <w:szCs w:val="18"/>
              </w:rPr>
            </w:pPr>
            <w:r w:rsidRPr="00485D2F">
              <w:rPr>
                <w:rFonts w:ascii="宋体" w:eastAsia="宋体" w:hAnsi="宋体"/>
                <w:sz w:val="18"/>
                <w:szCs w:val="18"/>
              </w:rPr>
              <w:t xml:space="preserve">0.1606 </w:t>
            </w:r>
          </w:p>
        </w:tc>
        <w:tc>
          <w:tcPr>
            <w:tcW w:w="942" w:type="dxa"/>
            <w:vAlign w:val="center"/>
          </w:tcPr>
          <w:p w14:paraId="634B7E8E" w14:textId="77777777" w:rsidR="00151AFC" w:rsidRPr="00485D2F" w:rsidRDefault="00D21887" w:rsidP="00B91076">
            <w:pPr>
              <w:spacing w:line="240" w:lineRule="auto"/>
              <w:ind w:firstLine="0"/>
              <w:jc w:val="center"/>
              <w:rPr>
                <w:rFonts w:ascii="宋体" w:eastAsia="宋体" w:hAnsi="宋体"/>
                <w:sz w:val="18"/>
                <w:szCs w:val="18"/>
              </w:rPr>
            </w:pPr>
            <w:r w:rsidRPr="00485D2F">
              <w:rPr>
                <w:rFonts w:ascii="宋体" w:eastAsia="宋体" w:hAnsi="宋体" w:hint="eastAsia"/>
                <w:sz w:val="18"/>
                <w:szCs w:val="18"/>
              </w:rPr>
              <w:t xml:space="preserve">0.66 </w:t>
            </w:r>
          </w:p>
        </w:tc>
        <w:tc>
          <w:tcPr>
            <w:tcW w:w="942" w:type="dxa"/>
            <w:vAlign w:val="center"/>
          </w:tcPr>
          <w:p w14:paraId="6243010C" w14:textId="77777777" w:rsidR="00151AFC" w:rsidRPr="00485D2F" w:rsidRDefault="00D21887" w:rsidP="00B91076">
            <w:pPr>
              <w:spacing w:line="240" w:lineRule="auto"/>
              <w:ind w:firstLine="0"/>
              <w:jc w:val="center"/>
              <w:rPr>
                <w:rFonts w:ascii="宋体" w:eastAsia="宋体" w:hAnsi="宋体"/>
                <w:sz w:val="18"/>
                <w:szCs w:val="18"/>
              </w:rPr>
            </w:pPr>
            <w:r w:rsidRPr="00485D2F">
              <w:rPr>
                <w:rFonts w:ascii="宋体" w:eastAsia="宋体" w:hAnsi="宋体" w:hint="eastAsia"/>
                <w:sz w:val="18"/>
                <w:szCs w:val="18"/>
              </w:rPr>
              <w:t xml:space="preserve">0.1862 </w:t>
            </w:r>
          </w:p>
        </w:tc>
      </w:tr>
      <w:tr w:rsidR="006C0B77" w:rsidRPr="00485D2F" w14:paraId="07E73033" w14:textId="77777777">
        <w:trPr>
          <w:jc w:val="center"/>
        </w:trPr>
        <w:tc>
          <w:tcPr>
            <w:tcW w:w="941" w:type="dxa"/>
            <w:vAlign w:val="center"/>
          </w:tcPr>
          <w:p w14:paraId="7E9C310F" w14:textId="77777777" w:rsidR="00151AFC" w:rsidRPr="00485D2F" w:rsidRDefault="00D21887" w:rsidP="00B91076">
            <w:pPr>
              <w:spacing w:line="240" w:lineRule="auto"/>
              <w:ind w:firstLine="0"/>
              <w:jc w:val="center"/>
              <w:rPr>
                <w:rFonts w:ascii="宋体" w:eastAsia="宋体" w:hAnsi="宋体"/>
                <w:bCs/>
                <w:sz w:val="18"/>
                <w:szCs w:val="18"/>
              </w:rPr>
            </w:pPr>
            <w:r w:rsidRPr="00485D2F">
              <w:rPr>
                <w:rFonts w:ascii="宋体" w:eastAsia="宋体" w:hAnsi="宋体"/>
                <w:sz w:val="18"/>
                <w:szCs w:val="18"/>
              </w:rPr>
              <w:t>AEX</w:t>
            </w:r>
          </w:p>
        </w:tc>
        <w:tc>
          <w:tcPr>
            <w:tcW w:w="941" w:type="dxa"/>
            <w:vAlign w:val="center"/>
          </w:tcPr>
          <w:p w14:paraId="49130E13" w14:textId="77777777" w:rsidR="00151AFC" w:rsidRPr="00485D2F" w:rsidRDefault="00D21887" w:rsidP="00B91076">
            <w:pPr>
              <w:spacing w:line="240" w:lineRule="auto"/>
              <w:ind w:firstLine="0"/>
              <w:jc w:val="center"/>
              <w:rPr>
                <w:rFonts w:ascii="宋体" w:eastAsia="宋体" w:hAnsi="宋体"/>
                <w:bCs/>
                <w:sz w:val="18"/>
                <w:szCs w:val="18"/>
              </w:rPr>
            </w:pPr>
            <w:r w:rsidRPr="00485D2F">
              <w:rPr>
                <w:rFonts w:ascii="宋体" w:eastAsia="宋体" w:hAnsi="宋体"/>
                <w:sz w:val="18"/>
                <w:szCs w:val="18"/>
              </w:rPr>
              <w:t xml:space="preserve">0.52 </w:t>
            </w:r>
          </w:p>
        </w:tc>
        <w:tc>
          <w:tcPr>
            <w:tcW w:w="941" w:type="dxa"/>
            <w:vAlign w:val="center"/>
          </w:tcPr>
          <w:p w14:paraId="7B0FD207" w14:textId="77777777" w:rsidR="00151AFC" w:rsidRPr="00485D2F" w:rsidRDefault="00D21887" w:rsidP="00B91076">
            <w:pPr>
              <w:spacing w:line="240" w:lineRule="auto"/>
              <w:ind w:firstLine="0"/>
              <w:jc w:val="center"/>
              <w:rPr>
                <w:rFonts w:ascii="宋体" w:eastAsia="宋体" w:hAnsi="宋体"/>
                <w:bCs/>
                <w:sz w:val="18"/>
                <w:szCs w:val="18"/>
              </w:rPr>
            </w:pPr>
            <w:r w:rsidRPr="00485D2F">
              <w:rPr>
                <w:rFonts w:ascii="宋体" w:eastAsia="宋体" w:hAnsi="宋体"/>
                <w:sz w:val="18"/>
                <w:szCs w:val="18"/>
              </w:rPr>
              <w:t xml:space="preserve">0.1227 </w:t>
            </w:r>
          </w:p>
        </w:tc>
        <w:tc>
          <w:tcPr>
            <w:tcW w:w="942" w:type="dxa"/>
            <w:vAlign w:val="center"/>
          </w:tcPr>
          <w:p w14:paraId="28F962A9" w14:textId="77777777" w:rsidR="00151AFC" w:rsidRPr="00485D2F" w:rsidRDefault="00D21887" w:rsidP="00B91076">
            <w:pPr>
              <w:spacing w:line="240" w:lineRule="auto"/>
              <w:ind w:firstLine="0"/>
              <w:jc w:val="center"/>
              <w:rPr>
                <w:rFonts w:ascii="宋体" w:eastAsia="宋体" w:hAnsi="宋体"/>
                <w:sz w:val="18"/>
                <w:szCs w:val="18"/>
              </w:rPr>
            </w:pPr>
            <w:r w:rsidRPr="00485D2F">
              <w:rPr>
                <w:rFonts w:ascii="宋体" w:eastAsia="宋体" w:hAnsi="宋体" w:hint="eastAsia"/>
                <w:sz w:val="18"/>
                <w:szCs w:val="18"/>
              </w:rPr>
              <w:t xml:space="preserve">0.64 </w:t>
            </w:r>
          </w:p>
        </w:tc>
        <w:tc>
          <w:tcPr>
            <w:tcW w:w="942" w:type="dxa"/>
            <w:vAlign w:val="center"/>
          </w:tcPr>
          <w:p w14:paraId="024ABAA6" w14:textId="77777777" w:rsidR="00151AFC" w:rsidRPr="00485D2F" w:rsidRDefault="00D21887" w:rsidP="00B91076">
            <w:pPr>
              <w:spacing w:line="240" w:lineRule="auto"/>
              <w:ind w:firstLine="0"/>
              <w:jc w:val="center"/>
              <w:rPr>
                <w:rFonts w:ascii="宋体" w:eastAsia="宋体" w:hAnsi="宋体"/>
                <w:sz w:val="18"/>
                <w:szCs w:val="18"/>
              </w:rPr>
            </w:pPr>
            <w:r w:rsidRPr="00485D2F">
              <w:rPr>
                <w:rFonts w:ascii="宋体" w:eastAsia="宋体" w:hAnsi="宋体" w:hint="eastAsia"/>
                <w:sz w:val="18"/>
                <w:szCs w:val="18"/>
              </w:rPr>
              <w:t xml:space="preserve">0.1606 </w:t>
            </w:r>
          </w:p>
        </w:tc>
      </w:tr>
      <w:tr w:rsidR="006C0B77" w:rsidRPr="00485D2F" w14:paraId="36161B88" w14:textId="77777777">
        <w:trPr>
          <w:jc w:val="center"/>
        </w:trPr>
        <w:tc>
          <w:tcPr>
            <w:tcW w:w="941" w:type="dxa"/>
            <w:vAlign w:val="center"/>
          </w:tcPr>
          <w:p w14:paraId="4B30C95B" w14:textId="77777777" w:rsidR="00151AFC" w:rsidRPr="00485D2F" w:rsidRDefault="00D21887" w:rsidP="00B91076">
            <w:pPr>
              <w:spacing w:line="240" w:lineRule="auto"/>
              <w:ind w:firstLine="0"/>
              <w:jc w:val="center"/>
              <w:rPr>
                <w:rFonts w:ascii="宋体" w:eastAsia="宋体" w:hAnsi="宋体"/>
                <w:bCs/>
                <w:sz w:val="18"/>
                <w:szCs w:val="18"/>
              </w:rPr>
            </w:pPr>
            <w:r w:rsidRPr="00485D2F">
              <w:rPr>
                <w:rFonts w:ascii="宋体" w:eastAsia="宋体" w:hAnsi="宋体"/>
                <w:sz w:val="18"/>
                <w:szCs w:val="18"/>
              </w:rPr>
              <w:t>IXCI</w:t>
            </w:r>
          </w:p>
        </w:tc>
        <w:tc>
          <w:tcPr>
            <w:tcW w:w="941" w:type="dxa"/>
            <w:vAlign w:val="center"/>
          </w:tcPr>
          <w:p w14:paraId="29A974B4" w14:textId="77777777" w:rsidR="00151AFC" w:rsidRPr="00485D2F" w:rsidRDefault="00D21887" w:rsidP="00B91076">
            <w:pPr>
              <w:spacing w:line="240" w:lineRule="auto"/>
              <w:ind w:firstLine="0"/>
              <w:jc w:val="center"/>
              <w:rPr>
                <w:rFonts w:ascii="宋体" w:eastAsia="宋体" w:hAnsi="宋体"/>
                <w:bCs/>
                <w:sz w:val="18"/>
                <w:szCs w:val="18"/>
              </w:rPr>
            </w:pPr>
            <w:r w:rsidRPr="00485D2F">
              <w:rPr>
                <w:rFonts w:ascii="宋体" w:eastAsia="宋体" w:hAnsi="宋体"/>
                <w:sz w:val="18"/>
                <w:szCs w:val="18"/>
              </w:rPr>
              <w:t xml:space="preserve">0.62 </w:t>
            </w:r>
          </w:p>
        </w:tc>
        <w:tc>
          <w:tcPr>
            <w:tcW w:w="941" w:type="dxa"/>
            <w:vAlign w:val="center"/>
          </w:tcPr>
          <w:p w14:paraId="64EEE0F9" w14:textId="77777777" w:rsidR="00151AFC" w:rsidRPr="00485D2F" w:rsidRDefault="00D21887" w:rsidP="00B91076">
            <w:pPr>
              <w:spacing w:line="240" w:lineRule="auto"/>
              <w:ind w:firstLine="0"/>
              <w:jc w:val="center"/>
              <w:rPr>
                <w:rFonts w:ascii="宋体" w:eastAsia="宋体" w:hAnsi="宋体"/>
                <w:bCs/>
                <w:sz w:val="18"/>
                <w:szCs w:val="18"/>
              </w:rPr>
            </w:pPr>
            <w:r w:rsidRPr="00485D2F">
              <w:rPr>
                <w:rFonts w:ascii="宋体" w:eastAsia="宋体" w:hAnsi="宋体"/>
                <w:sz w:val="18"/>
                <w:szCs w:val="18"/>
              </w:rPr>
              <w:t xml:space="preserve">0.0842 </w:t>
            </w:r>
          </w:p>
        </w:tc>
        <w:tc>
          <w:tcPr>
            <w:tcW w:w="942" w:type="dxa"/>
            <w:vAlign w:val="center"/>
          </w:tcPr>
          <w:p w14:paraId="3B39AA84" w14:textId="77777777" w:rsidR="00151AFC" w:rsidRPr="00485D2F" w:rsidRDefault="00D21887" w:rsidP="00B91076">
            <w:pPr>
              <w:spacing w:line="240" w:lineRule="auto"/>
              <w:ind w:firstLine="0"/>
              <w:jc w:val="center"/>
              <w:rPr>
                <w:rFonts w:ascii="宋体" w:eastAsia="宋体" w:hAnsi="宋体"/>
                <w:sz w:val="18"/>
                <w:szCs w:val="18"/>
              </w:rPr>
            </w:pPr>
            <w:r w:rsidRPr="00485D2F">
              <w:rPr>
                <w:rFonts w:ascii="宋体" w:eastAsia="宋体" w:hAnsi="宋体" w:hint="eastAsia"/>
                <w:sz w:val="18"/>
                <w:szCs w:val="18"/>
              </w:rPr>
              <w:t xml:space="preserve">0.58 </w:t>
            </w:r>
          </w:p>
        </w:tc>
        <w:tc>
          <w:tcPr>
            <w:tcW w:w="942" w:type="dxa"/>
            <w:vAlign w:val="center"/>
          </w:tcPr>
          <w:p w14:paraId="2E4F5FAC" w14:textId="77777777" w:rsidR="00151AFC" w:rsidRPr="00485D2F" w:rsidRDefault="00D21887" w:rsidP="00B91076">
            <w:pPr>
              <w:spacing w:line="240" w:lineRule="auto"/>
              <w:ind w:firstLine="0"/>
              <w:jc w:val="center"/>
              <w:rPr>
                <w:rFonts w:ascii="宋体" w:eastAsia="宋体" w:hAnsi="宋体"/>
                <w:sz w:val="18"/>
                <w:szCs w:val="18"/>
              </w:rPr>
            </w:pPr>
            <w:r w:rsidRPr="00485D2F">
              <w:rPr>
                <w:rFonts w:ascii="宋体" w:eastAsia="宋体" w:hAnsi="宋体" w:hint="eastAsia"/>
                <w:sz w:val="18"/>
                <w:szCs w:val="18"/>
              </w:rPr>
              <w:t xml:space="preserve">0.0898 </w:t>
            </w:r>
          </w:p>
        </w:tc>
      </w:tr>
      <w:tr w:rsidR="006C0B77" w:rsidRPr="00485D2F" w14:paraId="6E60DB49" w14:textId="77777777">
        <w:trPr>
          <w:jc w:val="center"/>
        </w:trPr>
        <w:tc>
          <w:tcPr>
            <w:tcW w:w="941" w:type="dxa"/>
            <w:vAlign w:val="center"/>
          </w:tcPr>
          <w:p w14:paraId="092B0647" w14:textId="77777777" w:rsidR="00151AFC" w:rsidRPr="00485D2F" w:rsidRDefault="00D21887" w:rsidP="00B91076">
            <w:pPr>
              <w:spacing w:line="240" w:lineRule="auto"/>
              <w:ind w:firstLine="0"/>
              <w:jc w:val="center"/>
              <w:rPr>
                <w:rFonts w:ascii="宋体" w:eastAsia="宋体" w:hAnsi="宋体"/>
                <w:bCs/>
                <w:sz w:val="18"/>
                <w:szCs w:val="18"/>
              </w:rPr>
            </w:pPr>
            <w:r w:rsidRPr="00485D2F">
              <w:rPr>
                <w:rFonts w:ascii="宋体" w:eastAsia="宋体" w:hAnsi="宋体"/>
                <w:sz w:val="18"/>
                <w:szCs w:val="18"/>
              </w:rPr>
              <w:t>RUT</w:t>
            </w:r>
          </w:p>
        </w:tc>
        <w:tc>
          <w:tcPr>
            <w:tcW w:w="941" w:type="dxa"/>
            <w:vAlign w:val="center"/>
          </w:tcPr>
          <w:p w14:paraId="529C8B69" w14:textId="77777777" w:rsidR="00151AFC" w:rsidRPr="00485D2F" w:rsidRDefault="00D21887" w:rsidP="00B91076">
            <w:pPr>
              <w:spacing w:line="240" w:lineRule="auto"/>
              <w:ind w:firstLine="0"/>
              <w:jc w:val="center"/>
              <w:rPr>
                <w:rFonts w:ascii="宋体" w:eastAsia="宋体" w:hAnsi="宋体"/>
                <w:bCs/>
                <w:sz w:val="18"/>
                <w:szCs w:val="18"/>
              </w:rPr>
            </w:pPr>
            <w:r w:rsidRPr="00485D2F">
              <w:rPr>
                <w:rFonts w:ascii="宋体" w:eastAsia="宋体" w:hAnsi="宋体"/>
                <w:sz w:val="18"/>
                <w:szCs w:val="18"/>
              </w:rPr>
              <w:t xml:space="preserve">0.68 </w:t>
            </w:r>
          </w:p>
        </w:tc>
        <w:tc>
          <w:tcPr>
            <w:tcW w:w="941" w:type="dxa"/>
            <w:vAlign w:val="center"/>
          </w:tcPr>
          <w:p w14:paraId="5A9D2F22" w14:textId="77777777" w:rsidR="00151AFC" w:rsidRPr="00485D2F" w:rsidRDefault="00D21887" w:rsidP="00B91076">
            <w:pPr>
              <w:spacing w:line="240" w:lineRule="auto"/>
              <w:ind w:firstLine="0"/>
              <w:jc w:val="center"/>
              <w:rPr>
                <w:rFonts w:ascii="宋体" w:eastAsia="宋体" w:hAnsi="宋体"/>
                <w:bCs/>
                <w:sz w:val="18"/>
                <w:szCs w:val="18"/>
              </w:rPr>
            </w:pPr>
            <w:r w:rsidRPr="00485D2F">
              <w:rPr>
                <w:rFonts w:ascii="宋体" w:eastAsia="宋体" w:hAnsi="宋体"/>
                <w:sz w:val="18"/>
                <w:szCs w:val="18"/>
              </w:rPr>
              <w:t xml:space="preserve">0.0657 </w:t>
            </w:r>
          </w:p>
        </w:tc>
        <w:tc>
          <w:tcPr>
            <w:tcW w:w="942" w:type="dxa"/>
            <w:vAlign w:val="center"/>
          </w:tcPr>
          <w:p w14:paraId="5B260C15" w14:textId="77777777" w:rsidR="00151AFC" w:rsidRPr="00485D2F" w:rsidRDefault="00D21887" w:rsidP="00B91076">
            <w:pPr>
              <w:spacing w:line="240" w:lineRule="auto"/>
              <w:ind w:firstLine="0"/>
              <w:jc w:val="center"/>
              <w:rPr>
                <w:rFonts w:ascii="宋体" w:eastAsia="宋体" w:hAnsi="宋体"/>
                <w:sz w:val="18"/>
                <w:szCs w:val="18"/>
              </w:rPr>
            </w:pPr>
            <w:r w:rsidRPr="00485D2F">
              <w:rPr>
                <w:rFonts w:ascii="宋体" w:eastAsia="宋体" w:hAnsi="宋体" w:hint="eastAsia"/>
                <w:sz w:val="18"/>
                <w:szCs w:val="18"/>
              </w:rPr>
              <w:t xml:space="preserve">0.67 </w:t>
            </w:r>
          </w:p>
        </w:tc>
        <w:tc>
          <w:tcPr>
            <w:tcW w:w="942" w:type="dxa"/>
            <w:vAlign w:val="center"/>
          </w:tcPr>
          <w:p w14:paraId="5DAA6E93" w14:textId="77777777" w:rsidR="00151AFC" w:rsidRPr="00485D2F" w:rsidRDefault="00D21887" w:rsidP="00B91076">
            <w:pPr>
              <w:spacing w:line="240" w:lineRule="auto"/>
              <w:ind w:firstLine="0"/>
              <w:jc w:val="center"/>
              <w:rPr>
                <w:rFonts w:ascii="宋体" w:eastAsia="宋体" w:hAnsi="宋体"/>
                <w:sz w:val="18"/>
                <w:szCs w:val="18"/>
              </w:rPr>
            </w:pPr>
            <w:r w:rsidRPr="00485D2F">
              <w:rPr>
                <w:rFonts w:ascii="宋体" w:eastAsia="宋体" w:hAnsi="宋体" w:hint="eastAsia"/>
                <w:sz w:val="18"/>
                <w:szCs w:val="18"/>
              </w:rPr>
              <w:t xml:space="preserve">0.0640 </w:t>
            </w:r>
          </w:p>
        </w:tc>
      </w:tr>
      <w:tr w:rsidR="006C0B77" w:rsidRPr="00485D2F" w14:paraId="53C0F5A4" w14:textId="77777777">
        <w:trPr>
          <w:jc w:val="center"/>
        </w:trPr>
        <w:tc>
          <w:tcPr>
            <w:tcW w:w="941" w:type="dxa"/>
            <w:vAlign w:val="center"/>
          </w:tcPr>
          <w:p w14:paraId="14C97037" w14:textId="77777777" w:rsidR="00151AFC" w:rsidRPr="00485D2F" w:rsidRDefault="00D21887" w:rsidP="00B91076">
            <w:pPr>
              <w:spacing w:line="240" w:lineRule="auto"/>
              <w:ind w:firstLine="0"/>
              <w:jc w:val="center"/>
              <w:rPr>
                <w:rFonts w:ascii="宋体" w:eastAsia="宋体" w:hAnsi="宋体"/>
                <w:bCs/>
                <w:sz w:val="18"/>
                <w:szCs w:val="18"/>
              </w:rPr>
            </w:pPr>
            <w:r w:rsidRPr="00485D2F">
              <w:rPr>
                <w:rFonts w:ascii="宋体" w:eastAsia="宋体" w:hAnsi="宋体"/>
                <w:sz w:val="18"/>
                <w:szCs w:val="18"/>
              </w:rPr>
              <w:t>TWII</w:t>
            </w:r>
          </w:p>
        </w:tc>
        <w:tc>
          <w:tcPr>
            <w:tcW w:w="941" w:type="dxa"/>
            <w:vAlign w:val="center"/>
          </w:tcPr>
          <w:p w14:paraId="0EE2A8A7" w14:textId="77777777" w:rsidR="00151AFC" w:rsidRPr="00485D2F" w:rsidRDefault="00D21887" w:rsidP="00B91076">
            <w:pPr>
              <w:spacing w:line="240" w:lineRule="auto"/>
              <w:ind w:firstLine="0"/>
              <w:jc w:val="center"/>
              <w:rPr>
                <w:rFonts w:ascii="宋体" w:eastAsia="宋体" w:hAnsi="宋体"/>
                <w:bCs/>
                <w:sz w:val="18"/>
                <w:szCs w:val="18"/>
              </w:rPr>
            </w:pPr>
            <w:r w:rsidRPr="00485D2F">
              <w:rPr>
                <w:rFonts w:ascii="宋体" w:eastAsia="宋体" w:hAnsi="宋体"/>
                <w:sz w:val="18"/>
                <w:szCs w:val="18"/>
              </w:rPr>
              <w:t xml:space="preserve">0.55 </w:t>
            </w:r>
          </w:p>
        </w:tc>
        <w:tc>
          <w:tcPr>
            <w:tcW w:w="941" w:type="dxa"/>
            <w:vAlign w:val="center"/>
          </w:tcPr>
          <w:p w14:paraId="286CCAC3" w14:textId="77777777" w:rsidR="00151AFC" w:rsidRPr="00485D2F" w:rsidRDefault="00D21887" w:rsidP="00B91076">
            <w:pPr>
              <w:spacing w:line="240" w:lineRule="auto"/>
              <w:ind w:firstLine="0"/>
              <w:jc w:val="center"/>
              <w:rPr>
                <w:rFonts w:ascii="宋体" w:eastAsia="宋体" w:hAnsi="宋体"/>
                <w:bCs/>
                <w:sz w:val="18"/>
                <w:szCs w:val="18"/>
              </w:rPr>
            </w:pPr>
            <w:r w:rsidRPr="00485D2F">
              <w:rPr>
                <w:rFonts w:ascii="宋体" w:eastAsia="宋体" w:hAnsi="宋体"/>
                <w:sz w:val="18"/>
                <w:szCs w:val="18"/>
              </w:rPr>
              <w:t xml:space="preserve">0.0324 </w:t>
            </w:r>
          </w:p>
        </w:tc>
        <w:tc>
          <w:tcPr>
            <w:tcW w:w="942" w:type="dxa"/>
            <w:vAlign w:val="center"/>
          </w:tcPr>
          <w:p w14:paraId="70AB683D" w14:textId="77777777" w:rsidR="00151AFC" w:rsidRPr="00485D2F" w:rsidRDefault="00D21887" w:rsidP="00B91076">
            <w:pPr>
              <w:spacing w:line="240" w:lineRule="auto"/>
              <w:ind w:firstLine="0"/>
              <w:jc w:val="center"/>
              <w:rPr>
                <w:rFonts w:ascii="宋体" w:eastAsia="宋体" w:hAnsi="宋体"/>
                <w:sz w:val="18"/>
                <w:szCs w:val="18"/>
              </w:rPr>
            </w:pPr>
            <w:r w:rsidRPr="00485D2F">
              <w:rPr>
                <w:rFonts w:ascii="宋体" w:eastAsia="宋体" w:hAnsi="宋体" w:hint="eastAsia"/>
                <w:sz w:val="18"/>
                <w:szCs w:val="18"/>
              </w:rPr>
              <w:t xml:space="preserve">0.46 </w:t>
            </w:r>
          </w:p>
        </w:tc>
        <w:tc>
          <w:tcPr>
            <w:tcW w:w="942" w:type="dxa"/>
            <w:vAlign w:val="center"/>
          </w:tcPr>
          <w:p w14:paraId="7ACADE59" w14:textId="77777777" w:rsidR="00151AFC" w:rsidRPr="00485D2F" w:rsidRDefault="00D21887" w:rsidP="00B91076">
            <w:pPr>
              <w:spacing w:line="240" w:lineRule="auto"/>
              <w:ind w:firstLine="0"/>
              <w:jc w:val="center"/>
              <w:rPr>
                <w:rFonts w:ascii="宋体" w:eastAsia="宋体" w:hAnsi="宋体"/>
                <w:sz w:val="18"/>
                <w:szCs w:val="18"/>
              </w:rPr>
            </w:pPr>
            <w:r w:rsidRPr="00485D2F">
              <w:rPr>
                <w:rFonts w:ascii="宋体" w:eastAsia="宋体" w:hAnsi="宋体" w:hint="eastAsia"/>
                <w:sz w:val="18"/>
                <w:szCs w:val="18"/>
              </w:rPr>
              <w:t xml:space="preserve">0.0323 </w:t>
            </w:r>
          </w:p>
        </w:tc>
      </w:tr>
      <w:tr w:rsidR="006C0B77" w:rsidRPr="00485D2F" w14:paraId="12F93666" w14:textId="77777777">
        <w:trPr>
          <w:jc w:val="center"/>
        </w:trPr>
        <w:tc>
          <w:tcPr>
            <w:tcW w:w="941" w:type="dxa"/>
            <w:vAlign w:val="center"/>
          </w:tcPr>
          <w:p w14:paraId="2C9C716A" w14:textId="77777777" w:rsidR="00151AFC" w:rsidRPr="00485D2F" w:rsidRDefault="00D21887" w:rsidP="00B91076">
            <w:pPr>
              <w:spacing w:line="240" w:lineRule="auto"/>
              <w:ind w:firstLine="0"/>
              <w:jc w:val="center"/>
              <w:rPr>
                <w:rFonts w:ascii="宋体" w:eastAsia="宋体" w:hAnsi="宋体"/>
                <w:b/>
                <w:bCs/>
                <w:sz w:val="18"/>
                <w:szCs w:val="18"/>
              </w:rPr>
            </w:pPr>
            <w:r w:rsidRPr="00485D2F">
              <w:rPr>
                <w:rFonts w:ascii="宋体" w:eastAsia="宋体" w:hAnsi="宋体" w:hint="eastAsia"/>
                <w:b/>
                <w:bCs/>
                <w:sz w:val="18"/>
                <w:szCs w:val="18"/>
              </w:rPr>
              <w:t>平均</w:t>
            </w:r>
          </w:p>
        </w:tc>
        <w:tc>
          <w:tcPr>
            <w:tcW w:w="941" w:type="dxa"/>
            <w:vAlign w:val="center"/>
          </w:tcPr>
          <w:p w14:paraId="08B7CB60" w14:textId="77777777" w:rsidR="00151AFC" w:rsidRPr="00485D2F" w:rsidRDefault="00D21887" w:rsidP="00B91076">
            <w:pPr>
              <w:spacing w:line="240" w:lineRule="auto"/>
              <w:ind w:firstLine="0"/>
              <w:jc w:val="center"/>
              <w:rPr>
                <w:rFonts w:ascii="宋体" w:eastAsia="宋体" w:hAnsi="宋体"/>
                <w:b/>
                <w:bCs/>
                <w:sz w:val="18"/>
                <w:szCs w:val="18"/>
              </w:rPr>
            </w:pPr>
            <w:r w:rsidRPr="00485D2F">
              <w:rPr>
                <w:rFonts w:ascii="宋体" w:eastAsia="宋体" w:hAnsi="宋体"/>
                <w:b/>
                <w:bCs/>
                <w:sz w:val="18"/>
                <w:szCs w:val="18"/>
              </w:rPr>
              <w:t xml:space="preserve">0.55 </w:t>
            </w:r>
          </w:p>
        </w:tc>
        <w:tc>
          <w:tcPr>
            <w:tcW w:w="941" w:type="dxa"/>
            <w:vAlign w:val="center"/>
          </w:tcPr>
          <w:p w14:paraId="0E01C984" w14:textId="77777777" w:rsidR="00151AFC" w:rsidRPr="00485D2F" w:rsidRDefault="00D21887" w:rsidP="00B91076">
            <w:pPr>
              <w:spacing w:line="240" w:lineRule="auto"/>
              <w:ind w:firstLine="0"/>
              <w:jc w:val="center"/>
              <w:rPr>
                <w:rFonts w:ascii="宋体" w:eastAsia="宋体" w:hAnsi="宋体"/>
                <w:b/>
                <w:bCs/>
                <w:sz w:val="18"/>
                <w:szCs w:val="18"/>
              </w:rPr>
            </w:pPr>
            <w:r w:rsidRPr="00485D2F">
              <w:rPr>
                <w:rFonts w:ascii="宋体" w:eastAsia="宋体" w:hAnsi="宋体"/>
                <w:b/>
                <w:bCs/>
                <w:sz w:val="18"/>
                <w:szCs w:val="18"/>
              </w:rPr>
              <w:t xml:space="preserve">0.0892 </w:t>
            </w:r>
          </w:p>
        </w:tc>
        <w:tc>
          <w:tcPr>
            <w:tcW w:w="942" w:type="dxa"/>
            <w:vAlign w:val="center"/>
          </w:tcPr>
          <w:p w14:paraId="759C83CC" w14:textId="77777777" w:rsidR="00151AFC" w:rsidRPr="00485D2F" w:rsidRDefault="00D21887" w:rsidP="00B91076">
            <w:pPr>
              <w:spacing w:line="240" w:lineRule="auto"/>
              <w:ind w:firstLine="0"/>
              <w:jc w:val="center"/>
              <w:rPr>
                <w:rFonts w:ascii="宋体" w:eastAsia="宋体" w:hAnsi="宋体"/>
                <w:b/>
                <w:bCs/>
                <w:sz w:val="18"/>
                <w:szCs w:val="18"/>
              </w:rPr>
            </w:pPr>
            <w:r w:rsidRPr="00485D2F">
              <w:rPr>
                <w:rFonts w:ascii="宋体" w:eastAsia="宋体" w:hAnsi="宋体" w:hint="eastAsia"/>
                <w:b/>
                <w:bCs/>
                <w:sz w:val="18"/>
                <w:szCs w:val="18"/>
              </w:rPr>
              <w:t xml:space="preserve">0.58 </w:t>
            </w:r>
          </w:p>
        </w:tc>
        <w:tc>
          <w:tcPr>
            <w:tcW w:w="942" w:type="dxa"/>
            <w:vAlign w:val="center"/>
          </w:tcPr>
          <w:p w14:paraId="107927D1" w14:textId="77777777" w:rsidR="00151AFC" w:rsidRPr="00485D2F" w:rsidRDefault="00D21887" w:rsidP="00B91076">
            <w:pPr>
              <w:spacing w:line="240" w:lineRule="auto"/>
              <w:ind w:firstLine="0"/>
              <w:jc w:val="center"/>
              <w:rPr>
                <w:rFonts w:ascii="宋体" w:eastAsia="宋体" w:hAnsi="宋体"/>
                <w:b/>
                <w:bCs/>
                <w:sz w:val="18"/>
                <w:szCs w:val="18"/>
              </w:rPr>
            </w:pPr>
            <w:r w:rsidRPr="00485D2F">
              <w:rPr>
                <w:rFonts w:ascii="宋体" w:eastAsia="宋体" w:hAnsi="宋体" w:hint="eastAsia"/>
                <w:b/>
                <w:bCs/>
                <w:sz w:val="18"/>
                <w:szCs w:val="18"/>
              </w:rPr>
              <w:t xml:space="preserve">0.1042 </w:t>
            </w:r>
          </w:p>
        </w:tc>
      </w:tr>
    </w:tbl>
    <w:p w14:paraId="2399B5E9" w14:textId="77777777" w:rsidR="00151AFC" w:rsidRPr="00732209" w:rsidRDefault="00D21887" w:rsidP="00B91076">
      <w:pPr>
        <w:pStyle w:val="3"/>
        <w:numPr>
          <w:ilvl w:val="0"/>
          <w:numId w:val="7"/>
        </w:numPr>
        <w:adjustRightInd w:val="0"/>
        <w:spacing w:line="240" w:lineRule="auto"/>
        <w:ind w:left="0" w:firstLine="0"/>
        <w:rPr>
          <w:rFonts w:ascii="黑体" w:eastAsia="黑体"/>
          <w:bCs w:val="0"/>
          <w:sz w:val="21"/>
          <w:szCs w:val="21"/>
        </w:rPr>
      </w:pPr>
      <w:bookmarkStart w:id="32" w:name="_Ref76044229"/>
      <w:r w:rsidRPr="00732209">
        <w:rPr>
          <w:rFonts w:ascii="黑体" w:eastAsia="黑体" w:hint="eastAsia"/>
          <w:bCs w:val="0"/>
          <w:sz w:val="21"/>
          <w:szCs w:val="21"/>
        </w:rPr>
        <w:lastRenderedPageBreak/>
        <w:t>改进第三对阈值搜索空间实验</w:t>
      </w:r>
      <w:bookmarkEnd w:id="32"/>
    </w:p>
    <w:p w14:paraId="5AE4712D" w14:textId="72FB9550" w:rsidR="00151AFC" w:rsidRDefault="00D21887" w:rsidP="00B91076">
      <w:pPr>
        <w:snapToGrid/>
        <w:spacing w:line="240" w:lineRule="auto"/>
        <w:ind w:firstLineChars="200" w:firstLine="420"/>
        <w:rPr>
          <w:rFonts w:ascii="宋体" w:eastAsia="宋体" w:hAnsi="宋体"/>
          <w:snapToGrid/>
          <w:spacing w:val="0"/>
          <w:sz w:val="21"/>
          <w:szCs w:val="21"/>
        </w:rPr>
      </w:pPr>
      <w:r w:rsidRPr="006C0B77">
        <w:rPr>
          <w:rFonts w:ascii="宋体" w:eastAsia="宋体" w:hAnsi="宋体" w:hint="eastAsia"/>
          <w:snapToGrid/>
          <w:spacing w:val="0"/>
          <w:sz w:val="21"/>
          <w:szCs w:val="21"/>
        </w:rPr>
        <w:t>如</w:t>
      </w:r>
      <w:r w:rsidRPr="006C0B77">
        <w:rPr>
          <w:rFonts w:ascii="宋体" w:eastAsia="宋体" w:hAnsi="宋体" w:hint="eastAsia"/>
          <w:snapToGrid/>
          <w:spacing w:val="0"/>
          <w:sz w:val="21"/>
          <w:szCs w:val="21"/>
        </w:rPr>
        <w:fldChar w:fldCharType="begin"/>
      </w:r>
      <w:r w:rsidRPr="006C0B77">
        <w:rPr>
          <w:rFonts w:ascii="宋体" w:eastAsia="宋体" w:hAnsi="宋体" w:hint="eastAsia"/>
          <w:snapToGrid/>
          <w:spacing w:val="0"/>
          <w:sz w:val="21"/>
          <w:szCs w:val="21"/>
        </w:rPr>
        <w:instrText xml:space="preserve"> REF _Ref75977060 \r \h </w:instrText>
      </w:r>
      <w:r w:rsidRPr="006C0B77">
        <w:rPr>
          <w:rFonts w:ascii="宋体" w:eastAsia="宋体" w:hAnsi="宋体" w:hint="eastAsia"/>
          <w:snapToGrid/>
          <w:spacing w:val="0"/>
          <w:sz w:val="21"/>
          <w:szCs w:val="21"/>
        </w:rPr>
      </w:r>
      <w:r w:rsidRPr="006C0B77">
        <w:rPr>
          <w:rFonts w:ascii="宋体" w:eastAsia="宋体" w:hAnsi="宋体" w:hint="eastAsia"/>
          <w:snapToGrid/>
          <w:spacing w:val="0"/>
          <w:sz w:val="21"/>
          <w:szCs w:val="21"/>
        </w:rPr>
        <w:fldChar w:fldCharType="separate"/>
      </w:r>
      <w:r w:rsidR="007A6A1D">
        <w:rPr>
          <w:rFonts w:ascii="宋体" w:eastAsia="宋体" w:hAnsi="宋体"/>
          <w:snapToGrid/>
          <w:spacing w:val="0"/>
          <w:sz w:val="21"/>
          <w:szCs w:val="21"/>
        </w:rPr>
        <w:t>2.5</w:t>
      </w:r>
      <w:r w:rsidRPr="006C0B77">
        <w:rPr>
          <w:rFonts w:ascii="宋体" w:eastAsia="宋体" w:hAnsi="宋体" w:hint="eastAsia"/>
          <w:snapToGrid/>
          <w:spacing w:val="0"/>
          <w:sz w:val="21"/>
          <w:szCs w:val="21"/>
        </w:rPr>
        <w:fldChar w:fldCharType="end"/>
      </w:r>
      <w:r w:rsidRPr="006C0B77">
        <w:rPr>
          <w:rFonts w:ascii="宋体" w:eastAsia="宋体" w:hAnsi="宋体" w:hint="eastAsia"/>
          <w:snapToGrid/>
          <w:spacing w:val="0"/>
          <w:sz w:val="21"/>
          <w:szCs w:val="21"/>
        </w:rPr>
        <w:t>小节所述，我们将第三对阈值P3、Q3的搜索空间改进为[50,100]与[0,50]，和文献</w:t>
      </w:r>
      <w:r w:rsidRPr="006C0B77">
        <w:rPr>
          <w:rFonts w:ascii="宋体" w:eastAsia="宋体" w:hAnsi="宋体" w:hint="eastAsia"/>
          <w:snapToGrid/>
          <w:spacing w:val="0"/>
          <w:sz w:val="21"/>
          <w:szCs w:val="21"/>
        </w:rPr>
        <w:fldChar w:fldCharType="begin"/>
      </w:r>
      <w:r w:rsidRPr="006C0B77">
        <w:rPr>
          <w:rFonts w:ascii="宋体" w:eastAsia="宋体" w:hAnsi="宋体" w:hint="eastAsia"/>
          <w:snapToGrid/>
          <w:spacing w:val="0"/>
          <w:sz w:val="21"/>
          <w:szCs w:val="21"/>
        </w:rPr>
        <w:instrText xml:space="preserve"> REF _Ref75960008 \r \h </w:instrText>
      </w:r>
      <w:r w:rsidRPr="006C0B77">
        <w:rPr>
          <w:rFonts w:ascii="宋体" w:eastAsia="宋体" w:hAnsi="宋体" w:hint="eastAsia"/>
          <w:snapToGrid/>
          <w:spacing w:val="0"/>
          <w:sz w:val="21"/>
          <w:szCs w:val="21"/>
        </w:rPr>
      </w:r>
      <w:r w:rsidRPr="006C0B77">
        <w:rPr>
          <w:rFonts w:ascii="宋体" w:eastAsia="宋体" w:hAnsi="宋体" w:hint="eastAsia"/>
          <w:snapToGrid/>
          <w:spacing w:val="0"/>
          <w:sz w:val="21"/>
          <w:szCs w:val="21"/>
        </w:rPr>
        <w:fldChar w:fldCharType="separate"/>
      </w:r>
      <w:r w:rsidR="007A6A1D">
        <w:rPr>
          <w:rFonts w:ascii="宋体" w:eastAsia="宋体" w:hAnsi="宋体"/>
          <w:snapToGrid/>
          <w:spacing w:val="0"/>
          <w:sz w:val="21"/>
          <w:szCs w:val="21"/>
        </w:rPr>
        <w:t>[4]</w:t>
      </w:r>
      <w:r w:rsidRPr="006C0B77">
        <w:rPr>
          <w:rFonts w:ascii="宋体" w:eastAsia="宋体" w:hAnsi="宋体" w:hint="eastAsia"/>
          <w:snapToGrid/>
          <w:spacing w:val="0"/>
          <w:sz w:val="21"/>
          <w:szCs w:val="21"/>
        </w:rPr>
        <w:fldChar w:fldCharType="end"/>
      </w:r>
      <w:r w:rsidRPr="006C0B77">
        <w:rPr>
          <w:rFonts w:ascii="宋体" w:eastAsia="宋体" w:hAnsi="宋体" w:hint="eastAsia"/>
          <w:snapToGrid/>
          <w:spacing w:val="0"/>
          <w:sz w:val="21"/>
          <w:szCs w:val="21"/>
        </w:rPr>
        <w:t>中[50,70]与[30,50]的搜索空间进行比较实验，保持其他变量、模型以及优化方法不变。如</w:t>
      </w:r>
      <w:r w:rsidRPr="006C0B77">
        <w:rPr>
          <w:rFonts w:ascii="宋体" w:eastAsia="宋体" w:hAnsi="宋体" w:hint="eastAsia"/>
          <w:snapToGrid/>
          <w:spacing w:val="0"/>
          <w:sz w:val="21"/>
          <w:szCs w:val="21"/>
        </w:rPr>
        <w:fldChar w:fldCharType="begin"/>
      </w:r>
      <w:r w:rsidRPr="006C0B77">
        <w:rPr>
          <w:rFonts w:ascii="宋体" w:eastAsia="宋体" w:hAnsi="宋体" w:hint="eastAsia"/>
          <w:snapToGrid/>
          <w:spacing w:val="0"/>
          <w:sz w:val="21"/>
          <w:szCs w:val="21"/>
        </w:rPr>
        <w:instrText xml:space="preserve"> REF _Ref76044576 \r \h </w:instrText>
      </w:r>
      <w:r w:rsidRPr="006C0B77">
        <w:rPr>
          <w:rFonts w:ascii="宋体" w:eastAsia="宋体" w:hAnsi="宋体" w:hint="eastAsia"/>
          <w:snapToGrid/>
          <w:spacing w:val="0"/>
          <w:sz w:val="21"/>
          <w:szCs w:val="21"/>
        </w:rPr>
      </w:r>
      <w:r w:rsidRPr="006C0B77">
        <w:rPr>
          <w:rFonts w:ascii="宋体" w:eastAsia="宋体" w:hAnsi="宋体" w:hint="eastAsia"/>
          <w:snapToGrid/>
          <w:spacing w:val="0"/>
          <w:sz w:val="21"/>
          <w:szCs w:val="21"/>
        </w:rPr>
        <w:fldChar w:fldCharType="separate"/>
      </w:r>
      <w:r w:rsidR="007A6A1D">
        <w:rPr>
          <w:rFonts w:ascii="宋体" w:eastAsia="宋体" w:hAnsi="宋体" w:hint="eastAsia"/>
          <w:snapToGrid/>
          <w:spacing w:val="0"/>
          <w:sz w:val="21"/>
          <w:szCs w:val="21"/>
        </w:rPr>
        <w:t>表</w:t>
      </w:r>
      <w:r w:rsidR="007A6A1D">
        <w:rPr>
          <w:rFonts w:ascii="宋体" w:eastAsia="宋体" w:hAnsi="宋体"/>
          <w:snapToGrid/>
          <w:spacing w:val="0"/>
          <w:sz w:val="21"/>
          <w:szCs w:val="21"/>
        </w:rPr>
        <w:t>3</w:t>
      </w:r>
      <w:r w:rsidRPr="006C0B77">
        <w:rPr>
          <w:rFonts w:ascii="宋体" w:eastAsia="宋体" w:hAnsi="宋体" w:hint="eastAsia"/>
          <w:snapToGrid/>
          <w:spacing w:val="0"/>
          <w:sz w:val="21"/>
          <w:szCs w:val="21"/>
        </w:rPr>
        <w:fldChar w:fldCharType="end"/>
      </w:r>
      <w:r w:rsidRPr="006C0B77">
        <w:rPr>
          <w:rFonts w:ascii="宋体" w:eastAsia="宋体" w:hAnsi="宋体" w:hint="eastAsia"/>
          <w:snapToGrid/>
          <w:spacing w:val="0"/>
          <w:sz w:val="21"/>
          <w:szCs w:val="21"/>
        </w:rPr>
        <w:t>所示，相对于原始的搜索空间，改进后的搜索空间的SR、AROI分别提升了4个、1.1个百分点</w:t>
      </w:r>
      <w:r w:rsidR="00965B13">
        <w:rPr>
          <w:rFonts w:ascii="宋体" w:eastAsia="宋体" w:hAnsi="宋体" w:hint="eastAsia"/>
          <w:snapToGrid/>
          <w:spacing w:val="0"/>
          <w:sz w:val="21"/>
          <w:szCs w:val="21"/>
        </w:rPr>
        <w:t>。</w:t>
      </w:r>
    </w:p>
    <w:p w14:paraId="22687A01" w14:textId="1E8B473D" w:rsidR="00965B13" w:rsidRPr="00965B13" w:rsidRDefault="00965B13" w:rsidP="00B91076">
      <w:pPr>
        <w:pStyle w:val="aff0"/>
        <w:numPr>
          <w:ilvl w:val="0"/>
          <w:numId w:val="8"/>
        </w:numPr>
        <w:adjustRightInd w:val="0"/>
        <w:ind w:firstLineChars="0"/>
        <w:jc w:val="center"/>
        <w:rPr>
          <w:rFonts w:ascii="黑体" w:eastAsia="黑体" w:hAnsi="黑体"/>
          <w:bCs/>
          <w:sz w:val="18"/>
          <w:szCs w:val="18"/>
        </w:rPr>
      </w:pPr>
      <w:bookmarkStart w:id="33" w:name="_Ref76044576"/>
      <w:r w:rsidRPr="005E16A3">
        <w:rPr>
          <w:rFonts w:ascii="黑体" w:eastAsia="黑体" w:hAnsi="黑体" w:hint="eastAsia"/>
          <w:bCs/>
          <w:sz w:val="18"/>
          <w:szCs w:val="18"/>
        </w:rPr>
        <w:t>改进第三对阈值搜索空间</w:t>
      </w:r>
      <w:bookmarkEnd w:id="33"/>
    </w:p>
    <w:tbl>
      <w:tblPr>
        <w:tblStyle w:val="af3"/>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941"/>
        <w:gridCol w:w="941"/>
        <w:gridCol w:w="941"/>
        <w:gridCol w:w="942"/>
        <w:gridCol w:w="942"/>
      </w:tblGrid>
      <w:tr w:rsidR="006C0B77" w:rsidRPr="005E16A3" w14:paraId="4FD62FEF" w14:textId="77777777">
        <w:trPr>
          <w:jc w:val="center"/>
        </w:trPr>
        <w:tc>
          <w:tcPr>
            <w:tcW w:w="941" w:type="dxa"/>
            <w:tcBorders>
              <w:top w:val="single" w:sz="12" w:space="0" w:color="auto"/>
              <w:bottom w:val="single" w:sz="8" w:space="0" w:color="auto"/>
            </w:tcBorders>
            <w:vAlign w:val="center"/>
          </w:tcPr>
          <w:p w14:paraId="08D6BAC5" w14:textId="77777777" w:rsidR="00151AFC" w:rsidRPr="005E16A3" w:rsidRDefault="00151AFC" w:rsidP="00B91076">
            <w:pPr>
              <w:spacing w:line="240" w:lineRule="auto"/>
              <w:ind w:firstLine="0"/>
              <w:jc w:val="center"/>
              <w:rPr>
                <w:rFonts w:ascii="宋体" w:eastAsia="宋体" w:hAnsi="宋体"/>
                <w:bCs/>
                <w:sz w:val="18"/>
                <w:szCs w:val="18"/>
              </w:rPr>
            </w:pPr>
          </w:p>
        </w:tc>
        <w:tc>
          <w:tcPr>
            <w:tcW w:w="1882" w:type="dxa"/>
            <w:gridSpan w:val="2"/>
            <w:tcBorders>
              <w:top w:val="single" w:sz="12" w:space="0" w:color="auto"/>
              <w:bottom w:val="single" w:sz="8" w:space="0" w:color="auto"/>
            </w:tcBorders>
            <w:vAlign w:val="center"/>
          </w:tcPr>
          <w:p w14:paraId="30C7CEDD" w14:textId="77777777" w:rsidR="00151AFC" w:rsidRPr="005E16A3" w:rsidRDefault="00D21887" w:rsidP="00B91076">
            <w:pPr>
              <w:spacing w:line="240" w:lineRule="auto"/>
              <w:ind w:firstLine="0"/>
              <w:jc w:val="center"/>
              <w:rPr>
                <w:rFonts w:ascii="宋体" w:eastAsia="宋体" w:hAnsi="宋体"/>
                <w:bCs/>
                <w:sz w:val="18"/>
                <w:szCs w:val="18"/>
              </w:rPr>
            </w:pPr>
            <w:r w:rsidRPr="005E16A3">
              <w:rPr>
                <w:rFonts w:ascii="宋体" w:eastAsia="宋体" w:hAnsi="宋体" w:hint="eastAsia"/>
                <w:bCs/>
                <w:sz w:val="18"/>
                <w:szCs w:val="18"/>
              </w:rPr>
              <w:t>初始阈值范围</w:t>
            </w:r>
          </w:p>
        </w:tc>
        <w:tc>
          <w:tcPr>
            <w:tcW w:w="1884" w:type="dxa"/>
            <w:gridSpan w:val="2"/>
            <w:tcBorders>
              <w:top w:val="single" w:sz="12" w:space="0" w:color="auto"/>
              <w:bottom w:val="single" w:sz="8" w:space="0" w:color="auto"/>
            </w:tcBorders>
            <w:vAlign w:val="center"/>
          </w:tcPr>
          <w:p w14:paraId="7C57D012" w14:textId="77777777" w:rsidR="00151AFC" w:rsidRPr="005E16A3" w:rsidRDefault="00D21887" w:rsidP="00B91076">
            <w:pPr>
              <w:spacing w:line="240" w:lineRule="auto"/>
              <w:ind w:firstLine="0"/>
              <w:jc w:val="center"/>
              <w:rPr>
                <w:rFonts w:ascii="宋体" w:eastAsia="宋体" w:hAnsi="宋体"/>
                <w:bCs/>
                <w:sz w:val="18"/>
                <w:szCs w:val="18"/>
              </w:rPr>
            </w:pPr>
            <w:r w:rsidRPr="005E16A3">
              <w:rPr>
                <w:rFonts w:ascii="宋体" w:eastAsia="宋体" w:hAnsi="宋体" w:hint="eastAsia"/>
                <w:bCs/>
                <w:sz w:val="18"/>
                <w:szCs w:val="18"/>
              </w:rPr>
              <w:t>改进的阈值范围</w:t>
            </w:r>
          </w:p>
        </w:tc>
      </w:tr>
      <w:tr w:rsidR="006C0B77" w:rsidRPr="005E16A3" w14:paraId="75578607" w14:textId="77777777">
        <w:trPr>
          <w:jc w:val="center"/>
        </w:trPr>
        <w:tc>
          <w:tcPr>
            <w:tcW w:w="941" w:type="dxa"/>
            <w:tcBorders>
              <w:top w:val="single" w:sz="8" w:space="0" w:color="auto"/>
            </w:tcBorders>
            <w:vAlign w:val="center"/>
          </w:tcPr>
          <w:p w14:paraId="66F9C527" w14:textId="77777777" w:rsidR="00151AFC" w:rsidRPr="005E16A3" w:rsidRDefault="00151AFC" w:rsidP="00B91076">
            <w:pPr>
              <w:spacing w:line="240" w:lineRule="auto"/>
              <w:ind w:firstLine="0"/>
              <w:jc w:val="center"/>
              <w:rPr>
                <w:rFonts w:ascii="宋体" w:eastAsia="宋体" w:hAnsi="宋体"/>
                <w:bCs/>
                <w:sz w:val="18"/>
                <w:szCs w:val="18"/>
              </w:rPr>
            </w:pPr>
          </w:p>
        </w:tc>
        <w:tc>
          <w:tcPr>
            <w:tcW w:w="941" w:type="dxa"/>
            <w:tcBorders>
              <w:top w:val="single" w:sz="8" w:space="0" w:color="auto"/>
            </w:tcBorders>
            <w:vAlign w:val="center"/>
          </w:tcPr>
          <w:p w14:paraId="170D6780" w14:textId="77777777" w:rsidR="00151AFC" w:rsidRPr="005E16A3" w:rsidRDefault="00D21887" w:rsidP="00B91076">
            <w:pPr>
              <w:spacing w:line="240" w:lineRule="auto"/>
              <w:ind w:firstLine="0"/>
              <w:jc w:val="center"/>
              <w:rPr>
                <w:rFonts w:ascii="宋体" w:eastAsia="宋体" w:hAnsi="宋体"/>
                <w:bCs/>
                <w:sz w:val="18"/>
                <w:szCs w:val="18"/>
              </w:rPr>
            </w:pPr>
            <w:r w:rsidRPr="005E16A3">
              <w:rPr>
                <w:rFonts w:ascii="宋体" w:eastAsia="宋体" w:hAnsi="宋体" w:hint="eastAsia"/>
                <w:bCs/>
                <w:sz w:val="18"/>
                <w:szCs w:val="18"/>
              </w:rPr>
              <w:t>S</w:t>
            </w:r>
            <w:r w:rsidRPr="005E16A3">
              <w:rPr>
                <w:rFonts w:ascii="宋体" w:eastAsia="宋体" w:hAnsi="宋体"/>
                <w:bCs/>
                <w:sz w:val="18"/>
                <w:szCs w:val="18"/>
              </w:rPr>
              <w:t>R</w:t>
            </w:r>
          </w:p>
        </w:tc>
        <w:tc>
          <w:tcPr>
            <w:tcW w:w="941" w:type="dxa"/>
            <w:tcBorders>
              <w:top w:val="single" w:sz="8" w:space="0" w:color="auto"/>
            </w:tcBorders>
            <w:vAlign w:val="center"/>
          </w:tcPr>
          <w:p w14:paraId="7848566A" w14:textId="77777777" w:rsidR="00151AFC" w:rsidRPr="005E16A3" w:rsidRDefault="00D21887" w:rsidP="00B91076">
            <w:pPr>
              <w:spacing w:line="240" w:lineRule="auto"/>
              <w:ind w:firstLine="0"/>
              <w:jc w:val="center"/>
              <w:rPr>
                <w:rFonts w:ascii="宋体" w:eastAsia="宋体" w:hAnsi="宋体"/>
                <w:bCs/>
                <w:sz w:val="18"/>
                <w:szCs w:val="18"/>
              </w:rPr>
            </w:pPr>
            <w:r w:rsidRPr="005E16A3">
              <w:rPr>
                <w:rFonts w:ascii="宋体" w:eastAsia="宋体" w:hAnsi="宋体" w:hint="eastAsia"/>
                <w:bCs/>
                <w:sz w:val="18"/>
                <w:szCs w:val="18"/>
              </w:rPr>
              <w:t>A</w:t>
            </w:r>
            <w:r w:rsidRPr="005E16A3">
              <w:rPr>
                <w:rFonts w:ascii="宋体" w:eastAsia="宋体" w:hAnsi="宋体"/>
                <w:bCs/>
                <w:sz w:val="18"/>
                <w:szCs w:val="18"/>
              </w:rPr>
              <w:t>ROI</w:t>
            </w:r>
          </w:p>
        </w:tc>
        <w:tc>
          <w:tcPr>
            <w:tcW w:w="942" w:type="dxa"/>
            <w:tcBorders>
              <w:top w:val="single" w:sz="8" w:space="0" w:color="auto"/>
            </w:tcBorders>
            <w:vAlign w:val="center"/>
          </w:tcPr>
          <w:p w14:paraId="0A281433" w14:textId="77777777" w:rsidR="00151AFC" w:rsidRPr="005E16A3" w:rsidRDefault="00D21887" w:rsidP="00B91076">
            <w:pPr>
              <w:spacing w:line="240" w:lineRule="auto"/>
              <w:ind w:firstLine="0"/>
              <w:jc w:val="center"/>
              <w:rPr>
                <w:rFonts w:ascii="宋体" w:eastAsia="宋体" w:hAnsi="宋体"/>
                <w:bCs/>
                <w:sz w:val="18"/>
                <w:szCs w:val="18"/>
              </w:rPr>
            </w:pPr>
            <w:r w:rsidRPr="005E16A3">
              <w:rPr>
                <w:rFonts w:ascii="宋体" w:eastAsia="宋体" w:hAnsi="宋体" w:hint="eastAsia"/>
                <w:bCs/>
                <w:sz w:val="18"/>
                <w:szCs w:val="18"/>
              </w:rPr>
              <w:t>S</w:t>
            </w:r>
            <w:r w:rsidRPr="005E16A3">
              <w:rPr>
                <w:rFonts w:ascii="宋体" w:eastAsia="宋体" w:hAnsi="宋体"/>
                <w:bCs/>
                <w:sz w:val="18"/>
                <w:szCs w:val="18"/>
              </w:rPr>
              <w:t>R</w:t>
            </w:r>
          </w:p>
        </w:tc>
        <w:tc>
          <w:tcPr>
            <w:tcW w:w="942" w:type="dxa"/>
            <w:tcBorders>
              <w:top w:val="single" w:sz="8" w:space="0" w:color="auto"/>
            </w:tcBorders>
            <w:vAlign w:val="center"/>
          </w:tcPr>
          <w:p w14:paraId="3E9BAD63" w14:textId="77777777" w:rsidR="00151AFC" w:rsidRPr="005E16A3" w:rsidRDefault="00D21887" w:rsidP="00B91076">
            <w:pPr>
              <w:spacing w:line="240" w:lineRule="auto"/>
              <w:ind w:firstLine="0"/>
              <w:jc w:val="center"/>
              <w:rPr>
                <w:rFonts w:ascii="宋体" w:eastAsia="宋体" w:hAnsi="宋体"/>
                <w:bCs/>
                <w:sz w:val="18"/>
                <w:szCs w:val="18"/>
              </w:rPr>
            </w:pPr>
            <w:r w:rsidRPr="005E16A3">
              <w:rPr>
                <w:rFonts w:ascii="宋体" w:eastAsia="宋体" w:hAnsi="宋体" w:hint="eastAsia"/>
                <w:bCs/>
                <w:sz w:val="18"/>
                <w:szCs w:val="18"/>
              </w:rPr>
              <w:t>A</w:t>
            </w:r>
            <w:r w:rsidRPr="005E16A3">
              <w:rPr>
                <w:rFonts w:ascii="宋体" w:eastAsia="宋体" w:hAnsi="宋体"/>
                <w:bCs/>
                <w:sz w:val="18"/>
                <w:szCs w:val="18"/>
              </w:rPr>
              <w:t>ROI</w:t>
            </w:r>
          </w:p>
        </w:tc>
      </w:tr>
      <w:tr w:rsidR="006C0B77" w:rsidRPr="005E16A3" w14:paraId="3830B5F7" w14:textId="77777777">
        <w:trPr>
          <w:jc w:val="center"/>
        </w:trPr>
        <w:tc>
          <w:tcPr>
            <w:tcW w:w="941" w:type="dxa"/>
            <w:vAlign w:val="center"/>
          </w:tcPr>
          <w:p w14:paraId="39BDBD4B" w14:textId="7B6DDC45" w:rsidR="00151AFC" w:rsidRPr="005E16A3" w:rsidRDefault="00D21887" w:rsidP="00B91076">
            <w:pPr>
              <w:spacing w:line="240" w:lineRule="auto"/>
              <w:ind w:firstLine="0"/>
              <w:jc w:val="center"/>
              <w:rPr>
                <w:rFonts w:ascii="宋体" w:eastAsia="宋体" w:hAnsi="宋体"/>
                <w:bCs/>
                <w:sz w:val="18"/>
                <w:szCs w:val="18"/>
              </w:rPr>
            </w:pPr>
            <w:r w:rsidRPr="005E16A3">
              <w:rPr>
                <w:rFonts w:ascii="宋体" w:eastAsia="宋体" w:hAnsi="宋体"/>
                <w:sz w:val="18"/>
                <w:szCs w:val="18"/>
              </w:rPr>
              <w:t>H</w:t>
            </w:r>
            <w:r w:rsidR="0047374D">
              <w:rPr>
                <w:rFonts w:ascii="宋体" w:eastAsia="宋体" w:hAnsi="宋体"/>
                <w:sz w:val="18"/>
                <w:szCs w:val="18"/>
              </w:rPr>
              <w:t>SI</w:t>
            </w:r>
          </w:p>
        </w:tc>
        <w:tc>
          <w:tcPr>
            <w:tcW w:w="941" w:type="dxa"/>
            <w:vAlign w:val="center"/>
          </w:tcPr>
          <w:p w14:paraId="3F13BEBD" w14:textId="77777777" w:rsidR="00151AFC" w:rsidRPr="005E16A3" w:rsidRDefault="00D21887" w:rsidP="00B91076">
            <w:pPr>
              <w:spacing w:line="240" w:lineRule="auto"/>
              <w:ind w:firstLine="0"/>
              <w:jc w:val="center"/>
              <w:rPr>
                <w:rFonts w:ascii="宋体" w:eastAsia="宋体" w:hAnsi="宋体"/>
                <w:bCs/>
                <w:sz w:val="18"/>
                <w:szCs w:val="18"/>
              </w:rPr>
            </w:pPr>
            <w:r w:rsidRPr="005E16A3">
              <w:rPr>
                <w:rFonts w:ascii="宋体" w:eastAsia="宋体" w:hAnsi="宋体"/>
                <w:sz w:val="18"/>
                <w:szCs w:val="18"/>
              </w:rPr>
              <w:t>0.63</w:t>
            </w:r>
          </w:p>
        </w:tc>
        <w:tc>
          <w:tcPr>
            <w:tcW w:w="941" w:type="dxa"/>
            <w:vAlign w:val="center"/>
          </w:tcPr>
          <w:p w14:paraId="73891FFD" w14:textId="77777777" w:rsidR="00151AFC" w:rsidRPr="005E16A3" w:rsidRDefault="00D21887" w:rsidP="00B91076">
            <w:pPr>
              <w:spacing w:line="240" w:lineRule="auto"/>
              <w:ind w:firstLine="0"/>
              <w:jc w:val="center"/>
              <w:rPr>
                <w:rFonts w:ascii="宋体" w:eastAsia="宋体" w:hAnsi="宋体"/>
                <w:bCs/>
                <w:sz w:val="18"/>
                <w:szCs w:val="18"/>
              </w:rPr>
            </w:pPr>
            <w:r w:rsidRPr="005E16A3">
              <w:rPr>
                <w:rFonts w:ascii="宋体" w:eastAsia="宋体" w:hAnsi="宋体"/>
                <w:sz w:val="18"/>
                <w:szCs w:val="18"/>
              </w:rPr>
              <w:t>0.1023</w:t>
            </w:r>
          </w:p>
        </w:tc>
        <w:tc>
          <w:tcPr>
            <w:tcW w:w="942" w:type="dxa"/>
            <w:vAlign w:val="center"/>
          </w:tcPr>
          <w:p w14:paraId="6E9D2A1D" w14:textId="77777777" w:rsidR="00151AFC" w:rsidRPr="005E16A3" w:rsidRDefault="00D21887" w:rsidP="00B91076">
            <w:pPr>
              <w:spacing w:line="240" w:lineRule="auto"/>
              <w:ind w:firstLine="0"/>
              <w:jc w:val="center"/>
              <w:rPr>
                <w:rFonts w:ascii="宋体" w:eastAsia="宋体" w:hAnsi="宋体"/>
                <w:bCs/>
                <w:sz w:val="18"/>
                <w:szCs w:val="18"/>
              </w:rPr>
            </w:pPr>
            <w:r w:rsidRPr="005E16A3">
              <w:rPr>
                <w:rFonts w:ascii="宋体" w:eastAsia="宋体" w:hAnsi="宋体"/>
                <w:sz w:val="18"/>
                <w:szCs w:val="18"/>
              </w:rPr>
              <w:t>0.67</w:t>
            </w:r>
          </w:p>
        </w:tc>
        <w:tc>
          <w:tcPr>
            <w:tcW w:w="942" w:type="dxa"/>
            <w:vAlign w:val="center"/>
          </w:tcPr>
          <w:p w14:paraId="1E658875" w14:textId="77777777" w:rsidR="00151AFC" w:rsidRPr="005E16A3" w:rsidRDefault="00D21887" w:rsidP="00B91076">
            <w:pPr>
              <w:spacing w:line="240" w:lineRule="auto"/>
              <w:ind w:firstLine="0"/>
              <w:jc w:val="center"/>
              <w:rPr>
                <w:rFonts w:ascii="宋体" w:eastAsia="宋体" w:hAnsi="宋体"/>
                <w:bCs/>
                <w:sz w:val="18"/>
                <w:szCs w:val="18"/>
              </w:rPr>
            </w:pPr>
            <w:r w:rsidRPr="005E16A3">
              <w:rPr>
                <w:rFonts w:ascii="宋体" w:eastAsia="宋体" w:hAnsi="宋体"/>
                <w:sz w:val="18"/>
                <w:szCs w:val="18"/>
              </w:rPr>
              <w:t>0.1143</w:t>
            </w:r>
          </w:p>
        </w:tc>
      </w:tr>
      <w:tr w:rsidR="006C0B77" w:rsidRPr="005E16A3" w14:paraId="46AD00B3" w14:textId="77777777">
        <w:trPr>
          <w:jc w:val="center"/>
        </w:trPr>
        <w:tc>
          <w:tcPr>
            <w:tcW w:w="941" w:type="dxa"/>
            <w:vAlign w:val="center"/>
          </w:tcPr>
          <w:p w14:paraId="3FC186D1" w14:textId="77777777" w:rsidR="00151AFC" w:rsidRPr="005E16A3" w:rsidRDefault="00D21887" w:rsidP="00B91076">
            <w:pPr>
              <w:spacing w:line="240" w:lineRule="auto"/>
              <w:ind w:firstLine="0"/>
              <w:jc w:val="center"/>
              <w:rPr>
                <w:rFonts w:ascii="宋体" w:eastAsia="宋体" w:hAnsi="宋体"/>
                <w:bCs/>
                <w:sz w:val="18"/>
                <w:szCs w:val="18"/>
              </w:rPr>
            </w:pPr>
            <w:r w:rsidRPr="005E16A3">
              <w:rPr>
                <w:rFonts w:ascii="宋体" w:eastAsia="宋体" w:hAnsi="宋体"/>
                <w:sz w:val="18"/>
                <w:szCs w:val="18"/>
              </w:rPr>
              <w:t>N225</w:t>
            </w:r>
          </w:p>
        </w:tc>
        <w:tc>
          <w:tcPr>
            <w:tcW w:w="941" w:type="dxa"/>
            <w:vAlign w:val="center"/>
          </w:tcPr>
          <w:p w14:paraId="7E5DE1B4" w14:textId="77777777" w:rsidR="00151AFC" w:rsidRPr="005E16A3" w:rsidRDefault="00D21887" w:rsidP="00B91076">
            <w:pPr>
              <w:spacing w:line="240" w:lineRule="auto"/>
              <w:ind w:firstLine="0"/>
              <w:jc w:val="center"/>
              <w:rPr>
                <w:rFonts w:ascii="宋体" w:eastAsia="宋体" w:hAnsi="宋体"/>
                <w:bCs/>
                <w:sz w:val="18"/>
                <w:szCs w:val="18"/>
              </w:rPr>
            </w:pPr>
            <w:r w:rsidRPr="005E16A3">
              <w:rPr>
                <w:rFonts w:ascii="宋体" w:eastAsia="宋体" w:hAnsi="宋体"/>
                <w:sz w:val="18"/>
                <w:szCs w:val="18"/>
              </w:rPr>
              <w:t>0.72</w:t>
            </w:r>
          </w:p>
        </w:tc>
        <w:tc>
          <w:tcPr>
            <w:tcW w:w="941" w:type="dxa"/>
            <w:vAlign w:val="center"/>
          </w:tcPr>
          <w:p w14:paraId="72A8B82A" w14:textId="77777777" w:rsidR="00151AFC" w:rsidRPr="005E16A3" w:rsidRDefault="00D21887" w:rsidP="00B91076">
            <w:pPr>
              <w:spacing w:line="240" w:lineRule="auto"/>
              <w:ind w:firstLine="0"/>
              <w:jc w:val="center"/>
              <w:rPr>
                <w:rFonts w:ascii="宋体" w:eastAsia="宋体" w:hAnsi="宋体"/>
                <w:bCs/>
                <w:sz w:val="18"/>
                <w:szCs w:val="18"/>
              </w:rPr>
            </w:pPr>
            <w:r w:rsidRPr="005E16A3">
              <w:rPr>
                <w:rFonts w:ascii="宋体" w:eastAsia="宋体" w:hAnsi="宋体"/>
                <w:sz w:val="18"/>
                <w:szCs w:val="18"/>
              </w:rPr>
              <w:t>0.1826</w:t>
            </w:r>
          </w:p>
        </w:tc>
        <w:tc>
          <w:tcPr>
            <w:tcW w:w="942" w:type="dxa"/>
            <w:vAlign w:val="center"/>
          </w:tcPr>
          <w:p w14:paraId="4DAE142D" w14:textId="77777777" w:rsidR="00151AFC" w:rsidRPr="005E16A3" w:rsidRDefault="00D21887" w:rsidP="00B91076">
            <w:pPr>
              <w:spacing w:line="240" w:lineRule="auto"/>
              <w:ind w:firstLine="0"/>
              <w:jc w:val="center"/>
              <w:rPr>
                <w:rFonts w:ascii="宋体" w:eastAsia="宋体" w:hAnsi="宋体"/>
                <w:bCs/>
                <w:sz w:val="18"/>
                <w:szCs w:val="18"/>
              </w:rPr>
            </w:pPr>
            <w:r w:rsidRPr="005E16A3">
              <w:rPr>
                <w:rFonts w:ascii="宋体" w:eastAsia="宋体" w:hAnsi="宋体"/>
                <w:sz w:val="18"/>
                <w:szCs w:val="18"/>
              </w:rPr>
              <w:t>0.78</w:t>
            </w:r>
          </w:p>
        </w:tc>
        <w:tc>
          <w:tcPr>
            <w:tcW w:w="942" w:type="dxa"/>
            <w:vAlign w:val="center"/>
          </w:tcPr>
          <w:p w14:paraId="2A48D200" w14:textId="77777777" w:rsidR="00151AFC" w:rsidRPr="005E16A3" w:rsidRDefault="00D21887" w:rsidP="00B91076">
            <w:pPr>
              <w:spacing w:line="240" w:lineRule="auto"/>
              <w:ind w:firstLine="0"/>
              <w:jc w:val="center"/>
              <w:rPr>
                <w:rFonts w:ascii="宋体" w:eastAsia="宋体" w:hAnsi="宋体"/>
                <w:bCs/>
                <w:sz w:val="18"/>
                <w:szCs w:val="18"/>
              </w:rPr>
            </w:pPr>
            <w:r w:rsidRPr="005E16A3">
              <w:rPr>
                <w:rFonts w:ascii="宋体" w:eastAsia="宋体" w:hAnsi="宋体"/>
                <w:sz w:val="18"/>
                <w:szCs w:val="18"/>
              </w:rPr>
              <w:t>0.2282</w:t>
            </w:r>
          </w:p>
        </w:tc>
      </w:tr>
      <w:tr w:rsidR="006C0B77" w:rsidRPr="005E16A3" w14:paraId="35892FCD" w14:textId="77777777">
        <w:trPr>
          <w:jc w:val="center"/>
        </w:trPr>
        <w:tc>
          <w:tcPr>
            <w:tcW w:w="941" w:type="dxa"/>
            <w:vAlign w:val="center"/>
          </w:tcPr>
          <w:p w14:paraId="76009D6E" w14:textId="77777777" w:rsidR="00151AFC" w:rsidRPr="005E16A3" w:rsidRDefault="00D21887" w:rsidP="00B91076">
            <w:pPr>
              <w:spacing w:line="240" w:lineRule="auto"/>
              <w:ind w:firstLine="0"/>
              <w:jc w:val="center"/>
              <w:rPr>
                <w:rFonts w:ascii="宋体" w:eastAsia="宋体" w:hAnsi="宋体"/>
                <w:bCs/>
                <w:sz w:val="18"/>
                <w:szCs w:val="18"/>
              </w:rPr>
            </w:pPr>
            <w:r w:rsidRPr="005E16A3">
              <w:rPr>
                <w:rFonts w:ascii="宋体" w:eastAsia="宋体" w:hAnsi="宋体"/>
                <w:sz w:val="18"/>
                <w:szCs w:val="18"/>
              </w:rPr>
              <w:t>AEX</w:t>
            </w:r>
          </w:p>
        </w:tc>
        <w:tc>
          <w:tcPr>
            <w:tcW w:w="941" w:type="dxa"/>
            <w:vAlign w:val="center"/>
          </w:tcPr>
          <w:p w14:paraId="10A46CF7" w14:textId="77777777" w:rsidR="00151AFC" w:rsidRPr="005E16A3" w:rsidRDefault="00D21887" w:rsidP="00B91076">
            <w:pPr>
              <w:spacing w:line="240" w:lineRule="auto"/>
              <w:ind w:firstLine="0"/>
              <w:jc w:val="center"/>
              <w:rPr>
                <w:rFonts w:ascii="宋体" w:eastAsia="宋体" w:hAnsi="宋体"/>
                <w:bCs/>
                <w:sz w:val="18"/>
                <w:szCs w:val="18"/>
              </w:rPr>
            </w:pPr>
            <w:r w:rsidRPr="005E16A3">
              <w:rPr>
                <w:rFonts w:ascii="宋体" w:eastAsia="宋体" w:hAnsi="宋体"/>
                <w:sz w:val="18"/>
                <w:szCs w:val="18"/>
              </w:rPr>
              <w:t>0.67</w:t>
            </w:r>
          </w:p>
        </w:tc>
        <w:tc>
          <w:tcPr>
            <w:tcW w:w="941" w:type="dxa"/>
            <w:vAlign w:val="center"/>
          </w:tcPr>
          <w:p w14:paraId="0EF4F7B5" w14:textId="77777777" w:rsidR="00151AFC" w:rsidRPr="005E16A3" w:rsidRDefault="00D21887" w:rsidP="00B91076">
            <w:pPr>
              <w:spacing w:line="240" w:lineRule="auto"/>
              <w:ind w:firstLine="0"/>
              <w:jc w:val="center"/>
              <w:rPr>
                <w:rFonts w:ascii="宋体" w:eastAsia="宋体" w:hAnsi="宋体"/>
                <w:bCs/>
                <w:sz w:val="18"/>
                <w:szCs w:val="18"/>
              </w:rPr>
            </w:pPr>
            <w:r w:rsidRPr="005E16A3">
              <w:rPr>
                <w:rFonts w:ascii="宋体" w:eastAsia="宋体" w:hAnsi="宋体"/>
                <w:sz w:val="18"/>
                <w:szCs w:val="18"/>
              </w:rPr>
              <w:t>0.1876</w:t>
            </w:r>
          </w:p>
        </w:tc>
        <w:tc>
          <w:tcPr>
            <w:tcW w:w="942" w:type="dxa"/>
            <w:vAlign w:val="center"/>
          </w:tcPr>
          <w:p w14:paraId="66CF822A" w14:textId="77777777" w:rsidR="00151AFC" w:rsidRPr="005E16A3" w:rsidRDefault="00D21887" w:rsidP="00B91076">
            <w:pPr>
              <w:spacing w:line="240" w:lineRule="auto"/>
              <w:ind w:firstLine="0"/>
              <w:jc w:val="center"/>
              <w:rPr>
                <w:rFonts w:ascii="宋体" w:eastAsia="宋体" w:hAnsi="宋体"/>
                <w:bCs/>
                <w:sz w:val="18"/>
                <w:szCs w:val="18"/>
              </w:rPr>
            </w:pPr>
            <w:r w:rsidRPr="005E16A3">
              <w:rPr>
                <w:rFonts w:ascii="宋体" w:eastAsia="宋体" w:hAnsi="宋体"/>
                <w:sz w:val="18"/>
                <w:szCs w:val="18"/>
              </w:rPr>
              <w:t>0.67</w:t>
            </w:r>
          </w:p>
        </w:tc>
        <w:tc>
          <w:tcPr>
            <w:tcW w:w="942" w:type="dxa"/>
            <w:vAlign w:val="center"/>
          </w:tcPr>
          <w:p w14:paraId="41C173ED" w14:textId="77777777" w:rsidR="00151AFC" w:rsidRPr="005E16A3" w:rsidRDefault="00D21887" w:rsidP="00B91076">
            <w:pPr>
              <w:spacing w:line="240" w:lineRule="auto"/>
              <w:ind w:firstLine="0"/>
              <w:jc w:val="center"/>
              <w:rPr>
                <w:rFonts w:ascii="宋体" w:eastAsia="宋体" w:hAnsi="宋体"/>
                <w:bCs/>
                <w:sz w:val="18"/>
                <w:szCs w:val="18"/>
              </w:rPr>
            </w:pPr>
            <w:r w:rsidRPr="005E16A3">
              <w:rPr>
                <w:rFonts w:ascii="宋体" w:eastAsia="宋体" w:hAnsi="宋体"/>
                <w:sz w:val="18"/>
                <w:szCs w:val="18"/>
              </w:rPr>
              <w:t>0.1786</w:t>
            </w:r>
          </w:p>
        </w:tc>
      </w:tr>
      <w:tr w:rsidR="006C0B77" w:rsidRPr="005E16A3" w14:paraId="02441A7D" w14:textId="77777777">
        <w:trPr>
          <w:jc w:val="center"/>
        </w:trPr>
        <w:tc>
          <w:tcPr>
            <w:tcW w:w="941" w:type="dxa"/>
            <w:vAlign w:val="center"/>
          </w:tcPr>
          <w:p w14:paraId="6AFBAA1B" w14:textId="77777777" w:rsidR="00151AFC" w:rsidRPr="005E16A3" w:rsidRDefault="00D21887" w:rsidP="00B91076">
            <w:pPr>
              <w:spacing w:line="240" w:lineRule="auto"/>
              <w:ind w:firstLine="0"/>
              <w:jc w:val="center"/>
              <w:rPr>
                <w:rFonts w:ascii="宋体" w:eastAsia="宋体" w:hAnsi="宋体"/>
                <w:bCs/>
                <w:sz w:val="18"/>
                <w:szCs w:val="18"/>
              </w:rPr>
            </w:pPr>
            <w:r w:rsidRPr="005E16A3">
              <w:rPr>
                <w:rFonts w:ascii="宋体" w:eastAsia="宋体" w:hAnsi="宋体"/>
                <w:sz w:val="18"/>
                <w:szCs w:val="18"/>
              </w:rPr>
              <w:t>IXCI</w:t>
            </w:r>
          </w:p>
        </w:tc>
        <w:tc>
          <w:tcPr>
            <w:tcW w:w="941" w:type="dxa"/>
            <w:vAlign w:val="center"/>
          </w:tcPr>
          <w:p w14:paraId="53B9B775" w14:textId="77777777" w:rsidR="00151AFC" w:rsidRPr="005E16A3" w:rsidRDefault="00D21887" w:rsidP="00B91076">
            <w:pPr>
              <w:spacing w:line="240" w:lineRule="auto"/>
              <w:ind w:firstLine="0"/>
              <w:jc w:val="center"/>
              <w:rPr>
                <w:rFonts w:ascii="宋体" w:eastAsia="宋体" w:hAnsi="宋体"/>
                <w:bCs/>
                <w:sz w:val="18"/>
                <w:szCs w:val="18"/>
              </w:rPr>
            </w:pPr>
            <w:r w:rsidRPr="005E16A3">
              <w:rPr>
                <w:rFonts w:ascii="宋体" w:eastAsia="宋体" w:hAnsi="宋体"/>
                <w:sz w:val="18"/>
                <w:szCs w:val="18"/>
              </w:rPr>
              <w:t>0.56</w:t>
            </w:r>
          </w:p>
        </w:tc>
        <w:tc>
          <w:tcPr>
            <w:tcW w:w="941" w:type="dxa"/>
            <w:vAlign w:val="center"/>
          </w:tcPr>
          <w:p w14:paraId="16BFE1D7" w14:textId="77777777" w:rsidR="00151AFC" w:rsidRPr="005E16A3" w:rsidRDefault="00D21887" w:rsidP="00B91076">
            <w:pPr>
              <w:spacing w:line="240" w:lineRule="auto"/>
              <w:ind w:firstLine="0"/>
              <w:jc w:val="center"/>
              <w:rPr>
                <w:rFonts w:ascii="宋体" w:eastAsia="宋体" w:hAnsi="宋体"/>
                <w:bCs/>
                <w:sz w:val="18"/>
                <w:szCs w:val="18"/>
              </w:rPr>
            </w:pPr>
            <w:r w:rsidRPr="005E16A3">
              <w:rPr>
                <w:rFonts w:ascii="宋体" w:eastAsia="宋体" w:hAnsi="宋体"/>
                <w:sz w:val="18"/>
                <w:szCs w:val="18"/>
              </w:rPr>
              <w:t>0.1005</w:t>
            </w:r>
          </w:p>
        </w:tc>
        <w:tc>
          <w:tcPr>
            <w:tcW w:w="942" w:type="dxa"/>
            <w:vAlign w:val="center"/>
          </w:tcPr>
          <w:p w14:paraId="5A47C2E1" w14:textId="77777777" w:rsidR="00151AFC" w:rsidRPr="005E16A3" w:rsidRDefault="00D21887" w:rsidP="00B91076">
            <w:pPr>
              <w:spacing w:line="240" w:lineRule="auto"/>
              <w:ind w:firstLine="0"/>
              <w:jc w:val="center"/>
              <w:rPr>
                <w:rFonts w:ascii="宋体" w:eastAsia="宋体" w:hAnsi="宋体"/>
                <w:bCs/>
                <w:sz w:val="18"/>
                <w:szCs w:val="18"/>
              </w:rPr>
            </w:pPr>
            <w:r w:rsidRPr="005E16A3">
              <w:rPr>
                <w:rFonts w:ascii="宋体" w:eastAsia="宋体" w:hAnsi="宋体"/>
                <w:sz w:val="18"/>
                <w:szCs w:val="18"/>
              </w:rPr>
              <w:t>0.56</w:t>
            </w:r>
          </w:p>
        </w:tc>
        <w:tc>
          <w:tcPr>
            <w:tcW w:w="942" w:type="dxa"/>
            <w:vAlign w:val="center"/>
          </w:tcPr>
          <w:p w14:paraId="0E0C2069" w14:textId="77777777" w:rsidR="00151AFC" w:rsidRPr="005E16A3" w:rsidRDefault="00D21887" w:rsidP="00B91076">
            <w:pPr>
              <w:spacing w:line="240" w:lineRule="auto"/>
              <w:ind w:firstLine="0"/>
              <w:jc w:val="center"/>
              <w:rPr>
                <w:rFonts w:ascii="宋体" w:eastAsia="宋体" w:hAnsi="宋体"/>
                <w:bCs/>
                <w:sz w:val="18"/>
                <w:szCs w:val="18"/>
              </w:rPr>
            </w:pPr>
            <w:r w:rsidRPr="005E16A3">
              <w:rPr>
                <w:rFonts w:ascii="宋体" w:eastAsia="宋体" w:hAnsi="宋体"/>
                <w:sz w:val="18"/>
                <w:szCs w:val="18"/>
              </w:rPr>
              <w:t>0.1019</w:t>
            </w:r>
          </w:p>
        </w:tc>
      </w:tr>
      <w:tr w:rsidR="006C0B77" w:rsidRPr="005E16A3" w14:paraId="6B6796B1" w14:textId="77777777">
        <w:trPr>
          <w:jc w:val="center"/>
        </w:trPr>
        <w:tc>
          <w:tcPr>
            <w:tcW w:w="941" w:type="dxa"/>
            <w:vAlign w:val="center"/>
          </w:tcPr>
          <w:p w14:paraId="09B8E5AF" w14:textId="77777777" w:rsidR="00151AFC" w:rsidRPr="005E16A3" w:rsidRDefault="00D21887" w:rsidP="00B91076">
            <w:pPr>
              <w:spacing w:line="240" w:lineRule="auto"/>
              <w:ind w:firstLine="0"/>
              <w:jc w:val="center"/>
              <w:rPr>
                <w:rFonts w:ascii="宋体" w:eastAsia="宋体" w:hAnsi="宋体"/>
                <w:bCs/>
                <w:sz w:val="18"/>
                <w:szCs w:val="18"/>
              </w:rPr>
            </w:pPr>
            <w:r w:rsidRPr="005E16A3">
              <w:rPr>
                <w:rFonts w:ascii="宋体" w:eastAsia="宋体" w:hAnsi="宋体"/>
                <w:sz w:val="18"/>
                <w:szCs w:val="18"/>
              </w:rPr>
              <w:t>RUT</w:t>
            </w:r>
          </w:p>
        </w:tc>
        <w:tc>
          <w:tcPr>
            <w:tcW w:w="941" w:type="dxa"/>
            <w:vAlign w:val="center"/>
          </w:tcPr>
          <w:p w14:paraId="15502DDD" w14:textId="77777777" w:rsidR="00151AFC" w:rsidRPr="005E16A3" w:rsidRDefault="00D21887" w:rsidP="00B91076">
            <w:pPr>
              <w:spacing w:line="240" w:lineRule="auto"/>
              <w:ind w:firstLine="0"/>
              <w:jc w:val="center"/>
              <w:rPr>
                <w:rFonts w:ascii="宋体" w:eastAsia="宋体" w:hAnsi="宋体"/>
                <w:bCs/>
                <w:sz w:val="18"/>
                <w:szCs w:val="18"/>
              </w:rPr>
            </w:pPr>
            <w:r w:rsidRPr="005E16A3">
              <w:rPr>
                <w:rFonts w:ascii="宋体" w:eastAsia="宋体" w:hAnsi="宋体"/>
                <w:sz w:val="18"/>
                <w:szCs w:val="18"/>
              </w:rPr>
              <w:t>0.61</w:t>
            </w:r>
          </w:p>
        </w:tc>
        <w:tc>
          <w:tcPr>
            <w:tcW w:w="941" w:type="dxa"/>
            <w:vAlign w:val="center"/>
          </w:tcPr>
          <w:p w14:paraId="3FFC461A" w14:textId="77777777" w:rsidR="00151AFC" w:rsidRPr="005E16A3" w:rsidRDefault="00D21887" w:rsidP="00B91076">
            <w:pPr>
              <w:spacing w:line="240" w:lineRule="auto"/>
              <w:ind w:firstLine="0"/>
              <w:jc w:val="center"/>
              <w:rPr>
                <w:rFonts w:ascii="宋体" w:eastAsia="宋体" w:hAnsi="宋体"/>
                <w:bCs/>
                <w:sz w:val="18"/>
                <w:szCs w:val="18"/>
              </w:rPr>
            </w:pPr>
            <w:r w:rsidRPr="005E16A3">
              <w:rPr>
                <w:rFonts w:ascii="宋体" w:eastAsia="宋体" w:hAnsi="宋体"/>
                <w:sz w:val="18"/>
                <w:szCs w:val="18"/>
              </w:rPr>
              <w:t>0.1139</w:t>
            </w:r>
          </w:p>
        </w:tc>
        <w:tc>
          <w:tcPr>
            <w:tcW w:w="942" w:type="dxa"/>
            <w:vAlign w:val="center"/>
          </w:tcPr>
          <w:p w14:paraId="4C1A2155" w14:textId="77777777" w:rsidR="00151AFC" w:rsidRPr="005E16A3" w:rsidRDefault="00D21887" w:rsidP="00B91076">
            <w:pPr>
              <w:spacing w:line="240" w:lineRule="auto"/>
              <w:ind w:firstLine="0"/>
              <w:jc w:val="center"/>
              <w:rPr>
                <w:rFonts w:ascii="宋体" w:eastAsia="宋体" w:hAnsi="宋体"/>
                <w:bCs/>
                <w:sz w:val="18"/>
                <w:szCs w:val="18"/>
              </w:rPr>
            </w:pPr>
            <w:r w:rsidRPr="005E16A3">
              <w:rPr>
                <w:rFonts w:ascii="宋体" w:eastAsia="宋体" w:hAnsi="宋体"/>
                <w:sz w:val="18"/>
                <w:szCs w:val="18"/>
              </w:rPr>
              <w:t>0.71</w:t>
            </w:r>
          </w:p>
        </w:tc>
        <w:tc>
          <w:tcPr>
            <w:tcW w:w="942" w:type="dxa"/>
            <w:vAlign w:val="center"/>
          </w:tcPr>
          <w:p w14:paraId="217D9FC9" w14:textId="77777777" w:rsidR="00151AFC" w:rsidRPr="005E16A3" w:rsidRDefault="00D21887" w:rsidP="00B91076">
            <w:pPr>
              <w:spacing w:line="240" w:lineRule="auto"/>
              <w:ind w:firstLine="0"/>
              <w:jc w:val="center"/>
              <w:rPr>
                <w:rFonts w:ascii="宋体" w:eastAsia="宋体" w:hAnsi="宋体"/>
                <w:bCs/>
                <w:sz w:val="18"/>
                <w:szCs w:val="18"/>
              </w:rPr>
            </w:pPr>
            <w:r w:rsidRPr="005E16A3">
              <w:rPr>
                <w:rFonts w:ascii="宋体" w:eastAsia="宋体" w:hAnsi="宋体"/>
                <w:sz w:val="18"/>
                <w:szCs w:val="18"/>
              </w:rPr>
              <w:t>0.1194</w:t>
            </w:r>
          </w:p>
        </w:tc>
      </w:tr>
      <w:tr w:rsidR="006C0B77" w:rsidRPr="005E16A3" w14:paraId="7190AD76" w14:textId="77777777">
        <w:trPr>
          <w:jc w:val="center"/>
        </w:trPr>
        <w:tc>
          <w:tcPr>
            <w:tcW w:w="941" w:type="dxa"/>
            <w:vAlign w:val="center"/>
          </w:tcPr>
          <w:p w14:paraId="000CF8BE" w14:textId="77777777" w:rsidR="00151AFC" w:rsidRPr="005E16A3" w:rsidRDefault="00D21887" w:rsidP="00B91076">
            <w:pPr>
              <w:spacing w:line="240" w:lineRule="auto"/>
              <w:ind w:firstLine="0"/>
              <w:jc w:val="center"/>
              <w:rPr>
                <w:rFonts w:ascii="宋体" w:eastAsia="宋体" w:hAnsi="宋体"/>
                <w:bCs/>
                <w:sz w:val="18"/>
                <w:szCs w:val="18"/>
              </w:rPr>
            </w:pPr>
            <w:r w:rsidRPr="005E16A3">
              <w:rPr>
                <w:rFonts w:ascii="宋体" w:eastAsia="宋体" w:hAnsi="宋体"/>
                <w:sz w:val="18"/>
                <w:szCs w:val="18"/>
              </w:rPr>
              <w:t>TWII</w:t>
            </w:r>
          </w:p>
        </w:tc>
        <w:tc>
          <w:tcPr>
            <w:tcW w:w="941" w:type="dxa"/>
            <w:vAlign w:val="center"/>
          </w:tcPr>
          <w:p w14:paraId="0CAF4EFE" w14:textId="77777777" w:rsidR="00151AFC" w:rsidRPr="005E16A3" w:rsidRDefault="00D21887" w:rsidP="00B91076">
            <w:pPr>
              <w:spacing w:line="240" w:lineRule="auto"/>
              <w:ind w:firstLine="0"/>
              <w:jc w:val="center"/>
              <w:rPr>
                <w:rFonts w:ascii="宋体" w:eastAsia="宋体" w:hAnsi="宋体"/>
                <w:bCs/>
                <w:sz w:val="18"/>
                <w:szCs w:val="18"/>
              </w:rPr>
            </w:pPr>
            <w:r w:rsidRPr="005E16A3">
              <w:rPr>
                <w:rFonts w:ascii="宋体" w:eastAsia="宋体" w:hAnsi="宋体"/>
                <w:sz w:val="18"/>
                <w:szCs w:val="18"/>
              </w:rPr>
              <w:t>0.50</w:t>
            </w:r>
          </w:p>
        </w:tc>
        <w:tc>
          <w:tcPr>
            <w:tcW w:w="941" w:type="dxa"/>
            <w:vAlign w:val="center"/>
          </w:tcPr>
          <w:p w14:paraId="3C762211" w14:textId="77777777" w:rsidR="00151AFC" w:rsidRPr="005E16A3" w:rsidRDefault="00D21887" w:rsidP="00B91076">
            <w:pPr>
              <w:spacing w:line="240" w:lineRule="auto"/>
              <w:ind w:firstLine="0"/>
              <w:jc w:val="center"/>
              <w:rPr>
                <w:rFonts w:ascii="宋体" w:eastAsia="宋体" w:hAnsi="宋体"/>
                <w:bCs/>
                <w:sz w:val="18"/>
                <w:szCs w:val="18"/>
              </w:rPr>
            </w:pPr>
            <w:r w:rsidRPr="005E16A3">
              <w:rPr>
                <w:rFonts w:ascii="宋体" w:eastAsia="宋体" w:hAnsi="宋体"/>
                <w:sz w:val="18"/>
                <w:szCs w:val="18"/>
              </w:rPr>
              <w:t>-0.0215</w:t>
            </w:r>
          </w:p>
        </w:tc>
        <w:tc>
          <w:tcPr>
            <w:tcW w:w="942" w:type="dxa"/>
            <w:vAlign w:val="center"/>
          </w:tcPr>
          <w:p w14:paraId="1B05CBBA" w14:textId="77777777" w:rsidR="00151AFC" w:rsidRPr="005E16A3" w:rsidRDefault="00D21887" w:rsidP="00B91076">
            <w:pPr>
              <w:spacing w:line="240" w:lineRule="auto"/>
              <w:ind w:firstLine="0"/>
              <w:jc w:val="center"/>
              <w:rPr>
                <w:rFonts w:ascii="宋体" w:eastAsia="宋体" w:hAnsi="宋体"/>
                <w:bCs/>
                <w:sz w:val="18"/>
                <w:szCs w:val="18"/>
              </w:rPr>
            </w:pPr>
            <w:r w:rsidRPr="005E16A3">
              <w:rPr>
                <w:rFonts w:ascii="宋体" w:eastAsia="宋体" w:hAnsi="宋体"/>
                <w:sz w:val="18"/>
                <w:szCs w:val="18"/>
              </w:rPr>
              <w:t>0.50</w:t>
            </w:r>
          </w:p>
        </w:tc>
        <w:tc>
          <w:tcPr>
            <w:tcW w:w="942" w:type="dxa"/>
            <w:vAlign w:val="center"/>
          </w:tcPr>
          <w:p w14:paraId="48654EE6" w14:textId="77777777" w:rsidR="00151AFC" w:rsidRPr="005E16A3" w:rsidRDefault="00D21887" w:rsidP="00B91076">
            <w:pPr>
              <w:spacing w:line="240" w:lineRule="auto"/>
              <w:ind w:firstLine="0"/>
              <w:jc w:val="center"/>
              <w:rPr>
                <w:rFonts w:ascii="宋体" w:eastAsia="宋体" w:hAnsi="宋体"/>
                <w:bCs/>
                <w:sz w:val="18"/>
                <w:szCs w:val="18"/>
              </w:rPr>
            </w:pPr>
            <w:r w:rsidRPr="005E16A3">
              <w:rPr>
                <w:rFonts w:ascii="宋体" w:eastAsia="宋体" w:hAnsi="宋体"/>
                <w:sz w:val="18"/>
                <w:szCs w:val="18"/>
              </w:rPr>
              <w:t>-0.0110</w:t>
            </w:r>
          </w:p>
        </w:tc>
      </w:tr>
      <w:tr w:rsidR="006C0B77" w:rsidRPr="005E16A3" w14:paraId="36A014FD" w14:textId="77777777">
        <w:trPr>
          <w:jc w:val="center"/>
        </w:trPr>
        <w:tc>
          <w:tcPr>
            <w:tcW w:w="941" w:type="dxa"/>
            <w:vAlign w:val="center"/>
          </w:tcPr>
          <w:p w14:paraId="565B74E3" w14:textId="77777777" w:rsidR="00151AFC" w:rsidRPr="005E16A3" w:rsidRDefault="00D21887" w:rsidP="00B91076">
            <w:pPr>
              <w:spacing w:line="240" w:lineRule="auto"/>
              <w:ind w:firstLine="0"/>
              <w:jc w:val="center"/>
              <w:rPr>
                <w:rFonts w:ascii="宋体" w:eastAsia="宋体" w:hAnsi="宋体"/>
                <w:b/>
                <w:bCs/>
                <w:sz w:val="18"/>
                <w:szCs w:val="18"/>
              </w:rPr>
            </w:pPr>
            <w:r w:rsidRPr="005E16A3">
              <w:rPr>
                <w:rFonts w:ascii="宋体" w:eastAsia="宋体" w:hAnsi="宋体" w:hint="eastAsia"/>
                <w:b/>
                <w:bCs/>
                <w:sz w:val="18"/>
                <w:szCs w:val="18"/>
              </w:rPr>
              <w:t>平均</w:t>
            </w:r>
          </w:p>
        </w:tc>
        <w:tc>
          <w:tcPr>
            <w:tcW w:w="941" w:type="dxa"/>
            <w:vAlign w:val="center"/>
          </w:tcPr>
          <w:p w14:paraId="0DA00D66" w14:textId="77777777" w:rsidR="00151AFC" w:rsidRPr="005E16A3" w:rsidRDefault="00D21887" w:rsidP="00B91076">
            <w:pPr>
              <w:spacing w:line="240" w:lineRule="auto"/>
              <w:ind w:firstLine="0"/>
              <w:jc w:val="center"/>
              <w:rPr>
                <w:rFonts w:ascii="宋体" w:eastAsia="宋体" w:hAnsi="宋体"/>
                <w:b/>
                <w:bCs/>
                <w:sz w:val="18"/>
                <w:szCs w:val="18"/>
              </w:rPr>
            </w:pPr>
            <w:r w:rsidRPr="005E16A3">
              <w:rPr>
                <w:rFonts w:ascii="宋体" w:eastAsia="宋体" w:hAnsi="宋体"/>
                <w:b/>
                <w:bCs/>
                <w:sz w:val="18"/>
                <w:szCs w:val="18"/>
              </w:rPr>
              <w:t>0.61</w:t>
            </w:r>
          </w:p>
        </w:tc>
        <w:tc>
          <w:tcPr>
            <w:tcW w:w="941" w:type="dxa"/>
            <w:vAlign w:val="center"/>
          </w:tcPr>
          <w:p w14:paraId="502EA8DE" w14:textId="77777777" w:rsidR="00151AFC" w:rsidRPr="005E16A3" w:rsidRDefault="00D21887" w:rsidP="00B91076">
            <w:pPr>
              <w:spacing w:line="240" w:lineRule="auto"/>
              <w:ind w:firstLine="0"/>
              <w:jc w:val="center"/>
              <w:rPr>
                <w:rFonts w:ascii="宋体" w:eastAsia="宋体" w:hAnsi="宋体"/>
                <w:b/>
                <w:bCs/>
                <w:sz w:val="18"/>
                <w:szCs w:val="18"/>
              </w:rPr>
            </w:pPr>
            <w:r w:rsidRPr="005E16A3">
              <w:rPr>
                <w:rFonts w:ascii="宋体" w:eastAsia="宋体" w:hAnsi="宋体"/>
                <w:b/>
                <w:bCs/>
                <w:sz w:val="18"/>
                <w:szCs w:val="18"/>
              </w:rPr>
              <w:t>0.1109</w:t>
            </w:r>
          </w:p>
        </w:tc>
        <w:tc>
          <w:tcPr>
            <w:tcW w:w="942" w:type="dxa"/>
            <w:vAlign w:val="center"/>
          </w:tcPr>
          <w:p w14:paraId="291129F0" w14:textId="77777777" w:rsidR="00151AFC" w:rsidRPr="005E16A3" w:rsidRDefault="00D21887" w:rsidP="00B91076">
            <w:pPr>
              <w:spacing w:line="240" w:lineRule="auto"/>
              <w:ind w:firstLine="0"/>
              <w:jc w:val="center"/>
              <w:rPr>
                <w:rFonts w:ascii="宋体" w:eastAsia="宋体" w:hAnsi="宋体"/>
                <w:b/>
                <w:bCs/>
                <w:sz w:val="18"/>
                <w:szCs w:val="18"/>
              </w:rPr>
            </w:pPr>
            <w:r w:rsidRPr="005E16A3">
              <w:rPr>
                <w:rFonts w:ascii="宋体" w:eastAsia="宋体" w:hAnsi="宋体"/>
                <w:b/>
                <w:bCs/>
                <w:sz w:val="18"/>
                <w:szCs w:val="18"/>
              </w:rPr>
              <w:t>0.65</w:t>
            </w:r>
          </w:p>
        </w:tc>
        <w:tc>
          <w:tcPr>
            <w:tcW w:w="942" w:type="dxa"/>
            <w:vAlign w:val="center"/>
          </w:tcPr>
          <w:p w14:paraId="12829523" w14:textId="77777777" w:rsidR="00151AFC" w:rsidRPr="005E16A3" w:rsidRDefault="00D21887" w:rsidP="00B91076">
            <w:pPr>
              <w:spacing w:line="240" w:lineRule="auto"/>
              <w:ind w:firstLine="0"/>
              <w:jc w:val="center"/>
              <w:rPr>
                <w:rFonts w:ascii="宋体" w:eastAsia="宋体" w:hAnsi="宋体"/>
                <w:b/>
                <w:bCs/>
                <w:sz w:val="18"/>
                <w:szCs w:val="18"/>
              </w:rPr>
            </w:pPr>
            <w:r w:rsidRPr="005E16A3">
              <w:rPr>
                <w:rFonts w:ascii="宋体" w:eastAsia="宋体" w:hAnsi="宋体"/>
                <w:b/>
                <w:bCs/>
                <w:sz w:val="18"/>
                <w:szCs w:val="18"/>
              </w:rPr>
              <w:t>0.1219</w:t>
            </w:r>
          </w:p>
        </w:tc>
      </w:tr>
    </w:tbl>
    <w:p w14:paraId="62D6686C" w14:textId="77777777" w:rsidR="00151AFC" w:rsidRPr="00732209" w:rsidRDefault="00D21887" w:rsidP="00B91076">
      <w:pPr>
        <w:pStyle w:val="3"/>
        <w:numPr>
          <w:ilvl w:val="0"/>
          <w:numId w:val="7"/>
        </w:numPr>
        <w:adjustRightInd w:val="0"/>
        <w:spacing w:line="240" w:lineRule="auto"/>
        <w:ind w:left="0" w:firstLine="0"/>
        <w:rPr>
          <w:rFonts w:ascii="黑体" w:eastAsia="黑体"/>
          <w:bCs w:val="0"/>
          <w:sz w:val="21"/>
          <w:szCs w:val="21"/>
        </w:rPr>
      </w:pPr>
      <w:bookmarkStart w:id="34" w:name="_Ref75981848"/>
      <w:r w:rsidRPr="00732209">
        <w:rPr>
          <w:rFonts w:ascii="黑体" w:eastAsia="黑体" w:hint="eastAsia"/>
          <w:bCs w:val="0"/>
          <w:sz w:val="21"/>
          <w:szCs w:val="21"/>
        </w:rPr>
        <w:t>三对阈值的效果实验</w:t>
      </w:r>
      <w:bookmarkEnd w:id="34"/>
    </w:p>
    <w:p w14:paraId="5670E18E" w14:textId="43D09BF0" w:rsidR="00151AFC" w:rsidRPr="006C0B77" w:rsidRDefault="00D21887" w:rsidP="00B91076">
      <w:pPr>
        <w:snapToGrid/>
        <w:spacing w:line="240" w:lineRule="auto"/>
        <w:ind w:firstLineChars="200" w:firstLine="420"/>
        <w:rPr>
          <w:rFonts w:ascii="宋体" w:eastAsia="宋体" w:hAnsi="宋体"/>
          <w:snapToGrid/>
          <w:spacing w:val="0"/>
          <w:sz w:val="21"/>
          <w:szCs w:val="21"/>
        </w:rPr>
      </w:pPr>
      <w:r w:rsidRPr="006C0B77">
        <w:rPr>
          <w:rFonts w:ascii="宋体" w:eastAsia="宋体" w:hAnsi="宋体" w:hint="eastAsia"/>
          <w:snapToGrid/>
          <w:spacing w:val="0"/>
          <w:sz w:val="21"/>
          <w:szCs w:val="21"/>
        </w:rPr>
        <w:t>在训练过程中，本文使用</w:t>
      </w:r>
      <w:r w:rsidR="003971DA">
        <w:rPr>
          <w:rFonts w:ascii="宋体" w:eastAsia="宋体" w:hAnsi="宋体" w:hint="eastAsia"/>
          <w:snapToGrid/>
          <w:spacing w:val="0"/>
          <w:sz w:val="21"/>
          <w:szCs w:val="21"/>
        </w:rPr>
        <w:t>多目标优化</w:t>
      </w:r>
      <w:r w:rsidRPr="006C0B77">
        <w:rPr>
          <w:rFonts w:ascii="宋体" w:eastAsia="宋体" w:hAnsi="宋体" w:hint="eastAsia"/>
          <w:snapToGrid/>
          <w:spacing w:val="0"/>
          <w:sz w:val="21"/>
          <w:szCs w:val="21"/>
        </w:rPr>
        <w:t>算法找到了改进后的基于MACDHL模型的阈值P1、Q1、P2、Q2、P3、Q3的近似最优解。每提出一对阈值都进行训练与测试，判断该对阈值的提出是否有效果。如</w:t>
      </w:r>
      <w:r w:rsidRPr="006C0B77">
        <w:rPr>
          <w:rFonts w:ascii="宋体" w:eastAsia="宋体" w:hAnsi="宋体" w:hint="eastAsia"/>
          <w:snapToGrid/>
          <w:spacing w:val="0"/>
          <w:sz w:val="21"/>
          <w:szCs w:val="21"/>
        </w:rPr>
        <w:fldChar w:fldCharType="begin"/>
      </w:r>
      <w:r w:rsidRPr="006C0B77">
        <w:rPr>
          <w:rFonts w:ascii="宋体" w:eastAsia="宋体" w:hAnsi="宋体" w:hint="eastAsia"/>
          <w:snapToGrid/>
          <w:spacing w:val="0"/>
          <w:sz w:val="21"/>
          <w:szCs w:val="21"/>
        </w:rPr>
        <w:instrText xml:space="preserve"> REF _Ref75987642 \r \h </w:instrText>
      </w:r>
      <w:r w:rsidRPr="006C0B77">
        <w:rPr>
          <w:rFonts w:ascii="宋体" w:eastAsia="宋体" w:hAnsi="宋体" w:hint="eastAsia"/>
          <w:snapToGrid/>
          <w:spacing w:val="0"/>
          <w:sz w:val="21"/>
          <w:szCs w:val="21"/>
        </w:rPr>
      </w:r>
      <w:r w:rsidRPr="006C0B77">
        <w:rPr>
          <w:rFonts w:ascii="宋体" w:eastAsia="宋体" w:hAnsi="宋体" w:hint="eastAsia"/>
          <w:snapToGrid/>
          <w:spacing w:val="0"/>
          <w:sz w:val="21"/>
          <w:szCs w:val="21"/>
        </w:rPr>
        <w:fldChar w:fldCharType="separate"/>
      </w:r>
      <w:r w:rsidR="007A6A1D">
        <w:rPr>
          <w:rFonts w:ascii="宋体" w:eastAsia="宋体" w:hAnsi="宋体" w:hint="eastAsia"/>
          <w:snapToGrid/>
          <w:spacing w:val="0"/>
          <w:sz w:val="21"/>
          <w:szCs w:val="21"/>
        </w:rPr>
        <w:t>表</w:t>
      </w:r>
      <w:r w:rsidR="007A6A1D">
        <w:rPr>
          <w:rFonts w:ascii="宋体" w:eastAsia="宋体" w:hAnsi="宋体"/>
          <w:snapToGrid/>
          <w:spacing w:val="0"/>
          <w:sz w:val="21"/>
          <w:szCs w:val="21"/>
        </w:rPr>
        <w:t>4</w:t>
      </w:r>
      <w:r w:rsidRPr="006C0B77">
        <w:rPr>
          <w:rFonts w:ascii="宋体" w:eastAsia="宋体" w:hAnsi="宋体" w:hint="eastAsia"/>
          <w:snapToGrid/>
          <w:spacing w:val="0"/>
          <w:sz w:val="21"/>
          <w:szCs w:val="21"/>
        </w:rPr>
        <w:fldChar w:fldCharType="end"/>
      </w:r>
      <w:r w:rsidRPr="006C0B77">
        <w:rPr>
          <w:rFonts w:ascii="宋体" w:eastAsia="宋体" w:hAnsi="宋体" w:hint="eastAsia"/>
          <w:snapToGrid/>
          <w:spacing w:val="0"/>
          <w:sz w:val="21"/>
          <w:szCs w:val="21"/>
        </w:rPr>
        <w:t>所示，“MACDHL-0”列为</w:t>
      </w:r>
      <w:r w:rsidR="007A05E1">
        <w:rPr>
          <w:rFonts w:ascii="宋体" w:eastAsia="宋体" w:hAnsi="宋体"/>
          <w:snapToGrid/>
          <w:spacing w:val="0"/>
          <w:sz w:val="21"/>
          <w:szCs w:val="21"/>
        </w:rPr>
        <w:fldChar w:fldCharType="begin"/>
      </w:r>
      <w:r w:rsidR="007A05E1">
        <w:rPr>
          <w:rFonts w:ascii="宋体" w:eastAsia="宋体" w:hAnsi="宋体"/>
          <w:snapToGrid/>
          <w:spacing w:val="0"/>
          <w:sz w:val="21"/>
          <w:szCs w:val="21"/>
        </w:rPr>
        <w:instrText xml:space="preserve"> </w:instrText>
      </w:r>
      <w:r w:rsidR="007A05E1">
        <w:rPr>
          <w:rFonts w:ascii="宋体" w:eastAsia="宋体" w:hAnsi="宋体" w:hint="eastAsia"/>
          <w:snapToGrid/>
          <w:spacing w:val="0"/>
          <w:sz w:val="21"/>
          <w:szCs w:val="21"/>
        </w:rPr>
        <w:instrText>REF _Ref79507006 \r \h</w:instrText>
      </w:r>
      <w:r w:rsidR="007A05E1">
        <w:rPr>
          <w:rFonts w:ascii="宋体" w:eastAsia="宋体" w:hAnsi="宋体"/>
          <w:snapToGrid/>
          <w:spacing w:val="0"/>
          <w:sz w:val="21"/>
          <w:szCs w:val="21"/>
        </w:rPr>
        <w:instrText xml:space="preserve"> </w:instrText>
      </w:r>
      <w:r w:rsidR="007A05E1">
        <w:rPr>
          <w:rFonts w:ascii="宋体" w:eastAsia="宋体" w:hAnsi="宋体"/>
          <w:snapToGrid/>
          <w:spacing w:val="0"/>
          <w:sz w:val="21"/>
          <w:szCs w:val="21"/>
        </w:rPr>
      </w:r>
      <w:r w:rsidR="007A05E1">
        <w:rPr>
          <w:rFonts w:ascii="宋体" w:eastAsia="宋体" w:hAnsi="宋体"/>
          <w:snapToGrid/>
          <w:spacing w:val="0"/>
          <w:sz w:val="21"/>
          <w:szCs w:val="21"/>
        </w:rPr>
        <w:fldChar w:fldCharType="separate"/>
      </w:r>
      <w:r w:rsidR="007A6A1D">
        <w:rPr>
          <w:rFonts w:ascii="宋体" w:eastAsia="宋体" w:hAnsi="宋体"/>
          <w:snapToGrid/>
          <w:spacing w:val="0"/>
          <w:sz w:val="21"/>
          <w:szCs w:val="21"/>
        </w:rPr>
        <w:t>2.1</w:t>
      </w:r>
      <w:r w:rsidR="007A05E1">
        <w:rPr>
          <w:rFonts w:ascii="宋体" w:eastAsia="宋体" w:hAnsi="宋体"/>
          <w:snapToGrid/>
          <w:spacing w:val="0"/>
          <w:sz w:val="21"/>
          <w:szCs w:val="21"/>
        </w:rPr>
        <w:fldChar w:fldCharType="end"/>
      </w:r>
      <w:r w:rsidRPr="006C0B77">
        <w:rPr>
          <w:rFonts w:ascii="宋体" w:eastAsia="宋体" w:hAnsi="宋体" w:hint="eastAsia"/>
          <w:snapToGrid/>
          <w:spacing w:val="0"/>
          <w:sz w:val="21"/>
          <w:szCs w:val="21"/>
        </w:rPr>
        <w:t>小节所述的“MACDHL中心</w:t>
      </w:r>
      <w:r w:rsidRPr="006C0B77">
        <w:rPr>
          <w:rFonts w:ascii="宋体" w:eastAsia="宋体" w:hAnsi="宋体" w:hint="eastAsia"/>
          <w:snapToGrid/>
          <w:spacing w:val="0"/>
          <w:sz w:val="21"/>
          <w:szCs w:val="21"/>
        </w:rPr>
        <w:t>线交叉法”；“一对阈值+DE</w:t>
      </w:r>
      <w:r w:rsidR="00CC276B">
        <w:rPr>
          <w:rFonts w:ascii="宋体" w:eastAsia="宋体" w:hAnsi="宋体"/>
          <w:snapToGrid/>
          <w:spacing w:val="0"/>
          <w:sz w:val="21"/>
          <w:szCs w:val="21"/>
        </w:rPr>
        <w:t>+SA</w:t>
      </w:r>
      <w:r w:rsidRPr="006C0B77">
        <w:rPr>
          <w:rFonts w:ascii="宋体" w:eastAsia="宋体" w:hAnsi="宋体" w:hint="eastAsia"/>
          <w:snapToGrid/>
          <w:spacing w:val="0"/>
          <w:sz w:val="21"/>
          <w:szCs w:val="21"/>
        </w:rPr>
        <w:t>”列为</w:t>
      </w:r>
      <w:r w:rsidRPr="006C0B77">
        <w:rPr>
          <w:rFonts w:ascii="宋体" w:eastAsia="宋体" w:hAnsi="宋体" w:hint="eastAsia"/>
          <w:snapToGrid/>
          <w:spacing w:val="0"/>
          <w:sz w:val="21"/>
          <w:szCs w:val="21"/>
        </w:rPr>
        <w:fldChar w:fldCharType="begin"/>
      </w:r>
      <w:r w:rsidRPr="006C0B77">
        <w:rPr>
          <w:rFonts w:ascii="宋体" w:eastAsia="宋体" w:hAnsi="宋体" w:hint="eastAsia"/>
          <w:snapToGrid/>
          <w:spacing w:val="0"/>
          <w:sz w:val="21"/>
          <w:szCs w:val="21"/>
        </w:rPr>
        <w:instrText xml:space="preserve"> REF _Ref76472737 \r \h </w:instrText>
      </w:r>
      <w:r w:rsidRPr="006C0B77">
        <w:rPr>
          <w:rFonts w:ascii="宋体" w:eastAsia="宋体" w:hAnsi="宋体" w:hint="eastAsia"/>
          <w:snapToGrid/>
          <w:spacing w:val="0"/>
          <w:sz w:val="21"/>
          <w:szCs w:val="21"/>
        </w:rPr>
      </w:r>
      <w:r w:rsidRPr="006C0B77">
        <w:rPr>
          <w:rFonts w:ascii="宋体" w:eastAsia="宋体" w:hAnsi="宋体" w:hint="eastAsia"/>
          <w:snapToGrid/>
          <w:spacing w:val="0"/>
          <w:sz w:val="21"/>
          <w:szCs w:val="21"/>
        </w:rPr>
        <w:fldChar w:fldCharType="separate"/>
      </w:r>
      <w:r w:rsidR="007A6A1D">
        <w:rPr>
          <w:rFonts w:ascii="宋体" w:eastAsia="宋体" w:hAnsi="宋体"/>
          <w:snapToGrid/>
          <w:spacing w:val="0"/>
          <w:sz w:val="21"/>
          <w:szCs w:val="21"/>
        </w:rPr>
        <w:t>2.2</w:t>
      </w:r>
      <w:r w:rsidRPr="006C0B77">
        <w:rPr>
          <w:rFonts w:ascii="宋体" w:eastAsia="宋体" w:hAnsi="宋体" w:hint="eastAsia"/>
          <w:snapToGrid/>
          <w:spacing w:val="0"/>
          <w:sz w:val="21"/>
          <w:szCs w:val="21"/>
        </w:rPr>
        <w:fldChar w:fldCharType="end"/>
      </w:r>
      <w:r w:rsidRPr="006C0B77">
        <w:rPr>
          <w:rFonts w:ascii="宋体" w:eastAsia="宋体" w:hAnsi="宋体" w:hint="eastAsia"/>
          <w:snapToGrid/>
          <w:spacing w:val="0"/>
          <w:sz w:val="21"/>
          <w:szCs w:val="21"/>
        </w:rPr>
        <w:t>小节所述的“忽略股市微弱上涨或下跌法”；“两对阈值+DE</w:t>
      </w:r>
      <w:r w:rsidR="00600138">
        <w:rPr>
          <w:rFonts w:ascii="宋体" w:eastAsia="宋体" w:hAnsi="宋体"/>
          <w:snapToGrid/>
          <w:spacing w:val="0"/>
          <w:sz w:val="21"/>
          <w:szCs w:val="21"/>
        </w:rPr>
        <w:t>+SA</w:t>
      </w:r>
      <w:r w:rsidRPr="006C0B77">
        <w:rPr>
          <w:rFonts w:ascii="宋体" w:eastAsia="宋体" w:hAnsi="宋体" w:hint="eastAsia"/>
          <w:snapToGrid/>
          <w:spacing w:val="0"/>
          <w:sz w:val="21"/>
          <w:szCs w:val="21"/>
        </w:rPr>
        <w:t>”列为</w:t>
      </w:r>
      <w:r w:rsidRPr="006C0B77">
        <w:rPr>
          <w:rFonts w:ascii="宋体" w:eastAsia="宋体" w:hAnsi="宋体" w:hint="eastAsia"/>
          <w:snapToGrid/>
          <w:spacing w:val="0"/>
          <w:sz w:val="21"/>
          <w:szCs w:val="21"/>
        </w:rPr>
        <w:fldChar w:fldCharType="begin"/>
      </w:r>
      <w:r w:rsidRPr="006C0B77">
        <w:rPr>
          <w:rFonts w:ascii="宋体" w:eastAsia="宋体" w:hAnsi="宋体" w:hint="eastAsia"/>
          <w:snapToGrid/>
          <w:spacing w:val="0"/>
          <w:sz w:val="21"/>
          <w:szCs w:val="21"/>
        </w:rPr>
        <w:instrText xml:space="preserve"> REF _Ref75976479 \r \h </w:instrText>
      </w:r>
      <w:r w:rsidRPr="006C0B77">
        <w:rPr>
          <w:rFonts w:ascii="宋体" w:eastAsia="宋体" w:hAnsi="宋体" w:hint="eastAsia"/>
          <w:snapToGrid/>
          <w:spacing w:val="0"/>
          <w:sz w:val="21"/>
          <w:szCs w:val="21"/>
        </w:rPr>
      </w:r>
      <w:r w:rsidRPr="006C0B77">
        <w:rPr>
          <w:rFonts w:ascii="宋体" w:eastAsia="宋体" w:hAnsi="宋体" w:hint="eastAsia"/>
          <w:snapToGrid/>
          <w:spacing w:val="0"/>
          <w:sz w:val="21"/>
          <w:szCs w:val="21"/>
        </w:rPr>
        <w:fldChar w:fldCharType="separate"/>
      </w:r>
      <w:r w:rsidR="007A6A1D">
        <w:rPr>
          <w:rFonts w:ascii="宋体" w:eastAsia="宋体" w:hAnsi="宋体"/>
          <w:snapToGrid/>
          <w:spacing w:val="0"/>
          <w:sz w:val="21"/>
          <w:szCs w:val="21"/>
        </w:rPr>
        <w:t>2.4</w:t>
      </w:r>
      <w:r w:rsidRPr="006C0B77">
        <w:rPr>
          <w:rFonts w:ascii="宋体" w:eastAsia="宋体" w:hAnsi="宋体" w:hint="eastAsia"/>
          <w:snapToGrid/>
          <w:spacing w:val="0"/>
          <w:sz w:val="21"/>
          <w:szCs w:val="21"/>
        </w:rPr>
        <w:fldChar w:fldCharType="end"/>
      </w:r>
      <w:r w:rsidRPr="006C0B77">
        <w:rPr>
          <w:rFonts w:ascii="宋体" w:eastAsia="宋体" w:hAnsi="宋体" w:hint="eastAsia"/>
          <w:snapToGrid/>
          <w:spacing w:val="0"/>
          <w:sz w:val="21"/>
          <w:szCs w:val="21"/>
        </w:rPr>
        <w:t>小节所述的“改进判定股票暴涨或暴跌法”；“三对阈值+DE</w:t>
      </w:r>
      <w:r w:rsidR="00712EAD">
        <w:rPr>
          <w:rFonts w:ascii="宋体" w:eastAsia="宋体" w:hAnsi="宋体"/>
          <w:snapToGrid/>
          <w:spacing w:val="0"/>
          <w:sz w:val="21"/>
          <w:szCs w:val="21"/>
        </w:rPr>
        <w:t>+SA</w:t>
      </w:r>
      <w:r w:rsidRPr="006C0B77">
        <w:rPr>
          <w:rFonts w:ascii="宋体" w:eastAsia="宋体" w:hAnsi="宋体" w:hint="eastAsia"/>
          <w:snapToGrid/>
          <w:spacing w:val="0"/>
          <w:sz w:val="21"/>
          <w:szCs w:val="21"/>
        </w:rPr>
        <w:t>”列为</w:t>
      </w:r>
      <w:r w:rsidRPr="006C0B77">
        <w:rPr>
          <w:rFonts w:ascii="宋体" w:eastAsia="宋体" w:hAnsi="宋体" w:hint="eastAsia"/>
          <w:snapToGrid/>
          <w:spacing w:val="0"/>
          <w:sz w:val="21"/>
          <w:szCs w:val="21"/>
        </w:rPr>
        <w:fldChar w:fldCharType="begin"/>
      </w:r>
      <w:r w:rsidRPr="006C0B77">
        <w:rPr>
          <w:rFonts w:ascii="宋体" w:eastAsia="宋体" w:hAnsi="宋体" w:hint="eastAsia"/>
          <w:snapToGrid/>
          <w:spacing w:val="0"/>
          <w:sz w:val="21"/>
          <w:szCs w:val="21"/>
        </w:rPr>
        <w:instrText xml:space="preserve"> REF _Ref75977060 \r \h </w:instrText>
      </w:r>
      <w:r w:rsidRPr="006C0B77">
        <w:rPr>
          <w:rFonts w:ascii="宋体" w:eastAsia="宋体" w:hAnsi="宋体" w:hint="eastAsia"/>
          <w:snapToGrid/>
          <w:spacing w:val="0"/>
          <w:sz w:val="21"/>
          <w:szCs w:val="21"/>
        </w:rPr>
      </w:r>
      <w:r w:rsidRPr="006C0B77">
        <w:rPr>
          <w:rFonts w:ascii="宋体" w:eastAsia="宋体" w:hAnsi="宋体" w:hint="eastAsia"/>
          <w:snapToGrid/>
          <w:spacing w:val="0"/>
          <w:sz w:val="21"/>
          <w:szCs w:val="21"/>
        </w:rPr>
        <w:fldChar w:fldCharType="separate"/>
      </w:r>
      <w:r w:rsidR="007A6A1D">
        <w:rPr>
          <w:rFonts w:ascii="宋体" w:eastAsia="宋体" w:hAnsi="宋体"/>
          <w:snapToGrid/>
          <w:spacing w:val="0"/>
          <w:sz w:val="21"/>
          <w:szCs w:val="21"/>
        </w:rPr>
        <w:t>2.5</w:t>
      </w:r>
      <w:r w:rsidRPr="006C0B77">
        <w:rPr>
          <w:rFonts w:ascii="宋体" w:eastAsia="宋体" w:hAnsi="宋体" w:hint="eastAsia"/>
          <w:snapToGrid/>
          <w:spacing w:val="0"/>
          <w:sz w:val="21"/>
          <w:szCs w:val="21"/>
        </w:rPr>
        <w:fldChar w:fldCharType="end"/>
      </w:r>
      <w:r w:rsidRPr="006C0B77">
        <w:rPr>
          <w:rFonts w:ascii="宋体" w:eastAsia="宋体" w:hAnsi="宋体" w:hint="eastAsia"/>
          <w:snapToGrid/>
          <w:spacing w:val="0"/>
          <w:sz w:val="21"/>
          <w:szCs w:val="21"/>
        </w:rPr>
        <w:t>小节所述的“改进中心线交叉结合RSI指标法”，该方法也是本文最终的方法。可见，每提出新一对阈值，对应平均的SR和AROI就都会有所提升，表明我们</w:t>
      </w:r>
      <w:r w:rsidR="004C0870">
        <w:rPr>
          <w:rFonts w:ascii="宋体" w:eastAsia="宋体" w:hAnsi="宋体" w:hint="eastAsia"/>
          <w:snapToGrid/>
          <w:spacing w:val="0"/>
          <w:sz w:val="21"/>
          <w:szCs w:val="21"/>
        </w:rPr>
        <w:t>每</w:t>
      </w:r>
      <w:r w:rsidRPr="006C0B77">
        <w:rPr>
          <w:rFonts w:ascii="宋体" w:eastAsia="宋体" w:hAnsi="宋体" w:hint="eastAsia"/>
          <w:snapToGrid/>
          <w:spacing w:val="0"/>
          <w:sz w:val="21"/>
          <w:szCs w:val="21"/>
        </w:rPr>
        <w:t>提出</w:t>
      </w:r>
      <w:r w:rsidR="004C0870">
        <w:rPr>
          <w:rFonts w:ascii="宋体" w:eastAsia="宋体" w:hAnsi="宋体" w:hint="eastAsia"/>
          <w:snapToGrid/>
          <w:spacing w:val="0"/>
          <w:sz w:val="21"/>
          <w:szCs w:val="21"/>
        </w:rPr>
        <w:t>一对新阈值都</w:t>
      </w:r>
      <w:r w:rsidRPr="006C0B77">
        <w:rPr>
          <w:rFonts w:ascii="宋体" w:eastAsia="宋体" w:hAnsi="宋体" w:hint="eastAsia"/>
          <w:snapToGrid/>
          <w:spacing w:val="0"/>
          <w:sz w:val="21"/>
          <w:szCs w:val="21"/>
        </w:rPr>
        <w:t>是有利于利润的提高的。</w:t>
      </w:r>
    </w:p>
    <w:p w14:paraId="4389FB1F" w14:textId="77777777" w:rsidR="00151AFC" w:rsidRPr="00732209" w:rsidRDefault="00D21887" w:rsidP="00B91076">
      <w:pPr>
        <w:pStyle w:val="3"/>
        <w:numPr>
          <w:ilvl w:val="0"/>
          <w:numId w:val="7"/>
        </w:numPr>
        <w:adjustRightInd w:val="0"/>
        <w:spacing w:line="240" w:lineRule="auto"/>
        <w:ind w:left="0" w:firstLine="0"/>
        <w:rPr>
          <w:rFonts w:ascii="黑体" w:eastAsia="黑体"/>
          <w:bCs w:val="0"/>
          <w:sz w:val="21"/>
          <w:szCs w:val="21"/>
        </w:rPr>
      </w:pPr>
      <w:bookmarkStart w:id="35" w:name="_Ref75986770"/>
      <w:r w:rsidRPr="00732209">
        <w:rPr>
          <w:rFonts w:ascii="黑体" w:eastAsia="黑体" w:hint="eastAsia"/>
          <w:bCs w:val="0"/>
          <w:sz w:val="21"/>
          <w:szCs w:val="21"/>
        </w:rPr>
        <w:t>不同多目标优化算法效果实验</w:t>
      </w:r>
      <w:bookmarkEnd w:id="35"/>
      <w:r w:rsidRPr="00732209">
        <w:rPr>
          <w:rFonts w:ascii="黑体" w:eastAsia="黑体" w:hint="eastAsia"/>
          <w:bCs w:val="0"/>
          <w:sz w:val="21"/>
          <w:szCs w:val="21"/>
        </w:rPr>
        <w:t xml:space="preserve"> </w:t>
      </w:r>
    </w:p>
    <w:p w14:paraId="741A04DD" w14:textId="32DD44C0" w:rsidR="00151AFC" w:rsidRDefault="00D21887" w:rsidP="00B91076">
      <w:pPr>
        <w:snapToGrid/>
        <w:spacing w:line="240" w:lineRule="auto"/>
        <w:ind w:firstLineChars="200" w:firstLine="420"/>
        <w:rPr>
          <w:bCs/>
          <w:sz w:val="16"/>
          <w:szCs w:val="18"/>
        </w:rPr>
      </w:pPr>
      <w:r w:rsidRPr="006C0B77">
        <w:rPr>
          <w:rFonts w:ascii="宋体" w:eastAsia="宋体" w:hAnsi="宋体" w:hint="eastAsia"/>
          <w:snapToGrid/>
          <w:spacing w:val="0"/>
          <w:sz w:val="21"/>
          <w:szCs w:val="21"/>
        </w:rPr>
        <w:t>我们将</w:t>
      </w:r>
      <w:r w:rsidRPr="006C0B77">
        <w:rPr>
          <w:rFonts w:ascii="宋体" w:eastAsia="宋体" w:hAnsi="宋体" w:hint="eastAsia"/>
          <w:snapToGrid/>
          <w:spacing w:val="0"/>
          <w:sz w:val="21"/>
          <w:szCs w:val="21"/>
        </w:rPr>
        <w:fldChar w:fldCharType="begin"/>
      </w:r>
      <w:r w:rsidRPr="006C0B77">
        <w:rPr>
          <w:rFonts w:ascii="宋体" w:eastAsia="宋体" w:hAnsi="宋体" w:hint="eastAsia"/>
          <w:snapToGrid/>
          <w:spacing w:val="0"/>
          <w:sz w:val="21"/>
          <w:szCs w:val="21"/>
        </w:rPr>
        <w:instrText xml:space="preserve"> REF _Ref75981848 \r \h </w:instrText>
      </w:r>
      <w:r w:rsidRPr="006C0B77">
        <w:rPr>
          <w:rFonts w:ascii="宋体" w:eastAsia="宋体" w:hAnsi="宋体" w:hint="eastAsia"/>
          <w:snapToGrid/>
          <w:spacing w:val="0"/>
          <w:sz w:val="21"/>
          <w:szCs w:val="21"/>
        </w:rPr>
      </w:r>
      <w:r w:rsidRPr="006C0B77">
        <w:rPr>
          <w:rFonts w:ascii="宋体" w:eastAsia="宋体" w:hAnsi="宋体" w:hint="eastAsia"/>
          <w:snapToGrid/>
          <w:spacing w:val="0"/>
          <w:sz w:val="21"/>
          <w:szCs w:val="21"/>
        </w:rPr>
        <w:fldChar w:fldCharType="separate"/>
      </w:r>
      <w:r w:rsidR="007A6A1D">
        <w:rPr>
          <w:rFonts w:ascii="宋体" w:eastAsia="宋体" w:hAnsi="宋体"/>
          <w:snapToGrid/>
          <w:spacing w:val="0"/>
          <w:sz w:val="21"/>
          <w:szCs w:val="21"/>
        </w:rPr>
        <w:t>3.4</w:t>
      </w:r>
      <w:r w:rsidRPr="006C0B77">
        <w:rPr>
          <w:rFonts w:ascii="宋体" w:eastAsia="宋体" w:hAnsi="宋体" w:hint="eastAsia"/>
          <w:snapToGrid/>
          <w:spacing w:val="0"/>
          <w:sz w:val="21"/>
          <w:szCs w:val="21"/>
        </w:rPr>
        <w:fldChar w:fldCharType="end"/>
      </w:r>
      <w:r w:rsidRPr="006C0B77">
        <w:rPr>
          <w:rFonts w:ascii="宋体" w:eastAsia="宋体" w:hAnsi="宋体" w:hint="eastAsia"/>
          <w:snapToGrid/>
          <w:spacing w:val="0"/>
          <w:sz w:val="21"/>
          <w:szCs w:val="21"/>
        </w:rPr>
        <w:t>小节中的</w:t>
      </w:r>
      <w:r w:rsidR="00B65765">
        <w:rPr>
          <w:rFonts w:ascii="宋体" w:eastAsia="宋体" w:hAnsi="宋体" w:hint="eastAsia"/>
          <w:snapToGrid/>
          <w:spacing w:val="0"/>
          <w:sz w:val="21"/>
          <w:szCs w:val="21"/>
        </w:rPr>
        <w:t>差分进化</w:t>
      </w:r>
      <w:r w:rsidRPr="006C0B77">
        <w:rPr>
          <w:rFonts w:ascii="宋体" w:eastAsia="宋体" w:hAnsi="宋体" w:hint="eastAsia"/>
          <w:snapToGrid/>
          <w:spacing w:val="0"/>
          <w:sz w:val="21"/>
          <w:szCs w:val="21"/>
        </w:rPr>
        <w:t>算法</w:t>
      </w:r>
      <w:r w:rsidR="00AE693F">
        <w:rPr>
          <w:rFonts w:ascii="宋体" w:eastAsia="宋体" w:hAnsi="宋体" w:hint="eastAsia"/>
          <w:snapToGrid/>
          <w:spacing w:val="0"/>
          <w:sz w:val="21"/>
          <w:szCs w:val="21"/>
        </w:rPr>
        <w:t>分别用粒子群算法和</w:t>
      </w:r>
      <w:r w:rsidR="00AE693F" w:rsidRPr="006C0B77">
        <w:rPr>
          <w:rFonts w:ascii="宋体" w:eastAsia="宋体" w:hAnsi="宋体" w:hint="eastAsia"/>
          <w:snapToGrid/>
          <w:spacing w:val="0"/>
          <w:sz w:val="21"/>
          <w:szCs w:val="21"/>
        </w:rPr>
        <w:t>二进制编码遗传算法</w:t>
      </w:r>
      <w:r w:rsidRPr="006C0B77">
        <w:rPr>
          <w:rFonts w:ascii="宋体" w:eastAsia="宋体" w:hAnsi="宋体" w:hint="eastAsia"/>
          <w:snapToGrid/>
          <w:spacing w:val="0"/>
          <w:sz w:val="21"/>
          <w:szCs w:val="21"/>
        </w:rPr>
        <w:t>进行替换，比较粒子群</w:t>
      </w:r>
      <w:r w:rsidR="005B72F5">
        <w:rPr>
          <w:rFonts w:ascii="宋体" w:eastAsia="宋体" w:hAnsi="宋体" w:hint="eastAsia"/>
          <w:snapToGrid/>
          <w:spacing w:val="0"/>
          <w:sz w:val="21"/>
          <w:szCs w:val="21"/>
        </w:rPr>
        <w:t>算法</w:t>
      </w:r>
      <w:r w:rsidR="00061AB1">
        <w:rPr>
          <w:rFonts w:ascii="宋体" w:eastAsia="宋体" w:hAnsi="宋体" w:hint="eastAsia"/>
          <w:snapToGrid/>
          <w:spacing w:val="0"/>
          <w:sz w:val="21"/>
          <w:szCs w:val="21"/>
        </w:rPr>
        <w:t>结合模拟退火算法</w:t>
      </w:r>
      <w:r w:rsidRPr="006C0B77">
        <w:rPr>
          <w:rFonts w:ascii="宋体" w:eastAsia="宋体" w:hAnsi="宋体" w:hint="eastAsia"/>
          <w:snapToGrid/>
          <w:spacing w:val="0"/>
          <w:sz w:val="21"/>
          <w:szCs w:val="21"/>
        </w:rPr>
        <w:t>(“三对阈值+PSO</w:t>
      </w:r>
      <w:r w:rsidR="006E177F">
        <w:rPr>
          <w:rFonts w:ascii="宋体" w:eastAsia="宋体" w:hAnsi="宋体"/>
          <w:snapToGrid/>
          <w:spacing w:val="0"/>
          <w:sz w:val="21"/>
          <w:szCs w:val="21"/>
        </w:rPr>
        <w:t>+SA</w:t>
      </w:r>
      <w:r w:rsidRPr="006C0B77">
        <w:rPr>
          <w:rFonts w:ascii="宋体" w:eastAsia="宋体" w:hAnsi="宋体" w:hint="eastAsia"/>
          <w:snapToGrid/>
          <w:spacing w:val="0"/>
          <w:sz w:val="21"/>
          <w:szCs w:val="21"/>
        </w:rPr>
        <w:t>”列)、二进制编码遗传算法</w:t>
      </w:r>
      <w:r w:rsidR="008136BB">
        <w:rPr>
          <w:rFonts w:ascii="宋体" w:eastAsia="宋体" w:hAnsi="宋体" w:hint="eastAsia"/>
          <w:snapToGrid/>
          <w:spacing w:val="0"/>
          <w:sz w:val="21"/>
          <w:szCs w:val="21"/>
        </w:rPr>
        <w:t>结合模拟退火算法</w:t>
      </w:r>
      <w:r w:rsidRPr="006C0B77">
        <w:rPr>
          <w:rFonts w:ascii="宋体" w:eastAsia="宋体" w:hAnsi="宋体" w:hint="eastAsia"/>
          <w:snapToGrid/>
          <w:spacing w:val="0"/>
          <w:sz w:val="21"/>
          <w:szCs w:val="21"/>
        </w:rPr>
        <w:t>(“三对阈值+GA</w:t>
      </w:r>
      <w:r w:rsidR="00996625">
        <w:rPr>
          <w:rFonts w:ascii="宋体" w:eastAsia="宋体" w:hAnsi="宋体"/>
          <w:snapToGrid/>
          <w:spacing w:val="0"/>
          <w:sz w:val="21"/>
          <w:szCs w:val="21"/>
        </w:rPr>
        <w:t>+SA</w:t>
      </w:r>
      <w:r w:rsidRPr="006C0B77">
        <w:rPr>
          <w:rFonts w:ascii="宋体" w:eastAsia="宋体" w:hAnsi="宋体" w:hint="eastAsia"/>
          <w:snapToGrid/>
          <w:spacing w:val="0"/>
          <w:sz w:val="21"/>
          <w:szCs w:val="21"/>
        </w:rPr>
        <w:t>”列)和差分进化算法</w:t>
      </w:r>
      <w:r w:rsidR="002C7BD8">
        <w:rPr>
          <w:rFonts w:ascii="宋体" w:eastAsia="宋体" w:hAnsi="宋体" w:hint="eastAsia"/>
          <w:snapToGrid/>
          <w:spacing w:val="0"/>
          <w:sz w:val="21"/>
          <w:szCs w:val="21"/>
        </w:rPr>
        <w:t>结合模拟退火算法</w:t>
      </w:r>
      <w:r w:rsidRPr="006C0B77">
        <w:rPr>
          <w:rFonts w:ascii="宋体" w:eastAsia="宋体" w:hAnsi="宋体" w:hint="eastAsia"/>
          <w:snapToGrid/>
          <w:spacing w:val="0"/>
          <w:sz w:val="21"/>
          <w:szCs w:val="21"/>
        </w:rPr>
        <w:t>(“三对阈值+DE</w:t>
      </w:r>
      <w:r w:rsidR="00D3730F">
        <w:rPr>
          <w:rFonts w:ascii="宋体" w:eastAsia="宋体" w:hAnsi="宋体"/>
          <w:snapToGrid/>
          <w:spacing w:val="0"/>
          <w:sz w:val="21"/>
          <w:szCs w:val="21"/>
        </w:rPr>
        <w:t>+SA</w:t>
      </w:r>
      <w:r w:rsidRPr="006C0B77">
        <w:rPr>
          <w:rFonts w:ascii="宋体" w:eastAsia="宋体" w:hAnsi="宋体" w:hint="eastAsia"/>
          <w:snapToGrid/>
          <w:spacing w:val="0"/>
          <w:sz w:val="21"/>
          <w:szCs w:val="21"/>
        </w:rPr>
        <w:t>”列)对多对阈值的优化效果。即在训练过程中使用不同</w:t>
      </w:r>
      <w:r w:rsidR="006D0D92">
        <w:rPr>
          <w:rFonts w:ascii="宋体" w:eastAsia="宋体" w:hAnsi="宋体" w:hint="eastAsia"/>
          <w:snapToGrid/>
          <w:spacing w:val="0"/>
          <w:sz w:val="21"/>
          <w:szCs w:val="21"/>
        </w:rPr>
        <w:t>多目标</w:t>
      </w:r>
      <w:r w:rsidRPr="006C0B77">
        <w:rPr>
          <w:rFonts w:ascii="宋体" w:eastAsia="宋体" w:hAnsi="宋体" w:hint="eastAsia"/>
          <w:snapToGrid/>
          <w:spacing w:val="0"/>
          <w:sz w:val="21"/>
          <w:szCs w:val="21"/>
        </w:rPr>
        <w:t>优化算法找出三对阈值的近似最优解，再在测试集中预测买卖时机。如</w:t>
      </w:r>
      <w:r w:rsidRPr="006C0B77">
        <w:rPr>
          <w:rFonts w:ascii="宋体" w:eastAsia="宋体" w:hAnsi="宋体" w:hint="eastAsia"/>
          <w:snapToGrid/>
          <w:spacing w:val="0"/>
          <w:sz w:val="21"/>
          <w:szCs w:val="21"/>
        </w:rPr>
        <w:fldChar w:fldCharType="begin"/>
      </w:r>
      <w:r w:rsidRPr="006C0B77">
        <w:rPr>
          <w:rFonts w:ascii="宋体" w:eastAsia="宋体" w:hAnsi="宋体" w:hint="eastAsia"/>
          <w:snapToGrid/>
          <w:spacing w:val="0"/>
          <w:sz w:val="21"/>
          <w:szCs w:val="21"/>
        </w:rPr>
        <w:instrText xml:space="preserve"> REF _Ref75987642 \r \h </w:instrText>
      </w:r>
      <w:r w:rsidRPr="006C0B77">
        <w:rPr>
          <w:rFonts w:ascii="宋体" w:eastAsia="宋体" w:hAnsi="宋体" w:hint="eastAsia"/>
          <w:snapToGrid/>
          <w:spacing w:val="0"/>
          <w:sz w:val="21"/>
          <w:szCs w:val="21"/>
        </w:rPr>
      </w:r>
      <w:r w:rsidRPr="006C0B77">
        <w:rPr>
          <w:rFonts w:ascii="宋体" w:eastAsia="宋体" w:hAnsi="宋体" w:hint="eastAsia"/>
          <w:snapToGrid/>
          <w:spacing w:val="0"/>
          <w:sz w:val="21"/>
          <w:szCs w:val="21"/>
        </w:rPr>
        <w:fldChar w:fldCharType="separate"/>
      </w:r>
      <w:r w:rsidR="007A6A1D">
        <w:rPr>
          <w:rFonts w:ascii="宋体" w:eastAsia="宋体" w:hAnsi="宋体" w:hint="eastAsia"/>
          <w:snapToGrid/>
          <w:spacing w:val="0"/>
          <w:sz w:val="21"/>
          <w:szCs w:val="21"/>
        </w:rPr>
        <w:t>表</w:t>
      </w:r>
      <w:r w:rsidR="007A6A1D">
        <w:rPr>
          <w:rFonts w:ascii="宋体" w:eastAsia="宋体" w:hAnsi="宋体"/>
          <w:snapToGrid/>
          <w:spacing w:val="0"/>
          <w:sz w:val="21"/>
          <w:szCs w:val="21"/>
        </w:rPr>
        <w:t>4</w:t>
      </w:r>
      <w:r w:rsidRPr="006C0B77">
        <w:rPr>
          <w:rFonts w:ascii="宋体" w:eastAsia="宋体" w:hAnsi="宋体" w:hint="eastAsia"/>
          <w:snapToGrid/>
          <w:spacing w:val="0"/>
          <w:sz w:val="21"/>
          <w:szCs w:val="21"/>
        </w:rPr>
        <w:fldChar w:fldCharType="end"/>
      </w:r>
      <w:r w:rsidRPr="006C0B77">
        <w:rPr>
          <w:rFonts w:ascii="宋体" w:eastAsia="宋体" w:hAnsi="宋体" w:hint="eastAsia"/>
          <w:snapToGrid/>
          <w:spacing w:val="0"/>
          <w:sz w:val="21"/>
          <w:szCs w:val="21"/>
        </w:rPr>
        <w:t>所示，实验结果表明相对</w:t>
      </w:r>
      <w:proofErr w:type="gramStart"/>
      <w:r w:rsidRPr="006C0B77">
        <w:rPr>
          <w:rFonts w:ascii="宋体" w:eastAsia="宋体" w:hAnsi="宋体" w:hint="eastAsia"/>
          <w:snapToGrid/>
          <w:spacing w:val="0"/>
          <w:sz w:val="21"/>
          <w:szCs w:val="21"/>
        </w:rPr>
        <w:t>于</w:t>
      </w:r>
      <w:r w:rsidR="00C5782C">
        <w:rPr>
          <w:rFonts w:ascii="宋体" w:eastAsia="宋体" w:hAnsi="宋体" w:hint="eastAsia"/>
          <w:snapToGrid/>
          <w:spacing w:val="0"/>
          <w:sz w:val="21"/>
          <w:szCs w:val="21"/>
        </w:rPr>
        <w:t>结合</w:t>
      </w:r>
      <w:proofErr w:type="gramEnd"/>
      <w:r w:rsidRPr="006C0B77">
        <w:rPr>
          <w:rFonts w:ascii="宋体" w:eastAsia="宋体" w:hAnsi="宋体" w:hint="eastAsia"/>
          <w:snapToGrid/>
          <w:spacing w:val="0"/>
          <w:sz w:val="21"/>
          <w:szCs w:val="21"/>
        </w:rPr>
        <w:t>粒子群优化算法和</w:t>
      </w:r>
      <w:r w:rsidR="00C5782C">
        <w:rPr>
          <w:rFonts w:ascii="宋体" w:eastAsia="宋体" w:hAnsi="宋体" w:hint="eastAsia"/>
          <w:snapToGrid/>
          <w:spacing w:val="0"/>
          <w:sz w:val="21"/>
          <w:szCs w:val="21"/>
        </w:rPr>
        <w:t>结合</w:t>
      </w:r>
      <w:r w:rsidRPr="006C0B77">
        <w:rPr>
          <w:rFonts w:ascii="宋体" w:eastAsia="宋体" w:hAnsi="宋体" w:hint="eastAsia"/>
          <w:snapToGrid/>
          <w:spacing w:val="0"/>
          <w:sz w:val="21"/>
          <w:szCs w:val="21"/>
        </w:rPr>
        <w:t>二进制编码的遗传算法，在解决多阈值股市趋势追踪交易策略这一问题上，</w:t>
      </w:r>
      <w:r w:rsidR="0065274D">
        <w:rPr>
          <w:rFonts w:ascii="宋体" w:eastAsia="宋体" w:hAnsi="宋体" w:hint="eastAsia"/>
          <w:snapToGrid/>
          <w:spacing w:val="0"/>
          <w:sz w:val="21"/>
          <w:szCs w:val="21"/>
        </w:rPr>
        <w:t>模拟退火算法结合</w:t>
      </w:r>
      <w:r w:rsidRPr="006C0B77">
        <w:rPr>
          <w:rFonts w:ascii="宋体" w:eastAsia="宋体" w:hAnsi="宋体" w:hint="eastAsia"/>
          <w:snapToGrid/>
          <w:spacing w:val="0"/>
          <w:sz w:val="21"/>
          <w:szCs w:val="21"/>
        </w:rPr>
        <w:t>差分进化算法的SR、AROI以及耗时方面都取得了更好的效果。</w:t>
      </w:r>
    </w:p>
    <w:p w14:paraId="440C4ACE" w14:textId="77777777" w:rsidR="00EC553C" w:rsidRDefault="00EC553C" w:rsidP="00B91076">
      <w:pPr>
        <w:pStyle w:val="aff0"/>
        <w:numPr>
          <w:ilvl w:val="0"/>
          <w:numId w:val="8"/>
        </w:numPr>
        <w:adjustRightInd w:val="0"/>
        <w:ind w:firstLineChars="0"/>
        <w:jc w:val="center"/>
        <w:rPr>
          <w:rFonts w:ascii="黑体" w:eastAsia="黑体" w:hAnsi="黑体"/>
          <w:bCs/>
          <w:sz w:val="18"/>
          <w:szCs w:val="18"/>
        </w:rPr>
        <w:sectPr w:rsidR="00EC553C" w:rsidSect="00542700">
          <w:footerReference w:type="default" r:id="rId60"/>
          <w:type w:val="continuous"/>
          <w:pgSz w:w="11419" w:h="15621"/>
          <w:pgMar w:top="1814" w:right="794" w:bottom="454" w:left="794" w:header="680" w:footer="454" w:gutter="0"/>
          <w:cols w:num="2" w:space="397"/>
          <w:docGrid w:type="lines" w:linePitch="290"/>
        </w:sectPr>
      </w:pPr>
      <w:bookmarkStart w:id="36" w:name="_Ref75987642"/>
    </w:p>
    <w:p w14:paraId="207DDA90" w14:textId="3862DEDB" w:rsidR="00031C1F" w:rsidRPr="0096507B" w:rsidRDefault="00031C1F" w:rsidP="00B91076">
      <w:pPr>
        <w:pStyle w:val="aff0"/>
        <w:numPr>
          <w:ilvl w:val="0"/>
          <w:numId w:val="8"/>
        </w:numPr>
        <w:adjustRightInd w:val="0"/>
        <w:ind w:firstLineChars="0"/>
        <w:jc w:val="center"/>
        <w:rPr>
          <w:rFonts w:ascii="黑体" w:eastAsia="黑体" w:hAnsi="黑体"/>
          <w:bCs/>
          <w:sz w:val="18"/>
          <w:szCs w:val="18"/>
        </w:rPr>
      </w:pPr>
      <w:r w:rsidRPr="0096507B">
        <w:rPr>
          <w:rFonts w:ascii="黑体" w:eastAsia="黑体" w:hAnsi="黑体" w:hint="eastAsia"/>
          <w:bCs/>
          <w:sz w:val="18"/>
          <w:szCs w:val="18"/>
        </w:rPr>
        <w:t>比较不同阈值与不同多目标优化算法</w:t>
      </w:r>
      <w:bookmarkEnd w:id="36"/>
    </w:p>
    <w:p w14:paraId="35F61595" w14:textId="6A30FAFF" w:rsidR="00031C1F" w:rsidRPr="00031C1F" w:rsidRDefault="00031C1F" w:rsidP="00B91076">
      <w:pPr>
        <w:spacing w:line="240" w:lineRule="auto"/>
        <w:ind w:firstLine="0"/>
        <w:jc w:val="center"/>
        <w:rPr>
          <w:bCs/>
          <w:sz w:val="16"/>
          <w:szCs w:val="18"/>
        </w:rPr>
        <w:sectPr w:rsidR="00031C1F" w:rsidRPr="00031C1F" w:rsidSect="00EC553C">
          <w:type w:val="continuous"/>
          <w:pgSz w:w="11419" w:h="15621"/>
          <w:pgMar w:top="1814" w:right="794" w:bottom="454" w:left="794" w:header="680" w:footer="454" w:gutter="0"/>
          <w:cols w:space="397"/>
          <w:docGrid w:type="lines" w:linePitch="290"/>
        </w:sectPr>
      </w:pPr>
    </w:p>
    <w:tbl>
      <w:tblPr>
        <w:tblStyle w:val="af3"/>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71"/>
        <w:gridCol w:w="540"/>
        <w:gridCol w:w="880"/>
        <w:gridCol w:w="603"/>
        <w:gridCol w:w="850"/>
        <w:gridCol w:w="709"/>
        <w:gridCol w:w="992"/>
        <w:gridCol w:w="709"/>
        <w:gridCol w:w="850"/>
        <w:gridCol w:w="709"/>
        <w:gridCol w:w="851"/>
        <w:gridCol w:w="567"/>
        <w:gridCol w:w="885"/>
      </w:tblGrid>
      <w:tr w:rsidR="006C0B77" w:rsidRPr="005E16A3" w14:paraId="0FDB25E6" w14:textId="77777777">
        <w:trPr>
          <w:jc w:val="center"/>
        </w:trPr>
        <w:tc>
          <w:tcPr>
            <w:tcW w:w="671" w:type="dxa"/>
            <w:tcBorders>
              <w:top w:val="single" w:sz="12" w:space="0" w:color="auto"/>
              <w:bottom w:val="single" w:sz="8" w:space="0" w:color="auto"/>
            </w:tcBorders>
            <w:vAlign w:val="center"/>
          </w:tcPr>
          <w:p w14:paraId="3CA6B964" w14:textId="77777777" w:rsidR="00151AFC" w:rsidRPr="005E16A3" w:rsidRDefault="00151AFC" w:rsidP="00B91076">
            <w:pPr>
              <w:spacing w:line="240" w:lineRule="auto"/>
              <w:ind w:firstLine="0"/>
              <w:jc w:val="center"/>
              <w:rPr>
                <w:rFonts w:ascii="宋体" w:eastAsia="宋体" w:hAnsi="宋体"/>
                <w:bCs/>
                <w:sz w:val="20"/>
                <w:szCs w:val="20"/>
              </w:rPr>
            </w:pPr>
          </w:p>
        </w:tc>
        <w:tc>
          <w:tcPr>
            <w:tcW w:w="1420" w:type="dxa"/>
            <w:gridSpan w:val="2"/>
            <w:tcBorders>
              <w:top w:val="single" w:sz="12" w:space="0" w:color="auto"/>
              <w:bottom w:val="single" w:sz="8" w:space="0" w:color="auto"/>
            </w:tcBorders>
            <w:vAlign w:val="center"/>
          </w:tcPr>
          <w:p w14:paraId="6322F702" w14:textId="77777777" w:rsidR="00151AFC" w:rsidRPr="00BF5173" w:rsidRDefault="00D21887" w:rsidP="00B91076">
            <w:pPr>
              <w:spacing w:line="240" w:lineRule="auto"/>
              <w:ind w:firstLine="0"/>
              <w:jc w:val="center"/>
              <w:rPr>
                <w:rFonts w:ascii="宋体" w:eastAsia="宋体" w:hAnsi="宋体"/>
                <w:bCs/>
                <w:sz w:val="18"/>
                <w:szCs w:val="18"/>
              </w:rPr>
            </w:pPr>
            <w:r w:rsidRPr="00BF5173">
              <w:rPr>
                <w:rFonts w:ascii="宋体" w:eastAsia="宋体" w:hAnsi="宋体"/>
                <w:bCs/>
                <w:sz w:val="18"/>
                <w:szCs w:val="18"/>
              </w:rPr>
              <w:t>MACDHL</w:t>
            </w:r>
            <w:r w:rsidRPr="00BF5173">
              <w:rPr>
                <w:rFonts w:ascii="宋体" w:eastAsia="宋体" w:hAnsi="宋体" w:hint="eastAsia"/>
                <w:bCs/>
                <w:sz w:val="18"/>
                <w:szCs w:val="18"/>
              </w:rPr>
              <w:t>-</w:t>
            </w:r>
            <w:r w:rsidRPr="00BF5173">
              <w:rPr>
                <w:rFonts w:ascii="宋体" w:eastAsia="宋体" w:hAnsi="宋体"/>
                <w:bCs/>
                <w:sz w:val="18"/>
                <w:szCs w:val="18"/>
              </w:rPr>
              <w:t>0</w:t>
            </w:r>
          </w:p>
        </w:tc>
        <w:tc>
          <w:tcPr>
            <w:tcW w:w="1453" w:type="dxa"/>
            <w:gridSpan w:val="2"/>
            <w:tcBorders>
              <w:top w:val="single" w:sz="12" w:space="0" w:color="auto"/>
              <w:bottom w:val="single" w:sz="8" w:space="0" w:color="auto"/>
            </w:tcBorders>
            <w:vAlign w:val="center"/>
          </w:tcPr>
          <w:p w14:paraId="4F6B0515" w14:textId="465A490C" w:rsidR="00151AFC" w:rsidRPr="00BF5173" w:rsidRDefault="00D21887" w:rsidP="00B91076">
            <w:pPr>
              <w:spacing w:line="240" w:lineRule="auto"/>
              <w:ind w:firstLine="0"/>
              <w:jc w:val="center"/>
              <w:rPr>
                <w:rFonts w:ascii="宋体" w:eastAsia="宋体" w:hAnsi="宋体"/>
                <w:bCs/>
                <w:sz w:val="18"/>
                <w:szCs w:val="18"/>
              </w:rPr>
            </w:pPr>
            <w:r w:rsidRPr="00BF5173">
              <w:rPr>
                <w:rFonts w:ascii="宋体" w:eastAsia="宋体" w:hAnsi="宋体" w:hint="eastAsia"/>
                <w:bCs/>
                <w:sz w:val="18"/>
                <w:szCs w:val="18"/>
              </w:rPr>
              <w:t>一对阈值</w:t>
            </w:r>
            <w:r w:rsidRPr="00BF5173">
              <w:rPr>
                <w:rFonts w:ascii="宋体" w:eastAsia="宋体" w:hAnsi="宋体"/>
                <w:bCs/>
                <w:sz w:val="18"/>
                <w:szCs w:val="18"/>
              </w:rPr>
              <w:t>+DE</w:t>
            </w:r>
            <w:r w:rsidR="00C813CA" w:rsidRPr="00BF5173">
              <w:rPr>
                <w:rFonts w:ascii="宋体" w:eastAsia="宋体" w:hAnsi="宋体"/>
                <w:snapToGrid/>
                <w:spacing w:val="0"/>
                <w:sz w:val="18"/>
                <w:szCs w:val="18"/>
              </w:rPr>
              <w:t>+SA</w:t>
            </w:r>
          </w:p>
        </w:tc>
        <w:tc>
          <w:tcPr>
            <w:tcW w:w="1701" w:type="dxa"/>
            <w:gridSpan w:val="2"/>
            <w:tcBorders>
              <w:top w:val="single" w:sz="12" w:space="0" w:color="auto"/>
              <w:bottom w:val="single" w:sz="8" w:space="0" w:color="auto"/>
            </w:tcBorders>
            <w:vAlign w:val="center"/>
          </w:tcPr>
          <w:p w14:paraId="57AECC0C" w14:textId="1DD76ABA" w:rsidR="00151AFC" w:rsidRPr="00BF5173" w:rsidRDefault="00D21887" w:rsidP="00B91076">
            <w:pPr>
              <w:spacing w:line="240" w:lineRule="auto"/>
              <w:ind w:firstLine="0"/>
              <w:jc w:val="center"/>
              <w:rPr>
                <w:rFonts w:ascii="宋体" w:eastAsia="宋体" w:hAnsi="宋体"/>
                <w:bCs/>
                <w:sz w:val="18"/>
                <w:szCs w:val="18"/>
              </w:rPr>
            </w:pPr>
            <w:r w:rsidRPr="00BF5173">
              <w:rPr>
                <w:rFonts w:ascii="宋体" w:eastAsia="宋体" w:hAnsi="宋体" w:hint="eastAsia"/>
                <w:bCs/>
                <w:sz w:val="18"/>
                <w:szCs w:val="18"/>
              </w:rPr>
              <w:t>两对阈值</w:t>
            </w:r>
            <w:r w:rsidRPr="00BF5173">
              <w:rPr>
                <w:rFonts w:ascii="宋体" w:eastAsia="宋体" w:hAnsi="宋体"/>
                <w:bCs/>
                <w:sz w:val="18"/>
                <w:szCs w:val="18"/>
              </w:rPr>
              <w:t>+DE</w:t>
            </w:r>
            <w:r w:rsidR="00C813CA" w:rsidRPr="00BF5173">
              <w:rPr>
                <w:rFonts w:ascii="宋体" w:eastAsia="宋体" w:hAnsi="宋体"/>
                <w:snapToGrid/>
                <w:spacing w:val="0"/>
                <w:sz w:val="18"/>
                <w:szCs w:val="18"/>
              </w:rPr>
              <w:t>+SA</w:t>
            </w:r>
          </w:p>
        </w:tc>
        <w:tc>
          <w:tcPr>
            <w:tcW w:w="1559" w:type="dxa"/>
            <w:gridSpan w:val="2"/>
            <w:tcBorders>
              <w:top w:val="single" w:sz="12" w:space="0" w:color="auto"/>
              <w:bottom w:val="single" w:sz="8" w:space="0" w:color="auto"/>
            </w:tcBorders>
            <w:vAlign w:val="center"/>
          </w:tcPr>
          <w:p w14:paraId="67D6C4E5" w14:textId="6C26314B" w:rsidR="00151AFC" w:rsidRPr="00BF5173" w:rsidRDefault="00D21887" w:rsidP="00B91076">
            <w:pPr>
              <w:spacing w:line="240" w:lineRule="auto"/>
              <w:ind w:firstLine="0"/>
              <w:jc w:val="center"/>
              <w:rPr>
                <w:rFonts w:ascii="宋体" w:eastAsia="宋体" w:hAnsi="宋体"/>
                <w:bCs/>
                <w:sz w:val="18"/>
                <w:szCs w:val="18"/>
              </w:rPr>
            </w:pPr>
            <w:r w:rsidRPr="00BF5173">
              <w:rPr>
                <w:rFonts w:ascii="宋体" w:eastAsia="宋体" w:hAnsi="宋体" w:hint="eastAsia"/>
                <w:bCs/>
                <w:sz w:val="18"/>
                <w:szCs w:val="18"/>
              </w:rPr>
              <w:t>三对阈值</w:t>
            </w:r>
            <w:r w:rsidRPr="00BF5173">
              <w:rPr>
                <w:rFonts w:ascii="宋体" w:eastAsia="宋体" w:hAnsi="宋体"/>
                <w:bCs/>
                <w:sz w:val="18"/>
                <w:szCs w:val="18"/>
              </w:rPr>
              <w:t>+DE</w:t>
            </w:r>
            <w:r w:rsidR="00C813CA" w:rsidRPr="00BF5173">
              <w:rPr>
                <w:rFonts w:ascii="宋体" w:eastAsia="宋体" w:hAnsi="宋体"/>
                <w:snapToGrid/>
                <w:spacing w:val="0"/>
                <w:sz w:val="18"/>
                <w:szCs w:val="18"/>
              </w:rPr>
              <w:t>+SA</w:t>
            </w:r>
          </w:p>
        </w:tc>
        <w:tc>
          <w:tcPr>
            <w:tcW w:w="1560" w:type="dxa"/>
            <w:gridSpan w:val="2"/>
            <w:tcBorders>
              <w:top w:val="single" w:sz="12" w:space="0" w:color="auto"/>
              <w:bottom w:val="single" w:sz="8" w:space="0" w:color="auto"/>
            </w:tcBorders>
            <w:vAlign w:val="center"/>
          </w:tcPr>
          <w:p w14:paraId="354C6B8B" w14:textId="103DEE47" w:rsidR="00151AFC" w:rsidRPr="00BF5173" w:rsidRDefault="00D21887" w:rsidP="00B91076">
            <w:pPr>
              <w:spacing w:line="240" w:lineRule="auto"/>
              <w:ind w:firstLine="0"/>
              <w:jc w:val="center"/>
              <w:rPr>
                <w:rFonts w:ascii="宋体" w:eastAsia="宋体" w:hAnsi="宋体"/>
                <w:bCs/>
                <w:sz w:val="18"/>
                <w:szCs w:val="18"/>
              </w:rPr>
            </w:pPr>
            <w:r w:rsidRPr="00BF5173">
              <w:rPr>
                <w:rFonts w:ascii="宋体" w:eastAsia="宋体" w:hAnsi="宋体" w:hint="eastAsia"/>
                <w:bCs/>
                <w:sz w:val="18"/>
                <w:szCs w:val="18"/>
              </w:rPr>
              <w:t>三对阈值</w:t>
            </w:r>
            <w:r w:rsidRPr="00BF5173">
              <w:rPr>
                <w:rFonts w:ascii="宋体" w:eastAsia="宋体" w:hAnsi="宋体"/>
                <w:bCs/>
                <w:sz w:val="18"/>
                <w:szCs w:val="18"/>
              </w:rPr>
              <w:t>+GA</w:t>
            </w:r>
            <w:r w:rsidR="00C813CA" w:rsidRPr="00BF5173">
              <w:rPr>
                <w:rFonts w:ascii="宋体" w:eastAsia="宋体" w:hAnsi="宋体"/>
                <w:snapToGrid/>
                <w:spacing w:val="0"/>
                <w:sz w:val="18"/>
                <w:szCs w:val="18"/>
              </w:rPr>
              <w:t>+SA</w:t>
            </w:r>
          </w:p>
        </w:tc>
        <w:tc>
          <w:tcPr>
            <w:tcW w:w="1452" w:type="dxa"/>
            <w:gridSpan w:val="2"/>
            <w:tcBorders>
              <w:top w:val="single" w:sz="12" w:space="0" w:color="auto"/>
              <w:bottom w:val="single" w:sz="8" w:space="0" w:color="auto"/>
            </w:tcBorders>
            <w:vAlign w:val="center"/>
          </w:tcPr>
          <w:p w14:paraId="4FC691FB" w14:textId="32EAE027" w:rsidR="00151AFC" w:rsidRPr="00BF5173" w:rsidRDefault="00D21887" w:rsidP="00B91076">
            <w:pPr>
              <w:spacing w:line="240" w:lineRule="auto"/>
              <w:ind w:firstLine="0"/>
              <w:jc w:val="center"/>
              <w:rPr>
                <w:rFonts w:ascii="宋体" w:eastAsia="宋体" w:hAnsi="宋体"/>
                <w:bCs/>
                <w:sz w:val="18"/>
                <w:szCs w:val="18"/>
              </w:rPr>
            </w:pPr>
            <w:r w:rsidRPr="00BF5173">
              <w:rPr>
                <w:rFonts w:ascii="宋体" w:eastAsia="宋体" w:hAnsi="宋体" w:hint="eastAsia"/>
                <w:bCs/>
                <w:sz w:val="18"/>
                <w:szCs w:val="18"/>
              </w:rPr>
              <w:t>三对阈值</w:t>
            </w:r>
            <w:r w:rsidRPr="00BF5173">
              <w:rPr>
                <w:rFonts w:ascii="宋体" w:eastAsia="宋体" w:hAnsi="宋体"/>
                <w:bCs/>
                <w:sz w:val="18"/>
                <w:szCs w:val="18"/>
              </w:rPr>
              <w:t>+PSO</w:t>
            </w:r>
            <w:r w:rsidR="00C813CA" w:rsidRPr="00BF5173">
              <w:rPr>
                <w:rFonts w:ascii="宋体" w:eastAsia="宋体" w:hAnsi="宋体"/>
                <w:snapToGrid/>
                <w:spacing w:val="0"/>
                <w:sz w:val="18"/>
                <w:szCs w:val="18"/>
              </w:rPr>
              <w:t>+SA</w:t>
            </w:r>
          </w:p>
        </w:tc>
      </w:tr>
      <w:tr w:rsidR="006C0B77" w:rsidRPr="005E16A3" w14:paraId="6AC05122" w14:textId="77777777">
        <w:trPr>
          <w:jc w:val="center"/>
        </w:trPr>
        <w:tc>
          <w:tcPr>
            <w:tcW w:w="671" w:type="dxa"/>
            <w:tcBorders>
              <w:top w:val="single" w:sz="8" w:space="0" w:color="auto"/>
            </w:tcBorders>
            <w:vAlign w:val="center"/>
          </w:tcPr>
          <w:p w14:paraId="6549A89E" w14:textId="77777777" w:rsidR="00151AFC" w:rsidRPr="005E16A3" w:rsidRDefault="00151AFC" w:rsidP="00B91076">
            <w:pPr>
              <w:spacing w:line="240" w:lineRule="auto"/>
              <w:ind w:firstLine="0"/>
              <w:jc w:val="center"/>
              <w:rPr>
                <w:rFonts w:ascii="宋体" w:eastAsia="宋体" w:hAnsi="宋体"/>
                <w:bCs/>
                <w:sz w:val="20"/>
                <w:szCs w:val="20"/>
              </w:rPr>
            </w:pPr>
          </w:p>
        </w:tc>
        <w:tc>
          <w:tcPr>
            <w:tcW w:w="540" w:type="dxa"/>
            <w:tcBorders>
              <w:top w:val="single" w:sz="8" w:space="0" w:color="auto"/>
            </w:tcBorders>
            <w:vAlign w:val="center"/>
          </w:tcPr>
          <w:p w14:paraId="55D69ADA" w14:textId="77777777" w:rsidR="00151AFC" w:rsidRPr="005E16A3" w:rsidRDefault="00D21887" w:rsidP="00B91076">
            <w:pPr>
              <w:spacing w:line="240" w:lineRule="auto"/>
              <w:ind w:firstLine="0"/>
              <w:jc w:val="center"/>
              <w:rPr>
                <w:rFonts w:ascii="宋体" w:eastAsia="宋体" w:hAnsi="宋体"/>
                <w:bCs/>
                <w:sz w:val="18"/>
                <w:szCs w:val="18"/>
              </w:rPr>
            </w:pPr>
            <w:r w:rsidRPr="005E16A3">
              <w:rPr>
                <w:rFonts w:ascii="宋体" w:eastAsia="宋体" w:hAnsi="宋体"/>
                <w:bCs/>
                <w:sz w:val="18"/>
                <w:szCs w:val="18"/>
              </w:rPr>
              <w:t>SR</w:t>
            </w:r>
          </w:p>
        </w:tc>
        <w:tc>
          <w:tcPr>
            <w:tcW w:w="880" w:type="dxa"/>
            <w:tcBorders>
              <w:top w:val="single" w:sz="8" w:space="0" w:color="auto"/>
            </w:tcBorders>
            <w:vAlign w:val="center"/>
          </w:tcPr>
          <w:p w14:paraId="24FF74CA" w14:textId="77777777" w:rsidR="00151AFC" w:rsidRPr="005E16A3" w:rsidRDefault="00D21887" w:rsidP="00B91076">
            <w:pPr>
              <w:spacing w:line="240" w:lineRule="auto"/>
              <w:ind w:firstLine="0"/>
              <w:jc w:val="center"/>
              <w:rPr>
                <w:rFonts w:ascii="宋体" w:eastAsia="宋体" w:hAnsi="宋体"/>
                <w:bCs/>
                <w:sz w:val="18"/>
                <w:szCs w:val="18"/>
              </w:rPr>
            </w:pPr>
            <w:r w:rsidRPr="005E16A3">
              <w:rPr>
                <w:rFonts w:ascii="宋体" w:eastAsia="宋体" w:hAnsi="宋体" w:hint="eastAsia"/>
                <w:bCs/>
                <w:sz w:val="18"/>
                <w:szCs w:val="18"/>
              </w:rPr>
              <w:t>A</w:t>
            </w:r>
            <w:r w:rsidRPr="005E16A3">
              <w:rPr>
                <w:rFonts w:ascii="宋体" w:eastAsia="宋体" w:hAnsi="宋体"/>
                <w:bCs/>
                <w:sz w:val="18"/>
                <w:szCs w:val="18"/>
              </w:rPr>
              <w:t>ROI</w:t>
            </w:r>
          </w:p>
        </w:tc>
        <w:tc>
          <w:tcPr>
            <w:tcW w:w="603" w:type="dxa"/>
            <w:tcBorders>
              <w:top w:val="single" w:sz="8" w:space="0" w:color="auto"/>
            </w:tcBorders>
            <w:vAlign w:val="center"/>
          </w:tcPr>
          <w:p w14:paraId="773029D1" w14:textId="77777777" w:rsidR="00151AFC" w:rsidRPr="005E16A3" w:rsidRDefault="00D21887" w:rsidP="00B91076">
            <w:pPr>
              <w:spacing w:line="240" w:lineRule="auto"/>
              <w:ind w:firstLine="0"/>
              <w:jc w:val="center"/>
              <w:rPr>
                <w:rFonts w:ascii="宋体" w:eastAsia="宋体" w:hAnsi="宋体"/>
                <w:bCs/>
                <w:sz w:val="18"/>
                <w:szCs w:val="18"/>
              </w:rPr>
            </w:pPr>
            <w:r w:rsidRPr="005E16A3">
              <w:rPr>
                <w:rFonts w:ascii="宋体" w:eastAsia="宋体" w:hAnsi="宋体" w:hint="eastAsia"/>
                <w:bCs/>
                <w:sz w:val="18"/>
                <w:szCs w:val="18"/>
              </w:rPr>
              <w:t>S</w:t>
            </w:r>
            <w:r w:rsidRPr="005E16A3">
              <w:rPr>
                <w:rFonts w:ascii="宋体" w:eastAsia="宋体" w:hAnsi="宋体"/>
                <w:bCs/>
                <w:sz w:val="18"/>
                <w:szCs w:val="18"/>
              </w:rPr>
              <w:t>R</w:t>
            </w:r>
          </w:p>
        </w:tc>
        <w:tc>
          <w:tcPr>
            <w:tcW w:w="850" w:type="dxa"/>
            <w:tcBorders>
              <w:top w:val="single" w:sz="8" w:space="0" w:color="auto"/>
            </w:tcBorders>
            <w:vAlign w:val="center"/>
          </w:tcPr>
          <w:p w14:paraId="0DC13F39" w14:textId="77777777" w:rsidR="00151AFC" w:rsidRPr="005E16A3" w:rsidRDefault="00D21887" w:rsidP="00B91076">
            <w:pPr>
              <w:spacing w:line="240" w:lineRule="auto"/>
              <w:ind w:firstLine="0"/>
              <w:jc w:val="center"/>
              <w:rPr>
                <w:rFonts w:ascii="宋体" w:eastAsia="宋体" w:hAnsi="宋体"/>
                <w:bCs/>
                <w:sz w:val="18"/>
                <w:szCs w:val="18"/>
              </w:rPr>
            </w:pPr>
            <w:r w:rsidRPr="005E16A3">
              <w:rPr>
                <w:rFonts w:ascii="宋体" w:eastAsia="宋体" w:hAnsi="宋体" w:hint="eastAsia"/>
                <w:bCs/>
                <w:sz w:val="18"/>
                <w:szCs w:val="18"/>
              </w:rPr>
              <w:t>A</w:t>
            </w:r>
            <w:r w:rsidRPr="005E16A3">
              <w:rPr>
                <w:rFonts w:ascii="宋体" w:eastAsia="宋体" w:hAnsi="宋体"/>
                <w:bCs/>
                <w:sz w:val="18"/>
                <w:szCs w:val="18"/>
              </w:rPr>
              <w:t>ROI</w:t>
            </w:r>
          </w:p>
        </w:tc>
        <w:tc>
          <w:tcPr>
            <w:tcW w:w="709" w:type="dxa"/>
            <w:tcBorders>
              <w:top w:val="single" w:sz="8" w:space="0" w:color="auto"/>
            </w:tcBorders>
            <w:vAlign w:val="center"/>
          </w:tcPr>
          <w:p w14:paraId="49A330C5" w14:textId="77777777" w:rsidR="00151AFC" w:rsidRPr="005E16A3" w:rsidRDefault="00D21887" w:rsidP="00B91076">
            <w:pPr>
              <w:spacing w:line="240" w:lineRule="auto"/>
              <w:ind w:firstLine="0"/>
              <w:jc w:val="center"/>
              <w:rPr>
                <w:rFonts w:ascii="宋体" w:eastAsia="宋体" w:hAnsi="宋体"/>
                <w:bCs/>
                <w:sz w:val="18"/>
                <w:szCs w:val="18"/>
              </w:rPr>
            </w:pPr>
            <w:r w:rsidRPr="005E16A3">
              <w:rPr>
                <w:rFonts w:ascii="宋体" w:eastAsia="宋体" w:hAnsi="宋体"/>
                <w:bCs/>
                <w:sz w:val="18"/>
                <w:szCs w:val="18"/>
              </w:rPr>
              <w:t>SR</w:t>
            </w:r>
          </w:p>
        </w:tc>
        <w:tc>
          <w:tcPr>
            <w:tcW w:w="992" w:type="dxa"/>
            <w:tcBorders>
              <w:top w:val="single" w:sz="8" w:space="0" w:color="auto"/>
            </w:tcBorders>
            <w:vAlign w:val="center"/>
          </w:tcPr>
          <w:p w14:paraId="1492BED9" w14:textId="77777777" w:rsidR="00151AFC" w:rsidRPr="005E16A3" w:rsidRDefault="00D21887" w:rsidP="00B91076">
            <w:pPr>
              <w:spacing w:line="240" w:lineRule="auto"/>
              <w:ind w:firstLine="0"/>
              <w:jc w:val="center"/>
              <w:rPr>
                <w:rFonts w:ascii="宋体" w:eastAsia="宋体" w:hAnsi="宋体"/>
                <w:bCs/>
                <w:sz w:val="18"/>
                <w:szCs w:val="18"/>
              </w:rPr>
            </w:pPr>
            <w:r w:rsidRPr="005E16A3">
              <w:rPr>
                <w:rFonts w:ascii="宋体" w:eastAsia="宋体" w:hAnsi="宋体" w:hint="eastAsia"/>
                <w:bCs/>
                <w:sz w:val="18"/>
                <w:szCs w:val="18"/>
              </w:rPr>
              <w:t>A</w:t>
            </w:r>
            <w:r w:rsidRPr="005E16A3">
              <w:rPr>
                <w:rFonts w:ascii="宋体" w:eastAsia="宋体" w:hAnsi="宋体"/>
                <w:bCs/>
                <w:sz w:val="18"/>
                <w:szCs w:val="18"/>
              </w:rPr>
              <w:t>ROI</w:t>
            </w:r>
          </w:p>
        </w:tc>
        <w:tc>
          <w:tcPr>
            <w:tcW w:w="709" w:type="dxa"/>
            <w:tcBorders>
              <w:top w:val="single" w:sz="8" w:space="0" w:color="auto"/>
            </w:tcBorders>
            <w:vAlign w:val="center"/>
          </w:tcPr>
          <w:p w14:paraId="5CB05708" w14:textId="77777777" w:rsidR="00151AFC" w:rsidRPr="005E16A3" w:rsidRDefault="00D21887" w:rsidP="00B91076">
            <w:pPr>
              <w:spacing w:line="240" w:lineRule="auto"/>
              <w:ind w:firstLine="0"/>
              <w:jc w:val="center"/>
              <w:rPr>
                <w:rFonts w:ascii="宋体" w:eastAsia="宋体" w:hAnsi="宋体"/>
                <w:bCs/>
                <w:sz w:val="18"/>
                <w:szCs w:val="18"/>
              </w:rPr>
            </w:pPr>
            <w:r w:rsidRPr="005E16A3">
              <w:rPr>
                <w:rFonts w:ascii="宋体" w:eastAsia="宋体" w:hAnsi="宋体"/>
                <w:bCs/>
                <w:sz w:val="18"/>
                <w:szCs w:val="18"/>
              </w:rPr>
              <w:t>SR</w:t>
            </w:r>
          </w:p>
        </w:tc>
        <w:tc>
          <w:tcPr>
            <w:tcW w:w="850" w:type="dxa"/>
            <w:tcBorders>
              <w:top w:val="single" w:sz="8" w:space="0" w:color="auto"/>
            </w:tcBorders>
            <w:vAlign w:val="center"/>
          </w:tcPr>
          <w:p w14:paraId="7407C3B1" w14:textId="77777777" w:rsidR="00151AFC" w:rsidRPr="005E16A3" w:rsidRDefault="00D21887" w:rsidP="00B91076">
            <w:pPr>
              <w:spacing w:line="240" w:lineRule="auto"/>
              <w:ind w:firstLine="0"/>
              <w:jc w:val="center"/>
              <w:rPr>
                <w:rFonts w:ascii="宋体" w:eastAsia="宋体" w:hAnsi="宋体"/>
                <w:bCs/>
                <w:sz w:val="18"/>
                <w:szCs w:val="18"/>
              </w:rPr>
            </w:pPr>
            <w:r w:rsidRPr="005E16A3">
              <w:rPr>
                <w:rFonts w:ascii="宋体" w:eastAsia="宋体" w:hAnsi="宋体" w:hint="eastAsia"/>
                <w:bCs/>
                <w:sz w:val="18"/>
                <w:szCs w:val="18"/>
              </w:rPr>
              <w:t>A</w:t>
            </w:r>
            <w:r w:rsidRPr="005E16A3">
              <w:rPr>
                <w:rFonts w:ascii="宋体" w:eastAsia="宋体" w:hAnsi="宋体"/>
                <w:bCs/>
                <w:sz w:val="18"/>
                <w:szCs w:val="18"/>
              </w:rPr>
              <w:t>ROI</w:t>
            </w:r>
          </w:p>
        </w:tc>
        <w:tc>
          <w:tcPr>
            <w:tcW w:w="709" w:type="dxa"/>
            <w:tcBorders>
              <w:top w:val="single" w:sz="8" w:space="0" w:color="auto"/>
            </w:tcBorders>
            <w:vAlign w:val="center"/>
          </w:tcPr>
          <w:p w14:paraId="68EB4BD1" w14:textId="77777777" w:rsidR="00151AFC" w:rsidRPr="005E16A3" w:rsidRDefault="00D21887" w:rsidP="00B91076">
            <w:pPr>
              <w:spacing w:line="240" w:lineRule="auto"/>
              <w:ind w:firstLine="0"/>
              <w:jc w:val="center"/>
              <w:rPr>
                <w:rFonts w:ascii="宋体" w:eastAsia="宋体" w:hAnsi="宋体"/>
                <w:bCs/>
                <w:sz w:val="18"/>
                <w:szCs w:val="18"/>
              </w:rPr>
            </w:pPr>
            <w:r w:rsidRPr="005E16A3">
              <w:rPr>
                <w:rFonts w:ascii="宋体" w:eastAsia="宋体" w:hAnsi="宋体"/>
                <w:bCs/>
                <w:sz w:val="18"/>
                <w:szCs w:val="18"/>
              </w:rPr>
              <w:t>SR</w:t>
            </w:r>
          </w:p>
        </w:tc>
        <w:tc>
          <w:tcPr>
            <w:tcW w:w="851" w:type="dxa"/>
            <w:tcBorders>
              <w:top w:val="single" w:sz="8" w:space="0" w:color="auto"/>
            </w:tcBorders>
            <w:vAlign w:val="center"/>
          </w:tcPr>
          <w:p w14:paraId="25C88E22" w14:textId="77777777" w:rsidR="00151AFC" w:rsidRPr="005E16A3" w:rsidRDefault="00D21887" w:rsidP="00B91076">
            <w:pPr>
              <w:spacing w:line="240" w:lineRule="auto"/>
              <w:ind w:firstLine="0"/>
              <w:jc w:val="center"/>
              <w:rPr>
                <w:rFonts w:ascii="宋体" w:eastAsia="宋体" w:hAnsi="宋体"/>
                <w:bCs/>
                <w:sz w:val="18"/>
                <w:szCs w:val="18"/>
              </w:rPr>
            </w:pPr>
            <w:r w:rsidRPr="005E16A3">
              <w:rPr>
                <w:rFonts w:ascii="宋体" w:eastAsia="宋体" w:hAnsi="宋体" w:hint="eastAsia"/>
                <w:bCs/>
                <w:sz w:val="18"/>
                <w:szCs w:val="18"/>
              </w:rPr>
              <w:t>A</w:t>
            </w:r>
            <w:r w:rsidRPr="005E16A3">
              <w:rPr>
                <w:rFonts w:ascii="宋体" w:eastAsia="宋体" w:hAnsi="宋体"/>
                <w:bCs/>
                <w:sz w:val="18"/>
                <w:szCs w:val="18"/>
              </w:rPr>
              <w:t>ROI</w:t>
            </w:r>
          </w:p>
        </w:tc>
        <w:tc>
          <w:tcPr>
            <w:tcW w:w="567" w:type="dxa"/>
            <w:tcBorders>
              <w:top w:val="single" w:sz="8" w:space="0" w:color="auto"/>
            </w:tcBorders>
            <w:vAlign w:val="center"/>
          </w:tcPr>
          <w:p w14:paraId="1A0175D6" w14:textId="77777777" w:rsidR="00151AFC" w:rsidRPr="005E16A3" w:rsidRDefault="00D21887" w:rsidP="00B91076">
            <w:pPr>
              <w:spacing w:line="240" w:lineRule="auto"/>
              <w:ind w:firstLine="0"/>
              <w:jc w:val="center"/>
              <w:rPr>
                <w:rFonts w:ascii="宋体" w:eastAsia="宋体" w:hAnsi="宋体"/>
                <w:bCs/>
                <w:sz w:val="18"/>
                <w:szCs w:val="18"/>
              </w:rPr>
            </w:pPr>
            <w:r w:rsidRPr="005E16A3">
              <w:rPr>
                <w:rFonts w:ascii="宋体" w:eastAsia="宋体" w:hAnsi="宋体"/>
                <w:bCs/>
                <w:sz w:val="18"/>
                <w:szCs w:val="18"/>
              </w:rPr>
              <w:t>SR</w:t>
            </w:r>
          </w:p>
        </w:tc>
        <w:tc>
          <w:tcPr>
            <w:tcW w:w="885" w:type="dxa"/>
            <w:tcBorders>
              <w:top w:val="single" w:sz="8" w:space="0" w:color="auto"/>
            </w:tcBorders>
            <w:vAlign w:val="center"/>
          </w:tcPr>
          <w:p w14:paraId="45125128" w14:textId="77777777" w:rsidR="00151AFC" w:rsidRPr="005E16A3" w:rsidRDefault="00D21887" w:rsidP="00B91076">
            <w:pPr>
              <w:spacing w:line="240" w:lineRule="auto"/>
              <w:ind w:firstLine="0"/>
              <w:jc w:val="center"/>
              <w:rPr>
                <w:rFonts w:ascii="宋体" w:eastAsia="宋体" w:hAnsi="宋体"/>
                <w:bCs/>
                <w:sz w:val="18"/>
                <w:szCs w:val="18"/>
              </w:rPr>
            </w:pPr>
            <w:r w:rsidRPr="005E16A3">
              <w:rPr>
                <w:rFonts w:ascii="宋体" w:eastAsia="宋体" w:hAnsi="宋体" w:hint="eastAsia"/>
                <w:bCs/>
                <w:sz w:val="18"/>
                <w:szCs w:val="18"/>
              </w:rPr>
              <w:t>A</w:t>
            </w:r>
            <w:r w:rsidRPr="005E16A3">
              <w:rPr>
                <w:rFonts w:ascii="宋体" w:eastAsia="宋体" w:hAnsi="宋体"/>
                <w:bCs/>
                <w:sz w:val="18"/>
                <w:szCs w:val="18"/>
              </w:rPr>
              <w:t>ROI</w:t>
            </w:r>
          </w:p>
        </w:tc>
      </w:tr>
      <w:tr w:rsidR="006C0B77" w:rsidRPr="005E16A3" w14:paraId="1B65C0A8" w14:textId="77777777">
        <w:trPr>
          <w:jc w:val="center"/>
        </w:trPr>
        <w:tc>
          <w:tcPr>
            <w:tcW w:w="671" w:type="dxa"/>
            <w:vAlign w:val="center"/>
          </w:tcPr>
          <w:p w14:paraId="6EF56AE0" w14:textId="1B82BA8C" w:rsidR="00151AFC" w:rsidRPr="005E16A3" w:rsidRDefault="00D21887" w:rsidP="00B91076">
            <w:pPr>
              <w:spacing w:line="240" w:lineRule="auto"/>
              <w:ind w:firstLine="0"/>
              <w:jc w:val="center"/>
              <w:rPr>
                <w:rFonts w:ascii="宋体" w:eastAsia="宋体" w:hAnsi="宋体"/>
                <w:bCs/>
                <w:sz w:val="18"/>
                <w:szCs w:val="18"/>
              </w:rPr>
            </w:pPr>
            <w:r w:rsidRPr="005E16A3">
              <w:rPr>
                <w:rFonts w:ascii="宋体" w:eastAsia="宋体" w:hAnsi="宋体"/>
                <w:sz w:val="18"/>
                <w:szCs w:val="18"/>
              </w:rPr>
              <w:t>H</w:t>
            </w:r>
            <w:r w:rsidR="002E3B92">
              <w:rPr>
                <w:rFonts w:ascii="宋体" w:eastAsia="宋体" w:hAnsi="宋体"/>
                <w:sz w:val="18"/>
                <w:szCs w:val="18"/>
              </w:rPr>
              <w:t>SI</w:t>
            </w:r>
          </w:p>
        </w:tc>
        <w:tc>
          <w:tcPr>
            <w:tcW w:w="540" w:type="dxa"/>
            <w:vAlign w:val="center"/>
          </w:tcPr>
          <w:p w14:paraId="5812184C" w14:textId="77777777" w:rsidR="00151AFC" w:rsidRPr="005E16A3" w:rsidRDefault="00D21887" w:rsidP="00B91076">
            <w:pPr>
              <w:spacing w:line="240" w:lineRule="auto"/>
              <w:ind w:firstLine="0"/>
              <w:jc w:val="center"/>
              <w:rPr>
                <w:rFonts w:ascii="宋体" w:eastAsia="宋体" w:hAnsi="宋体"/>
                <w:bCs/>
                <w:sz w:val="15"/>
                <w:szCs w:val="15"/>
              </w:rPr>
            </w:pPr>
            <w:r w:rsidRPr="005E16A3">
              <w:rPr>
                <w:rFonts w:ascii="宋体" w:eastAsia="宋体" w:hAnsi="宋体"/>
                <w:sz w:val="15"/>
                <w:szCs w:val="15"/>
              </w:rPr>
              <w:t>0.44</w:t>
            </w:r>
          </w:p>
        </w:tc>
        <w:tc>
          <w:tcPr>
            <w:tcW w:w="880" w:type="dxa"/>
            <w:vAlign w:val="center"/>
          </w:tcPr>
          <w:p w14:paraId="493AFE71" w14:textId="77777777" w:rsidR="00151AFC" w:rsidRPr="005E16A3" w:rsidRDefault="00D21887" w:rsidP="00B91076">
            <w:pPr>
              <w:spacing w:line="240" w:lineRule="auto"/>
              <w:ind w:firstLine="0"/>
              <w:jc w:val="center"/>
              <w:rPr>
                <w:rFonts w:ascii="宋体" w:eastAsia="宋体" w:hAnsi="宋体"/>
                <w:bCs/>
                <w:sz w:val="15"/>
                <w:szCs w:val="15"/>
              </w:rPr>
            </w:pPr>
            <w:r w:rsidRPr="005E16A3">
              <w:rPr>
                <w:rFonts w:ascii="宋体" w:eastAsia="宋体" w:hAnsi="宋体"/>
                <w:sz w:val="15"/>
                <w:szCs w:val="15"/>
              </w:rPr>
              <w:t>0.0925</w:t>
            </w:r>
          </w:p>
        </w:tc>
        <w:tc>
          <w:tcPr>
            <w:tcW w:w="603" w:type="dxa"/>
            <w:vAlign w:val="center"/>
          </w:tcPr>
          <w:p w14:paraId="773FFEED" w14:textId="77777777" w:rsidR="00151AFC" w:rsidRPr="005E16A3" w:rsidRDefault="00D21887" w:rsidP="00B91076">
            <w:pPr>
              <w:spacing w:line="240" w:lineRule="auto"/>
              <w:ind w:firstLine="0"/>
              <w:jc w:val="center"/>
              <w:rPr>
                <w:rFonts w:ascii="宋体" w:eastAsia="宋体" w:hAnsi="宋体"/>
                <w:bCs/>
                <w:sz w:val="15"/>
                <w:szCs w:val="15"/>
              </w:rPr>
            </w:pPr>
            <w:r w:rsidRPr="005E16A3">
              <w:rPr>
                <w:rFonts w:ascii="宋体" w:eastAsia="宋体" w:hAnsi="宋体"/>
                <w:sz w:val="15"/>
                <w:szCs w:val="15"/>
              </w:rPr>
              <w:t xml:space="preserve">0.60 </w:t>
            </w:r>
          </w:p>
        </w:tc>
        <w:tc>
          <w:tcPr>
            <w:tcW w:w="850" w:type="dxa"/>
            <w:vAlign w:val="center"/>
          </w:tcPr>
          <w:p w14:paraId="6D23CE0B" w14:textId="77777777" w:rsidR="00151AFC" w:rsidRPr="005E16A3" w:rsidRDefault="00D21887" w:rsidP="00B91076">
            <w:pPr>
              <w:spacing w:line="240" w:lineRule="auto"/>
              <w:ind w:firstLine="0"/>
              <w:jc w:val="center"/>
              <w:rPr>
                <w:rFonts w:ascii="宋体" w:eastAsia="宋体" w:hAnsi="宋体"/>
                <w:bCs/>
                <w:sz w:val="15"/>
                <w:szCs w:val="15"/>
              </w:rPr>
            </w:pPr>
            <w:r w:rsidRPr="005E16A3">
              <w:rPr>
                <w:rFonts w:ascii="宋体" w:eastAsia="宋体" w:hAnsi="宋体"/>
                <w:sz w:val="15"/>
                <w:szCs w:val="15"/>
              </w:rPr>
              <w:t xml:space="preserve">0.1515 </w:t>
            </w:r>
          </w:p>
        </w:tc>
        <w:tc>
          <w:tcPr>
            <w:tcW w:w="709" w:type="dxa"/>
            <w:vAlign w:val="center"/>
          </w:tcPr>
          <w:p w14:paraId="11A47742" w14:textId="77777777" w:rsidR="00151AFC" w:rsidRPr="005E16A3" w:rsidRDefault="00D21887" w:rsidP="00B91076">
            <w:pPr>
              <w:spacing w:line="240" w:lineRule="auto"/>
              <w:ind w:firstLine="0"/>
              <w:jc w:val="center"/>
              <w:rPr>
                <w:rFonts w:ascii="宋体" w:eastAsia="宋体" w:hAnsi="宋体"/>
                <w:sz w:val="15"/>
                <w:szCs w:val="15"/>
              </w:rPr>
            </w:pPr>
            <w:r w:rsidRPr="005E16A3">
              <w:rPr>
                <w:rFonts w:ascii="宋体" w:eastAsia="宋体" w:hAnsi="宋体"/>
                <w:sz w:val="15"/>
                <w:szCs w:val="15"/>
              </w:rPr>
              <w:t xml:space="preserve">0.60 </w:t>
            </w:r>
          </w:p>
        </w:tc>
        <w:tc>
          <w:tcPr>
            <w:tcW w:w="992" w:type="dxa"/>
            <w:vAlign w:val="center"/>
          </w:tcPr>
          <w:p w14:paraId="6D7FCACF" w14:textId="77777777" w:rsidR="00151AFC" w:rsidRPr="005E16A3" w:rsidRDefault="00D21887" w:rsidP="00B91076">
            <w:pPr>
              <w:spacing w:line="240" w:lineRule="auto"/>
              <w:ind w:firstLine="0"/>
              <w:jc w:val="center"/>
              <w:rPr>
                <w:rFonts w:ascii="宋体" w:eastAsia="宋体" w:hAnsi="宋体"/>
                <w:sz w:val="15"/>
                <w:szCs w:val="15"/>
              </w:rPr>
            </w:pPr>
            <w:r w:rsidRPr="005E16A3">
              <w:rPr>
                <w:rFonts w:ascii="宋体" w:eastAsia="宋体" w:hAnsi="宋体"/>
                <w:sz w:val="15"/>
                <w:szCs w:val="15"/>
              </w:rPr>
              <w:t xml:space="preserve">0.1153 </w:t>
            </w:r>
          </w:p>
        </w:tc>
        <w:tc>
          <w:tcPr>
            <w:tcW w:w="709" w:type="dxa"/>
            <w:vAlign w:val="center"/>
          </w:tcPr>
          <w:p w14:paraId="5A944B01" w14:textId="77777777" w:rsidR="00151AFC" w:rsidRPr="005E16A3" w:rsidRDefault="00D21887" w:rsidP="00B91076">
            <w:pPr>
              <w:spacing w:line="240" w:lineRule="auto"/>
              <w:ind w:firstLine="0"/>
              <w:jc w:val="center"/>
              <w:rPr>
                <w:rFonts w:ascii="宋体" w:eastAsia="宋体" w:hAnsi="宋体"/>
                <w:sz w:val="15"/>
                <w:szCs w:val="15"/>
              </w:rPr>
            </w:pPr>
            <w:r w:rsidRPr="005E16A3">
              <w:rPr>
                <w:rFonts w:ascii="宋体" w:eastAsia="宋体" w:hAnsi="宋体"/>
                <w:sz w:val="15"/>
                <w:szCs w:val="15"/>
              </w:rPr>
              <w:t xml:space="preserve">0.67 </w:t>
            </w:r>
          </w:p>
        </w:tc>
        <w:tc>
          <w:tcPr>
            <w:tcW w:w="850" w:type="dxa"/>
            <w:vAlign w:val="center"/>
          </w:tcPr>
          <w:p w14:paraId="060E3D1C" w14:textId="77777777" w:rsidR="00151AFC" w:rsidRPr="005E16A3" w:rsidRDefault="00D21887" w:rsidP="00B91076">
            <w:pPr>
              <w:spacing w:line="240" w:lineRule="auto"/>
              <w:ind w:firstLine="0"/>
              <w:jc w:val="center"/>
              <w:rPr>
                <w:rFonts w:ascii="宋体" w:eastAsia="宋体" w:hAnsi="宋体"/>
                <w:sz w:val="15"/>
                <w:szCs w:val="15"/>
              </w:rPr>
            </w:pPr>
            <w:r w:rsidRPr="005E16A3">
              <w:rPr>
                <w:rFonts w:ascii="宋体" w:eastAsia="宋体" w:hAnsi="宋体"/>
                <w:sz w:val="15"/>
                <w:szCs w:val="15"/>
              </w:rPr>
              <w:t xml:space="preserve">0.1143 </w:t>
            </w:r>
          </w:p>
        </w:tc>
        <w:tc>
          <w:tcPr>
            <w:tcW w:w="709" w:type="dxa"/>
            <w:vAlign w:val="center"/>
          </w:tcPr>
          <w:p w14:paraId="6B4B032E" w14:textId="77777777" w:rsidR="00151AFC" w:rsidRPr="005E16A3" w:rsidRDefault="00D21887" w:rsidP="00B91076">
            <w:pPr>
              <w:spacing w:line="240" w:lineRule="auto"/>
              <w:ind w:firstLine="0"/>
              <w:jc w:val="center"/>
              <w:rPr>
                <w:rFonts w:ascii="宋体" w:eastAsia="宋体" w:hAnsi="宋体"/>
                <w:sz w:val="15"/>
                <w:szCs w:val="15"/>
              </w:rPr>
            </w:pPr>
            <w:r w:rsidRPr="005E16A3">
              <w:rPr>
                <w:rFonts w:ascii="宋体" w:eastAsia="宋体" w:hAnsi="宋体"/>
                <w:sz w:val="15"/>
                <w:szCs w:val="15"/>
              </w:rPr>
              <w:t>0.60</w:t>
            </w:r>
          </w:p>
        </w:tc>
        <w:tc>
          <w:tcPr>
            <w:tcW w:w="851" w:type="dxa"/>
            <w:vAlign w:val="center"/>
          </w:tcPr>
          <w:p w14:paraId="37C5FBC4" w14:textId="77777777" w:rsidR="00151AFC" w:rsidRPr="005E16A3" w:rsidRDefault="00D21887" w:rsidP="00B91076">
            <w:pPr>
              <w:spacing w:line="240" w:lineRule="auto"/>
              <w:ind w:firstLine="0"/>
              <w:jc w:val="center"/>
              <w:rPr>
                <w:rFonts w:ascii="宋体" w:eastAsia="宋体" w:hAnsi="宋体"/>
                <w:sz w:val="15"/>
                <w:szCs w:val="15"/>
              </w:rPr>
            </w:pPr>
            <w:r w:rsidRPr="005E16A3">
              <w:rPr>
                <w:rFonts w:ascii="宋体" w:eastAsia="宋体" w:hAnsi="宋体"/>
                <w:sz w:val="15"/>
                <w:szCs w:val="15"/>
              </w:rPr>
              <w:t>0.1061</w:t>
            </w:r>
          </w:p>
        </w:tc>
        <w:tc>
          <w:tcPr>
            <w:tcW w:w="567" w:type="dxa"/>
            <w:vAlign w:val="center"/>
          </w:tcPr>
          <w:p w14:paraId="41585203" w14:textId="77777777" w:rsidR="00151AFC" w:rsidRPr="005E16A3" w:rsidRDefault="00D21887" w:rsidP="00B91076">
            <w:pPr>
              <w:spacing w:line="240" w:lineRule="auto"/>
              <w:ind w:firstLine="0"/>
              <w:jc w:val="center"/>
              <w:rPr>
                <w:rFonts w:ascii="宋体" w:eastAsia="宋体" w:hAnsi="宋体"/>
                <w:sz w:val="15"/>
                <w:szCs w:val="15"/>
              </w:rPr>
            </w:pPr>
            <w:r w:rsidRPr="005E16A3">
              <w:rPr>
                <w:rFonts w:ascii="宋体" w:eastAsia="宋体" w:hAnsi="宋体"/>
                <w:sz w:val="15"/>
                <w:szCs w:val="15"/>
              </w:rPr>
              <w:t>0.50</w:t>
            </w:r>
          </w:p>
        </w:tc>
        <w:tc>
          <w:tcPr>
            <w:tcW w:w="885" w:type="dxa"/>
            <w:vAlign w:val="center"/>
          </w:tcPr>
          <w:p w14:paraId="744F25B0" w14:textId="77777777" w:rsidR="00151AFC" w:rsidRPr="005E16A3" w:rsidRDefault="00D21887" w:rsidP="00B91076">
            <w:pPr>
              <w:spacing w:line="240" w:lineRule="auto"/>
              <w:ind w:firstLine="0"/>
              <w:jc w:val="center"/>
              <w:rPr>
                <w:rFonts w:ascii="宋体" w:eastAsia="宋体" w:hAnsi="宋体"/>
                <w:sz w:val="15"/>
                <w:szCs w:val="15"/>
              </w:rPr>
            </w:pPr>
            <w:r w:rsidRPr="005E16A3">
              <w:rPr>
                <w:rFonts w:ascii="宋体" w:eastAsia="宋体" w:hAnsi="宋体"/>
                <w:sz w:val="15"/>
                <w:szCs w:val="15"/>
              </w:rPr>
              <w:t>0.1047</w:t>
            </w:r>
          </w:p>
        </w:tc>
      </w:tr>
      <w:tr w:rsidR="006C0B77" w:rsidRPr="005E16A3" w14:paraId="7262C465" w14:textId="77777777">
        <w:trPr>
          <w:jc w:val="center"/>
        </w:trPr>
        <w:tc>
          <w:tcPr>
            <w:tcW w:w="671" w:type="dxa"/>
            <w:vAlign w:val="center"/>
          </w:tcPr>
          <w:p w14:paraId="299CC047" w14:textId="77777777" w:rsidR="00151AFC" w:rsidRPr="005E16A3" w:rsidRDefault="00D21887" w:rsidP="00B91076">
            <w:pPr>
              <w:spacing w:line="240" w:lineRule="auto"/>
              <w:ind w:firstLine="0"/>
              <w:jc w:val="center"/>
              <w:rPr>
                <w:rFonts w:ascii="宋体" w:eastAsia="宋体" w:hAnsi="宋体"/>
                <w:bCs/>
                <w:sz w:val="18"/>
                <w:szCs w:val="18"/>
              </w:rPr>
            </w:pPr>
            <w:r w:rsidRPr="005E16A3">
              <w:rPr>
                <w:rFonts w:ascii="宋体" w:eastAsia="宋体" w:hAnsi="宋体"/>
                <w:sz w:val="18"/>
                <w:szCs w:val="18"/>
              </w:rPr>
              <w:t>N225</w:t>
            </w:r>
          </w:p>
        </w:tc>
        <w:tc>
          <w:tcPr>
            <w:tcW w:w="540" w:type="dxa"/>
            <w:vAlign w:val="center"/>
          </w:tcPr>
          <w:p w14:paraId="7D893610" w14:textId="77777777" w:rsidR="00151AFC" w:rsidRPr="005E16A3" w:rsidRDefault="00D21887" w:rsidP="00B91076">
            <w:pPr>
              <w:spacing w:line="240" w:lineRule="auto"/>
              <w:ind w:firstLine="0"/>
              <w:jc w:val="center"/>
              <w:rPr>
                <w:rFonts w:ascii="宋体" w:eastAsia="宋体" w:hAnsi="宋体"/>
                <w:bCs/>
                <w:sz w:val="15"/>
                <w:szCs w:val="15"/>
              </w:rPr>
            </w:pPr>
            <w:r w:rsidRPr="005E16A3">
              <w:rPr>
                <w:rFonts w:ascii="宋体" w:eastAsia="宋体" w:hAnsi="宋体"/>
                <w:sz w:val="15"/>
                <w:szCs w:val="15"/>
              </w:rPr>
              <w:t>0.42</w:t>
            </w:r>
          </w:p>
        </w:tc>
        <w:tc>
          <w:tcPr>
            <w:tcW w:w="880" w:type="dxa"/>
            <w:vAlign w:val="center"/>
          </w:tcPr>
          <w:p w14:paraId="13EBEE97" w14:textId="77777777" w:rsidR="00151AFC" w:rsidRPr="005E16A3" w:rsidRDefault="00D21887" w:rsidP="00B91076">
            <w:pPr>
              <w:spacing w:line="240" w:lineRule="auto"/>
              <w:ind w:firstLine="0"/>
              <w:jc w:val="center"/>
              <w:rPr>
                <w:rFonts w:ascii="宋体" w:eastAsia="宋体" w:hAnsi="宋体"/>
                <w:bCs/>
                <w:sz w:val="15"/>
                <w:szCs w:val="15"/>
              </w:rPr>
            </w:pPr>
            <w:r w:rsidRPr="005E16A3">
              <w:rPr>
                <w:rFonts w:ascii="宋体" w:eastAsia="宋体" w:hAnsi="宋体"/>
                <w:sz w:val="15"/>
                <w:szCs w:val="15"/>
              </w:rPr>
              <w:t>0.1552</w:t>
            </w:r>
          </w:p>
        </w:tc>
        <w:tc>
          <w:tcPr>
            <w:tcW w:w="603" w:type="dxa"/>
            <w:vAlign w:val="center"/>
          </w:tcPr>
          <w:p w14:paraId="5D2CC430" w14:textId="77777777" w:rsidR="00151AFC" w:rsidRPr="005E16A3" w:rsidRDefault="00D21887" w:rsidP="00B91076">
            <w:pPr>
              <w:spacing w:line="240" w:lineRule="auto"/>
              <w:ind w:firstLine="0"/>
              <w:jc w:val="center"/>
              <w:rPr>
                <w:rFonts w:ascii="宋体" w:eastAsia="宋体" w:hAnsi="宋体"/>
                <w:bCs/>
                <w:sz w:val="15"/>
                <w:szCs w:val="15"/>
              </w:rPr>
            </w:pPr>
            <w:r w:rsidRPr="005E16A3">
              <w:rPr>
                <w:rFonts w:ascii="宋体" w:eastAsia="宋体" w:hAnsi="宋体"/>
                <w:sz w:val="15"/>
                <w:szCs w:val="15"/>
              </w:rPr>
              <w:t xml:space="preserve">0.67 </w:t>
            </w:r>
          </w:p>
        </w:tc>
        <w:tc>
          <w:tcPr>
            <w:tcW w:w="850" w:type="dxa"/>
            <w:vAlign w:val="center"/>
          </w:tcPr>
          <w:p w14:paraId="196F3B28" w14:textId="77777777" w:rsidR="00151AFC" w:rsidRPr="005E16A3" w:rsidRDefault="00D21887" w:rsidP="00B91076">
            <w:pPr>
              <w:spacing w:line="240" w:lineRule="auto"/>
              <w:ind w:firstLine="0"/>
              <w:jc w:val="center"/>
              <w:rPr>
                <w:rFonts w:ascii="宋体" w:eastAsia="宋体" w:hAnsi="宋体"/>
                <w:bCs/>
                <w:sz w:val="15"/>
                <w:szCs w:val="15"/>
              </w:rPr>
            </w:pPr>
            <w:r w:rsidRPr="005E16A3">
              <w:rPr>
                <w:rFonts w:ascii="宋体" w:eastAsia="宋体" w:hAnsi="宋体"/>
                <w:sz w:val="15"/>
                <w:szCs w:val="15"/>
              </w:rPr>
              <w:t xml:space="preserve">0.1495 </w:t>
            </w:r>
          </w:p>
        </w:tc>
        <w:tc>
          <w:tcPr>
            <w:tcW w:w="709" w:type="dxa"/>
            <w:vAlign w:val="center"/>
          </w:tcPr>
          <w:p w14:paraId="5B3D3F94" w14:textId="77777777" w:rsidR="00151AFC" w:rsidRPr="005E16A3" w:rsidRDefault="00D21887" w:rsidP="00B91076">
            <w:pPr>
              <w:spacing w:line="240" w:lineRule="auto"/>
              <w:ind w:firstLine="0"/>
              <w:jc w:val="center"/>
              <w:rPr>
                <w:rFonts w:ascii="宋体" w:eastAsia="宋体" w:hAnsi="宋体"/>
                <w:sz w:val="15"/>
                <w:szCs w:val="15"/>
              </w:rPr>
            </w:pPr>
            <w:r w:rsidRPr="005E16A3">
              <w:rPr>
                <w:rFonts w:ascii="宋体" w:eastAsia="宋体" w:hAnsi="宋体"/>
                <w:sz w:val="15"/>
                <w:szCs w:val="15"/>
              </w:rPr>
              <w:t xml:space="preserve">0.70 </w:t>
            </w:r>
          </w:p>
        </w:tc>
        <w:tc>
          <w:tcPr>
            <w:tcW w:w="992" w:type="dxa"/>
            <w:vAlign w:val="center"/>
          </w:tcPr>
          <w:p w14:paraId="57BCE6A2" w14:textId="77777777" w:rsidR="00151AFC" w:rsidRPr="005E16A3" w:rsidRDefault="00D21887" w:rsidP="00B91076">
            <w:pPr>
              <w:spacing w:line="240" w:lineRule="auto"/>
              <w:ind w:firstLine="0"/>
              <w:jc w:val="center"/>
              <w:rPr>
                <w:rFonts w:ascii="宋体" w:eastAsia="宋体" w:hAnsi="宋体"/>
                <w:sz w:val="15"/>
                <w:szCs w:val="15"/>
              </w:rPr>
            </w:pPr>
            <w:r w:rsidRPr="005E16A3">
              <w:rPr>
                <w:rFonts w:ascii="宋体" w:eastAsia="宋体" w:hAnsi="宋体"/>
                <w:sz w:val="15"/>
                <w:szCs w:val="15"/>
              </w:rPr>
              <w:t xml:space="preserve">0.2251 </w:t>
            </w:r>
          </w:p>
        </w:tc>
        <w:tc>
          <w:tcPr>
            <w:tcW w:w="709" w:type="dxa"/>
            <w:vAlign w:val="center"/>
          </w:tcPr>
          <w:p w14:paraId="04E8B4D7" w14:textId="77777777" w:rsidR="00151AFC" w:rsidRPr="005E16A3" w:rsidRDefault="00D21887" w:rsidP="00B91076">
            <w:pPr>
              <w:spacing w:line="240" w:lineRule="auto"/>
              <w:ind w:firstLine="0"/>
              <w:jc w:val="center"/>
              <w:rPr>
                <w:rFonts w:ascii="宋体" w:eastAsia="宋体" w:hAnsi="宋体"/>
                <w:sz w:val="15"/>
                <w:szCs w:val="15"/>
              </w:rPr>
            </w:pPr>
            <w:r w:rsidRPr="005E16A3">
              <w:rPr>
                <w:rFonts w:ascii="宋体" w:eastAsia="宋体" w:hAnsi="宋体"/>
                <w:sz w:val="15"/>
                <w:szCs w:val="15"/>
              </w:rPr>
              <w:t xml:space="preserve">0.78 </w:t>
            </w:r>
          </w:p>
        </w:tc>
        <w:tc>
          <w:tcPr>
            <w:tcW w:w="850" w:type="dxa"/>
            <w:vAlign w:val="center"/>
          </w:tcPr>
          <w:p w14:paraId="6E6E435E" w14:textId="77777777" w:rsidR="00151AFC" w:rsidRPr="005E16A3" w:rsidRDefault="00D21887" w:rsidP="00B91076">
            <w:pPr>
              <w:spacing w:line="240" w:lineRule="auto"/>
              <w:ind w:firstLine="0"/>
              <w:jc w:val="center"/>
              <w:rPr>
                <w:rFonts w:ascii="宋体" w:eastAsia="宋体" w:hAnsi="宋体"/>
                <w:sz w:val="15"/>
                <w:szCs w:val="15"/>
              </w:rPr>
            </w:pPr>
            <w:r w:rsidRPr="005E16A3">
              <w:rPr>
                <w:rFonts w:ascii="宋体" w:eastAsia="宋体" w:hAnsi="宋体"/>
                <w:sz w:val="15"/>
                <w:szCs w:val="15"/>
              </w:rPr>
              <w:t xml:space="preserve">0.2282 </w:t>
            </w:r>
          </w:p>
        </w:tc>
        <w:tc>
          <w:tcPr>
            <w:tcW w:w="709" w:type="dxa"/>
            <w:vAlign w:val="center"/>
          </w:tcPr>
          <w:p w14:paraId="171B4DE2" w14:textId="77777777" w:rsidR="00151AFC" w:rsidRPr="005E16A3" w:rsidRDefault="00D21887" w:rsidP="00B91076">
            <w:pPr>
              <w:spacing w:line="240" w:lineRule="auto"/>
              <w:ind w:firstLine="0"/>
              <w:jc w:val="center"/>
              <w:rPr>
                <w:rFonts w:ascii="宋体" w:eastAsia="宋体" w:hAnsi="宋体"/>
                <w:sz w:val="15"/>
                <w:szCs w:val="15"/>
              </w:rPr>
            </w:pPr>
            <w:r w:rsidRPr="005E16A3">
              <w:rPr>
                <w:rFonts w:ascii="宋体" w:eastAsia="宋体" w:hAnsi="宋体"/>
                <w:sz w:val="15"/>
                <w:szCs w:val="15"/>
              </w:rPr>
              <w:t>0.58</w:t>
            </w:r>
          </w:p>
        </w:tc>
        <w:tc>
          <w:tcPr>
            <w:tcW w:w="851" w:type="dxa"/>
            <w:vAlign w:val="center"/>
          </w:tcPr>
          <w:p w14:paraId="0D879DC3" w14:textId="77777777" w:rsidR="00151AFC" w:rsidRPr="005E16A3" w:rsidRDefault="00D21887" w:rsidP="00B91076">
            <w:pPr>
              <w:spacing w:line="240" w:lineRule="auto"/>
              <w:ind w:firstLine="0"/>
              <w:jc w:val="center"/>
              <w:rPr>
                <w:rFonts w:ascii="宋体" w:eastAsia="宋体" w:hAnsi="宋体"/>
                <w:sz w:val="15"/>
                <w:szCs w:val="15"/>
              </w:rPr>
            </w:pPr>
            <w:r w:rsidRPr="005E16A3">
              <w:rPr>
                <w:rFonts w:ascii="宋体" w:eastAsia="宋体" w:hAnsi="宋体"/>
                <w:sz w:val="15"/>
                <w:szCs w:val="15"/>
              </w:rPr>
              <w:t>0.2081</w:t>
            </w:r>
          </w:p>
        </w:tc>
        <w:tc>
          <w:tcPr>
            <w:tcW w:w="567" w:type="dxa"/>
            <w:vAlign w:val="center"/>
          </w:tcPr>
          <w:p w14:paraId="26BC0055" w14:textId="77777777" w:rsidR="00151AFC" w:rsidRPr="005E16A3" w:rsidRDefault="00D21887" w:rsidP="00B91076">
            <w:pPr>
              <w:spacing w:line="240" w:lineRule="auto"/>
              <w:ind w:firstLine="0"/>
              <w:jc w:val="center"/>
              <w:rPr>
                <w:rFonts w:ascii="宋体" w:eastAsia="宋体" w:hAnsi="宋体"/>
                <w:sz w:val="15"/>
                <w:szCs w:val="15"/>
              </w:rPr>
            </w:pPr>
            <w:r w:rsidRPr="005E16A3">
              <w:rPr>
                <w:rFonts w:ascii="宋体" w:eastAsia="宋体" w:hAnsi="宋体"/>
                <w:sz w:val="15"/>
                <w:szCs w:val="15"/>
              </w:rPr>
              <w:t>0.70</w:t>
            </w:r>
          </w:p>
        </w:tc>
        <w:tc>
          <w:tcPr>
            <w:tcW w:w="885" w:type="dxa"/>
            <w:vAlign w:val="center"/>
          </w:tcPr>
          <w:p w14:paraId="15658317" w14:textId="77777777" w:rsidR="00151AFC" w:rsidRPr="005E16A3" w:rsidRDefault="00D21887" w:rsidP="00B91076">
            <w:pPr>
              <w:spacing w:line="240" w:lineRule="auto"/>
              <w:ind w:firstLine="0"/>
              <w:jc w:val="center"/>
              <w:rPr>
                <w:rFonts w:ascii="宋体" w:eastAsia="宋体" w:hAnsi="宋体"/>
                <w:sz w:val="15"/>
                <w:szCs w:val="15"/>
              </w:rPr>
            </w:pPr>
            <w:r w:rsidRPr="005E16A3">
              <w:rPr>
                <w:rFonts w:ascii="宋体" w:eastAsia="宋体" w:hAnsi="宋体"/>
                <w:sz w:val="15"/>
                <w:szCs w:val="15"/>
              </w:rPr>
              <w:t>0.2076</w:t>
            </w:r>
          </w:p>
        </w:tc>
      </w:tr>
      <w:tr w:rsidR="006C0B77" w:rsidRPr="005E16A3" w14:paraId="5BF9FC2C" w14:textId="77777777">
        <w:trPr>
          <w:jc w:val="center"/>
        </w:trPr>
        <w:tc>
          <w:tcPr>
            <w:tcW w:w="671" w:type="dxa"/>
            <w:vAlign w:val="center"/>
          </w:tcPr>
          <w:p w14:paraId="52155BFD" w14:textId="77777777" w:rsidR="00151AFC" w:rsidRPr="005E16A3" w:rsidRDefault="00D21887" w:rsidP="00B91076">
            <w:pPr>
              <w:spacing w:line="240" w:lineRule="auto"/>
              <w:ind w:firstLine="0"/>
              <w:jc w:val="center"/>
              <w:rPr>
                <w:rFonts w:ascii="宋体" w:eastAsia="宋体" w:hAnsi="宋体"/>
                <w:bCs/>
                <w:sz w:val="18"/>
                <w:szCs w:val="18"/>
              </w:rPr>
            </w:pPr>
            <w:r w:rsidRPr="005E16A3">
              <w:rPr>
                <w:rFonts w:ascii="宋体" w:eastAsia="宋体" w:hAnsi="宋体"/>
                <w:sz w:val="18"/>
                <w:szCs w:val="18"/>
              </w:rPr>
              <w:t>AEX</w:t>
            </w:r>
          </w:p>
        </w:tc>
        <w:tc>
          <w:tcPr>
            <w:tcW w:w="540" w:type="dxa"/>
            <w:vAlign w:val="center"/>
          </w:tcPr>
          <w:p w14:paraId="1876D826" w14:textId="77777777" w:rsidR="00151AFC" w:rsidRPr="005E16A3" w:rsidRDefault="00D21887" w:rsidP="00B91076">
            <w:pPr>
              <w:spacing w:line="240" w:lineRule="auto"/>
              <w:ind w:firstLine="0"/>
              <w:jc w:val="center"/>
              <w:rPr>
                <w:rFonts w:ascii="宋体" w:eastAsia="宋体" w:hAnsi="宋体"/>
                <w:bCs/>
                <w:sz w:val="15"/>
                <w:szCs w:val="15"/>
              </w:rPr>
            </w:pPr>
            <w:r w:rsidRPr="005E16A3">
              <w:rPr>
                <w:rFonts w:ascii="宋体" w:eastAsia="宋体" w:hAnsi="宋体"/>
                <w:sz w:val="15"/>
                <w:szCs w:val="15"/>
              </w:rPr>
              <w:t>0.37</w:t>
            </w:r>
          </w:p>
        </w:tc>
        <w:tc>
          <w:tcPr>
            <w:tcW w:w="880" w:type="dxa"/>
            <w:vAlign w:val="center"/>
          </w:tcPr>
          <w:p w14:paraId="224ED81D" w14:textId="77777777" w:rsidR="00151AFC" w:rsidRPr="005E16A3" w:rsidRDefault="00D21887" w:rsidP="00B91076">
            <w:pPr>
              <w:spacing w:line="240" w:lineRule="auto"/>
              <w:ind w:firstLine="0"/>
              <w:jc w:val="center"/>
              <w:rPr>
                <w:rFonts w:ascii="宋体" w:eastAsia="宋体" w:hAnsi="宋体"/>
                <w:bCs/>
                <w:sz w:val="15"/>
                <w:szCs w:val="15"/>
              </w:rPr>
            </w:pPr>
            <w:r w:rsidRPr="005E16A3">
              <w:rPr>
                <w:rFonts w:ascii="宋体" w:eastAsia="宋体" w:hAnsi="宋体"/>
                <w:sz w:val="15"/>
                <w:szCs w:val="15"/>
              </w:rPr>
              <w:t>0.1315</w:t>
            </w:r>
          </w:p>
        </w:tc>
        <w:tc>
          <w:tcPr>
            <w:tcW w:w="603" w:type="dxa"/>
            <w:vAlign w:val="center"/>
          </w:tcPr>
          <w:p w14:paraId="45C58DC0" w14:textId="77777777" w:rsidR="00151AFC" w:rsidRPr="005E16A3" w:rsidRDefault="00D21887" w:rsidP="00B91076">
            <w:pPr>
              <w:spacing w:line="240" w:lineRule="auto"/>
              <w:ind w:firstLine="0"/>
              <w:jc w:val="center"/>
              <w:rPr>
                <w:rFonts w:ascii="宋体" w:eastAsia="宋体" w:hAnsi="宋体"/>
                <w:bCs/>
                <w:sz w:val="15"/>
                <w:szCs w:val="15"/>
              </w:rPr>
            </w:pPr>
            <w:r w:rsidRPr="005E16A3">
              <w:rPr>
                <w:rFonts w:ascii="宋体" w:eastAsia="宋体" w:hAnsi="宋体"/>
                <w:sz w:val="15"/>
                <w:szCs w:val="15"/>
              </w:rPr>
              <w:t xml:space="preserve">0.56 </w:t>
            </w:r>
          </w:p>
        </w:tc>
        <w:tc>
          <w:tcPr>
            <w:tcW w:w="850" w:type="dxa"/>
            <w:vAlign w:val="center"/>
          </w:tcPr>
          <w:p w14:paraId="46DBE7F3" w14:textId="77777777" w:rsidR="00151AFC" w:rsidRPr="005E16A3" w:rsidRDefault="00D21887" w:rsidP="00B91076">
            <w:pPr>
              <w:spacing w:line="240" w:lineRule="auto"/>
              <w:ind w:firstLine="0"/>
              <w:jc w:val="center"/>
              <w:rPr>
                <w:rFonts w:ascii="宋体" w:eastAsia="宋体" w:hAnsi="宋体"/>
                <w:bCs/>
                <w:sz w:val="15"/>
                <w:szCs w:val="15"/>
              </w:rPr>
            </w:pPr>
            <w:r w:rsidRPr="005E16A3">
              <w:rPr>
                <w:rFonts w:ascii="宋体" w:eastAsia="宋体" w:hAnsi="宋体"/>
                <w:sz w:val="15"/>
                <w:szCs w:val="15"/>
              </w:rPr>
              <w:t xml:space="preserve">0.1368 </w:t>
            </w:r>
          </w:p>
        </w:tc>
        <w:tc>
          <w:tcPr>
            <w:tcW w:w="709" w:type="dxa"/>
            <w:vAlign w:val="center"/>
          </w:tcPr>
          <w:p w14:paraId="7D5E3003" w14:textId="77777777" w:rsidR="00151AFC" w:rsidRPr="005E16A3" w:rsidRDefault="00D21887" w:rsidP="00B91076">
            <w:pPr>
              <w:spacing w:line="240" w:lineRule="auto"/>
              <w:ind w:firstLine="0"/>
              <w:jc w:val="center"/>
              <w:rPr>
                <w:rFonts w:ascii="宋体" w:eastAsia="宋体" w:hAnsi="宋体"/>
                <w:sz w:val="15"/>
                <w:szCs w:val="15"/>
              </w:rPr>
            </w:pPr>
            <w:r w:rsidRPr="005E16A3">
              <w:rPr>
                <w:rFonts w:ascii="宋体" w:eastAsia="宋体" w:hAnsi="宋体"/>
                <w:sz w:val="15"/>
                <w:szCs w:val="15"/>
              </w:rPr>
              <w:t xml:space="preserve">0.67 </w:t>
            </w:r>
          </w:p>
        </w:tc>
        <w:tc>
          <w:tcPr>
            <w:tcW w:w="992" w:type="dxa"/>
            <w:vAlign w:val="center"/>
          </w:tcPr>
          <w:p w14:paraId="2164E205" w14:textId="77777777" w:rsidR="00151AFC" w:rsidRPr="005E16A3" w:rsidRDefault="00D21887" w:rsidP="00B91076">
            <w:pPr>
              <w:spacing w:line="240" w:lineRule="auto"/>
              <w:ind w:firstLine="0"/>
              <w:jc w:val="center"/>
              <w:rPr>
                <w:rFonts w:ascii="宋体" w:eastAsia="宋体" w:hAnsi="宋体"/>
                <w:sz w:val="15"/>
                <w:szCs w:val="15"/>
              </w:rPr>
            </w:pPr>
            <w:r w:rsidRPr="005E16A3">
              <w:rPr>
                <w:rFonts w:ascii="宋体" w:eastAsia="宋体" w:hAnsi="宋体"/>
                <w:sz w:val="15"/>
                <w:szCs w:val="15"/>
              </w:rPr>
              <w:t xml:space="preserve">0.1763 </w:t>
            </w:r>
          </w:p>
        </w:tc>
        <w:tc>
          <w:tcPr>
            <w:tcW w:w="709" w:type="dxa"/>
            <w:vAlign w:val="center"/>
          </w:tcPr>
          <w:p w14:paraId="363FA844" w14:textId="77777777" w:rsidR="00151AFC" w:rsidRPr="005E16A3" w:rsidRDefault="00D21887" w:rsidP="00B91076">
            <w:pPr>
              <w:spacing w:line="240" w:lineRule="auto"/>
              <w:ind w:firstLine="0"/>
              <w:jc w:val="center"/>
              <w:rPr>
                <w:rFonts w:ascii="宋体" w:eastAsia="宋体" w:hAnsi="宋体"/>
                <w:sz w:val="15"/>
                <w:szCs w:val="15"/>
              </w:rPr>
            </w:pPr>
            <w:r w:rsidRPr="005E16A3">
              <w:rPr>
                <w:rFonts w:ascii="宋体" w:eastAsia="宋体" w:hAnsi="宋体"/>
                <w:sz w:val="15"/>
                <w:szCs w:val="15"/>
              </w:rPr>
              <w:t xml:space="preserve">0.67 </w:t>
            </w:r>
          </w:p>
        </w:tc>
        <w:tc>
          <w:tcPr>
            <w:tcW w:w="850" w:type="dxa"/>
            <w:vAlign w:val="center"/>
          </w:tcPr>
          <w:p w14:paraId="4327195C" w14:textId="77777777" w:rsidR="00151AFC" w:rsidRPr="005E16A3" w:rsidRDefault="00D21887" w:rsidP="00B91076">
            <w:pPr>
              <w:spacing w:line="240" w:lineRule="auto"/>
              <w:ind w:firstLine="0"/>
              <w:jc w:val="center"/>
              <w:rPr>
                <w:rFonts w:ascii="宋体" w:eastAsia="宋体" w:hAnsi="宋体"/>
                <w:sz w:val="15"/>
                <w:szCs w:val="15"/>
              </w:rPr>
            </w:pPr>
            <w:r w:rsidRPr="005E16A3">
              <w:rPr>
                <w:rFonts w:ascii="宋体" w:eastAsia="宋体" w:hAnsi="宋体"/>
                <w:sz w:val="15"/>
                <w:szCs w:val="15"/>
              </w:rPr>
              <w:t xml:space="preserve">0.1786 </w:t>
            </w:r>
          </w:p>
        </w:tc>
        <w:tc>
          <w:tcPr>
            <w:tcW w:w="709" w:type="dxa"/>
            <w:vAlign w:val="center"/>
          </w:tcPr>
          <w:p w14:paraId="4E04C466" w14:textId="77777777" w:rsidR="00151AFC" w:rsidRPr="005E16A3" w:rsidRDefault="00D21887" w:rsidP="00B91076">
            <w:pPr>
              <w:spacing w:line="240" w:lineRule="auto"/>
              <w:ind w:firstLine="0"/>
              <w:jc w:val="center"/>
              <w:rPr>
                <w:rFonts w:ascii="宋体" w:eastAsia="宋体" w:hAnsi="宋体"/>
                <w:sz w:val="15"/>
                <w:szCs w:val="15"/>
              </w:rPr>
            </w:pPr>
            <w:r w:rsidRPr="005E16A3">
              <w:rPr>
                <w:rFonts w:ascii="宋体" w:eastAsia="宋体" w:hAnsi="宋体"/>
                <w:sz w:val="15"/>
                <w:szCs w:val="15"/>
              </w:rPr>
              <w:t>0.60</w:t>
            </w:r>
          </w:p>
        </w:tc>
        <w:tc>
          <w:tcPr>
            <w:tcW w:w="851" w:type="dxa"/>
            <w:vAlign w:val="center"/>
          </w:tcPr>
          <w:p w14:paraId="27EF5F10" w14:textId="77777777" w:rsidR="00151AFC" w:rsidRPr="005E16A3" w:rsidRDefault="00D21887" w:rsidP="00B91076">
            <w:pPr>
              <w:spacing w:line="240" w:lineRule="auto"/>
              <w:ind w:firstLine="0"/>
              <w:jc w:val="center"/>
              <w:rPr>
                <w:rFonts w:ascii="宋体" w:eastAsia="宋体" w:hAnsi="宋体"/>
                <w:sz w:val="15"/>
                <w:szCs w:val="15"/>
              </w:rPr>
            </w:pPr>
            <w:r w:rsidRPr="005E16A3">
              <w:rPr>
                <w:rFonts w:ascii="宋体" w:eastAsia="宋体" w:hAnsi="宋体"/>
                <w:sz w:val="15"/>
                <w:szCs w:val="15"/>
              </w:rPr>
              <w:t>0.1809</w:t>
            </w:r>
          </w:p>
        </w:tc>
        <w:tc>
          <w:tcPr>
            <w:tcW w:w="567" w:type="dxa"/>
            <w:vAlign w:val="center"/>
          </w:tcPr>
          <w:p w14:paraId="251EB2C5" w14:textId="77777777" w:rsidR="00151AFC" w:rsidRPr="005E16A3" w:rsidRDefault="00D21887" w:rsidP="00B91076">
            <w:pPr>
              <w:spacing w:line="240" w:lineRule="auto"/>
              <w:ind w:firstLine="0"/>
              <w:jc w:val="center"/>
              <w:rPr>
                <w:rFonts w:ascii="宋体" w:eastAsia="宋体" w:hAnsi="宋体"/>
                <w:sz w:val="15"/>
                <w:szCs w:val="15"/>
              </w:rPr>
            </w:pPr>
            <w:r w:rsidRPr="005E16A3">
              <w:rPr>
                <w:rFonts w:ascii="宋体" w:eastAsia="宋体" w:hAnsi="宋体"/>
                <w:sz w:val="15"/>
                <w:szCs w:val="15"/>
              </w:rPr>
              <w:t>0.67</w:t>
            </w:r>
          </w:p>
        </w:tc>
        <w:tc>
          <w:tcPr>
            <w:tcW w:w="885" w:type="dxa"/>
            <w:vAlign w:val="center"/>
          </w:tcPr>
          <w:p w14:paraId="25BCEDC2" w14:textId="77777777" w:rsidR="00151AFC" w:rsidRPr="005E16A3" w:rsidRDefault="00D21887" w:rsidP="00B91076">
            <w:pPr>
              <w:spacing w:line="240" w:lineRule="auto"/>
              <w:ind w:firstLine="0"/>
              <w:jc w:val="center"/>
              <w:rPr>
                <w:rFonts w:ascii="宋体" w:eastAsia="宋体" w:hAnsi="宋体"/>
                <w:sz w:val="15"/>
                <w:szCs w:val="15"/>
              </w:rPr>
            </w:pPr>
            <w:r w:rsidRPr="005E16A3">
              <w:rPr>
                <w:rFonts w:ascii="宋体" w:eastAsia="宋体" w:hAnsi="宋体"/>
                <w:sz w:val="15"/>
                <w:szCs w:val="15"/>
              </w:rPr>
              <w:t>0.1606</w:t>
            </w:r>
          </w:p>
        </w:tc>
      </w:tr>
      <w:tr w:rsidR="006C0B77" w:rsidRPr="005E16A3" w14:paraId="4E2E3226" w14:textId="77777777">
        <w:trPr>
          <w:jc w:val="center"/>
        </w:trPr>
        <w:tc>
          <w:tcPr>
            <w:tcW w:w="671" w:type="dxa"/>
            <w:vAlign w:val="center"/>
          </w:tcPr>
          <w:p w14:paraId="204C15E1" w14:textId="77777777" w:rsidR="00151AFC" w:rsidRPr="005E16A3" w:rsidRDefault="00D21887" w:rsidP="00B91076">
            <w:pPr>
              <w:spacing w:line="240" w:lineRule="auto"/>
              <w:ind w:firstLine="0"/>
              <w:jc w:val="center"/>
              <w:rPr>
                <w:rFonts w:ascii="宋体" w:eastAsia="宋体" w:hAnsi="宋体"/>
                <w:bCs/>
                <w:sz w:val="18"/>
                <w:szCs w:val="18"/>
              </w:rPr>
            </w:pPr>
            <w:r w:rsidRPr="005E16A3">
              <w:rPr>
                <w:rFonts w:ascii="宋体" w:eastAsia="宋体" w:hAnsi="宋体"/>
                <w:sz w:val="18"/>
                <w:szCs w:val="18"/>
              </w:rPr>
              <w:t>IXCI</w:t>
            </w:r>
          </w:p>
        </w:tc>
        <w:tc>
          <w:tcPr>
            <w:tcW w:w="540" w:type="dxa"/>
            <w:vAlign w:val="center"/>
          </w:tcPr>
          <w:p w14:paraId="21F00FD0" w14:textId="77777777" w:rsidR="00151AFC" w:rsidRPr="005E16A3" w:rsidRDefault="00D21887" w:rsidP="00B91076">
            <w:pPr>
              <w:spacing w:line="240" w:lineRule="auto"/>
              <w:ind w:firstLine="0"/>
              <w:jc w:val="center"/>
              <w:rPr>
                <w:rFonts w:ascii="宋体" w:eastAsia="宋体" w:hAnsi="宋体"/>
                <w:bCs/>
                <w:sz w:val="15"/>
                <w:szCs w:val="15"/>
              </w:rPr>
            </w:pPr>
            <w:r w:rsidRPr="005E16A3">
              <w:rPr>
                <w:rFonts w:ascii="宋体" w:eastAsia="宋体" w:hAnsi="宋体"/>
                <w:sz w:val="15"/>
                <w:szCs w:val="15"/>
              </w:rPr>
              <w:t>0.40</w:t>
            </w:r>
          </w:p>
        </w:tc>
        <w:tc>
          <w:tcPr>
            <w:tcW w:w="880" w:type="dxa"/>
            <w:vAlign w:val="center"/>
          </w:tcPr>
          <w:p w14:paraId="119B6573" w14:textId="77777777" w:rsidR="00151AFC" w:rsidRPr="005E16A3" w:rsidRDefault="00D21887" w:rsidP="00B91076">
            <w:pPr>
              <w:spacing w:line="240" w:lineRule="auto"/>
              <w:ind w:firstLine="0"/>
              <w:jc w:val="center"/>
              <w:rPr>
                <w:rFonts w:ascii="宋体" w:eastAsia="宋体" w:hAnsi="宋体"/>
                <w:bCs/>
                <w:sz w:val="15"/>
                <w:szCs w:val="15"/>
              </w:rPr>
            </w:pPr>
            <w:r w:rsidRPr="005E16A3">
              <w:rPr>
                <w:rFonts w:ascii="宋体" w:eastAsia="宋体" w:hAnsi="宋体"/>
                <w:sz w:val="15"/>
                <w:szCs w:val="15"/>
              </w:rPr>
              <w:t>0.0668</w:t>
            </w:r>
          </w:p>
        </w:tc>
        <w:tc>
          <w:tcPr>
            <w:tcW w:w="603" w:type="dxa"/>
            <w:vAlign w:val="center"/>
          </w:tcPr>
          <w:p w14:paraId="118F99D0" w14:textId="77777777" w:rsidR="00151AFC" w:rsidRPr="005E16A3" w:rsidRDefault="00D21887" w:rsidP="00B91076">
            <w:pPr>
              <w:spacing w:line="240" w:lineRule="auto"/>
              <w:ind w:firstLine="0"/>
              <w:jc w:val="center"/>
              <w:rPr>
                <w:rFonts w:ascii="宋体" w:eastAsia="宋体" w:hAnsi="宋体"/>
                <w:bCs/>
                <w:sz w:val="15"/>
                <w:szCs w:val="15"/>
              </w:rPr>
            </w:pPr>
            <w:r w:rsidRPr="005E16A3">
              <w:rPr>
                <w:rFonts w:ascii="宋体" w:eastAsia="宋体" w:hAnsi="宋体"/>
                <w:sz w:val="15"/>
                <w:szCs w:val="15"/>
              </w:rPr>
              <w:t xml:space="preserve">0.60 </w:t>
            </w:r>
          </w:p>
        </w:tc>
        <w:tc>
          <w:tcPr>
            <w:tcW w:w="850" w:type="dxa"/>
            <w:vAlign w:val="center"/>
          </w:tcPr>
          <w:p w14:paraId="4D0C7A68" w14:textId="77777777" w:rsidR="00151AFC" w:rsidRPr="005E16A3" w:rsidRDefault="00D21887" w:rsidP="00B91076">
            <w:pPr>
              <w:spacing w:line="240" w:lineRule="auto"/>
              <w:ind w:firstLine="0"/>
              <w:jc w:val="center"/>
              <w:rPr>
                <w:rFonts w:ascii="宋体" w:eastAsia="宋体" w:hAnsi="宋体"/>
                <w:bCs/>
                <w:sz w:val="15"/>
                <w:szCs w:val="15"/>
              </w:rPr>
            </w:pPr>
            <w:r w:rsidRPr="005E16A3">
              <w:rPr>
                <w:rFonts w:ascii="宋体" w:eastAsia="宋体" w:hAnsi="宋体"/>
                <w:sz w:val="15"/>
                <w:szCs w:val="15"/>
              </w:rPr>
              <w:t xml:space="preserve">0.0680 </w:t>
            </w:r>
          </w:p>
        </w:tc>
        <w:tc>
          <w:tcPr>
            <w:tcW w:w="709" w:type="dxa"/>
            <w:vAlign w:val="center"/>
          </w:tcPr>
          <w:p w14:paraId="72C0CA4F" w14:textId="77777777" w:rsidR="00151AFC" w:rsidRPr="005E16A3" w:rsidRDefault="00D21887" w:rsidP="00B91076">
            <w:pPr>
              <w:spacing w:line="240" w:lineRule="auto"/>
              <w:ind w:firstLine="0"/>
              <w:jc w:val="center"/>
              <w:rPr>
                <w:rFonts w:ascii="宋体" w:eastAsia="宋体" w:hAnsi="宋体"/>
                <w:sz w:val="15"/>
                <w:szCs w:val="15"/>
              </w:rPr>
            </w:pPr>
            <w:r w:rsidRPr="005E16A3">
              <w:rPr>
                <w:rFonts w:ascii="宋体" w:eastAsia="宋体" w:hAnsi="宋体"/>
                <w:sz w:val="15"/>
                <w:szCs w:val="15"/>
              </w:rPr>
              <w:t xml:space="preserve">0.56 </w:t>
            </w:r>
          </w:p>
        </w:tc>
        <w:tc>
          <w:tcPr>
            <w:tcW w:w="992" w:type="dxa"/>
            <w:vAlign w:val="center"/>
          </w:tcPr>
          <w:p w14:paraId="691E336E" w14:textId="77777777" w:rsidR="00151AFC" w:rsidRPr="005E16A3" w:rsidRDefault="00D21887" w:rsidP="00B91076">
            <w:pPr>
              <w:spacing w:line="240" w:lineRule="auto"/>
              <w:ind w:firstLine="0"/>
              <w:jc w:val="center"/>
              <w:rPr>
                <w:rFonts w:ascii="宋体" w:eastAsia="宋体" w:hAnsi="宋体"/>
                <w:sz w:val="15"/>
                <w:szCs w:val="15"/>
              </w:rPr>
            </w:pPr>
            <w:r w:rsidRPr="005E16A3">
              <w:rPr>
                <w:rFonts w:ascii="宋体" w:eastAsia="宋体" w:hAnsi="宋体"/>
                <w:sz w:val="15"/>
                <w:szCs w:val="15"/>
              </w:rPr>
              <w:t xml:space="preserve">0.0867 </w:t>
            </w:r>
          </w:p>
        </w:tc>
        <w:tc>
          <w:tcPr>
            <w:tcW w:w="709" w:type="dxa"/>
            <w:vAlign w:val="center"/>
          </w:tcPr>
          <w:p w14:paraId="46A7F12E" w14:textId="77777777" w:rsidR="00151AFC" w:rsidRPr="005E16A3" w:rsidRDefault="00D21887" w:rsidP="00B91076">
            <w:pPr>
              <w:spacing w:line="240" w:lineRule="auto"/>
              <w:ind w:firstLine="0"/>
              <w:jc w:val="center"/>
              <w:rPr>
                <w:rFonts w:ascii="宋体" w:eastAsia="宋体" w:hAnsi="宋体"/>
                <w:sz w:val="15"/>
                <w:szCs w:val="15"/>
              </w:rPr>
            </w:pPr>
            <w:r w:rsidRPr="005E16A3">
              <w:rPr>
                <w:rFonts w:ascii="宋体" w:eastAsia="宋体" w:hAnsi="宋体"/>
                <w:sz w:val="15"/>
                <w:szCs w:val="15"/>
              </w:rPr>
              <w:t xml:space="preserve">0.56 </w:t>
            </w:r>
          </w:p>
        </w:tc>
        <w:tc>
          <w:tcPr>
            <w:tcW w:w="850" w:type="dxa"/>
            <w:vAlign w:val="center"/>
          </w:tcPr>
          <w:p w14:paraId="33DC52F8" w14:textId="77777777" w:rsidR="00151AFC" w:rsidRPr="005E16A3" w:rsidRDefault="00D21887" w:rsidP="00B91076">
            <w:pPr>
              <w:spacing w:line="240" w:lineRule="auto"/>
              <w:ind w:firstLine="0"/>
              <w:jc w:val="center"/>
              <w:rPr>
                <w:rFonts w:ascii="宋体" w:eastAsia="宋体" w:hAnsi="宋体"/>
                <w:sz w:val="15"/>
                <w:szCs w:val="15"/>
              </w:rPr>
            </w:pPr>
            <w:r w:rsidRPr="005E16A3">
              <w:rPr>
                <w:rFonts w:ascii="宋体" w:eastAsia="宋体" w:hAnsi="宋体"/>
                <w:sz w:val="15"/>
                <w:szCs w:val="15"/>
              </w:rPr>
              <w:t xml:space="preserve">0.1019 </w:t>
            </w:r>
          </w:p>
        </w:tc>
        <w:tc>
          <w:tcPr>
            <w:tcW w:w="709" w:type="dxa"/>
            <w:vAlign w:val="center"/>
          </w:tcPr>
          <w:p w14:paraId="2667C518" w14:textId="77777777" w:rsidR="00151AFC" w:rsidRPr="005E16A3" w:rsidRDefault="00D21887" w:rsidP="00B91076">
            <w:pPr>
              <w:spacing w:line="240" w:lineRule="auto"/>
              <w:ind w:firstLine="0"/>
              <w:jc w:val="center"/>
              <w:rPr>
                <w:rFonts w:ascii="宋体" w:eastAsia="宋体" w:hAnsi="宋体"/>
                <w:sz w:val="15"/>
                <w:szCs w:val="15"/>
              </w:rPr>
            </w:pPr>
            <w:r w:rsidRPr="005E16A3">
              <w:rPr>
                <w:rFonts w:ascii="宋体" w:eastAsia="宋体" w:hAnsi="宋体"/>
                <w:sz w:val="15"/>
                <w:szCs w:val="15"/>
              </w:rPr>
              <w:t>0.60</w:t>
            </w:r>
          </w:p>
        </w:tc>
        <w:tc>
          <w:tcPr>
            <w:tcW w:w="851" w:type="dxa"/>
            <w:vAlign w:val="center"/>
          </w:tcPr>
          <w:p w14:paraId="7600EAC1" w14:textId="77777777" w:rsidR="00151AFC" w:rsidRPr="005E16A3" w:rsidRDefault="00D21887" w:rsidP="00B91076">
            <w:pPr>
              <w:spacing w:line="240" w:lineRule="auto"/>
              <w:ind w:firstLine="0"/>
              <w:jc w:val="center"/>
              <w:rPr>
                <w:rFonts w:ascii="宋体" w:eastAsia="宋体" w:hAnsi="宋体"/>
                <w:sz w:val="15"/>
                <w:szCs w:val="15"/>
              </w:rPr>
            </w:pPr>
            <w:r w:rsidRPr="005E16A3">
              <w:rPr>
                <w:rFonts w:ascii="宋体" w:eastAsia="宋体" w:hAnsi="宋体"/>
                <w:sz w:val="15"/>
                <w:szCs w:val="15"/>
              </w:rPr>
              <w:t>0.1212</w:t>
            </w:r>
          </w:p>
        </w:tc>
        <w:tc>
          <w:tcPr>
            <w:tcW w:w="567" w:type="dxa"/>
            <w:vAlign w:val="center"/>
          </w:tcPr>
          <w:p w14:paraId="1C3AE16E" w14:textId="77777777" w:rsidR="00151AFC" w:rsidRPr="005E16A3" w:rsidRDefault="00D21887" w:rsidP="00B91076">
            <w:pPr>
              <w:spacing w:line="240" w:lineRule="auto"/>
              <w:ind w:firstLine="0"/>
              <w:jc w:val="center"/>
              <w:rPr>
                <w:rFonts w:ascii="宋体" w:eastAsia="宋体" w:hAnsi="宋体"/>
                <w:sz w:val="15"/>
                <w:szCs w:val="15"/>
              </w:rPr>
            </w:pPr>
            <w:r w:rsidRPr="005E16A3">
              <w:rPr>
                <w:rFonts w:ascii="宋体" w:eastAsia="宋体" w:hAnsi="宋体"/>
                <w:sz w:val="15"/>
                <w:szCs w:val="15"/>
              </w:rPr>
              <w:t>0.60</w:t>
            </w:r>
          </w:p>
        </w:tc>
        <w:tc>
          <w:tcPr>
            <w:tcW w:w="885" w:type="dxa"/>
            <w:vAlign w:val="center"/>
          </w:tcPr>
          <w:p w14:paraId="19E7016B" w14:textId="77777777" w:rsidR="00151AFC" w:rsidRPr="005E16A3" w:rsidRDefault="00D21887" w:rsidP="00B91076">
            <w:pPr>
              <w:spacing w:line="240" w:lineRule="auto"/>
              <w:ind w:firstLine="0"/>
              <w:jc w:val="center"/>
              <w:rPr>
                <w:rFonts w:ascii="宋体" w:eastAsia="宋体" w:hAnsi="宋体"/>
                <w:sz w:val="15"/>
                <w:szCs w:val="15"/>
              </w:rPr>
            </w:pPr>
            <w:r w:rsidRPr="005E16A3">
              <w:rPr>
                <w:rFonts w:ascii="宋体" w:eastAsia="宋体" w:hAnsi="宋体"/>
                <w:sz w:val="15"/>
                <w:szCs w:val="15"/>
              </w:rPr>
              <w:t>0.0539</w:t>
            </w:r>
          </w:p>
        </w:tc>
      </w:tr>
      <w:tr w:rsidR="006C0B77" w:rsidRPr="005E16A3" w14:paraId="5279527A" w14:textId="77777777">
        <w:trPr>
          <w:jc w:val="center"/>
        </w:trPr>
        <w:tc>
          <w:tcPr>
            <w:tcW w:w="671" w:type="dxa"/>
            <w:vAlign w:val="center"/>
          </w:tcPr>
          <w:p w14:paraId="5D46B232" w14:textId="77777777" w:rsidR="00151AFC" w:rsidRPr="005E16A3" w:rsidRDefault="00D21887" w:rsidP="00B91076">
            <w:pPr>
              <w:spacing w:line="240" w:lineRule="auto"/>
              <w:ind w:firstLine="0"/>
              <w:jc w:val="center"/>
              <w:rPr>
                <w:rFonts w:ascii="宋体" w:eastAsia="宋体" w:hAnsi="宋体"/>
                <w:bCs/>
                <w:sz w:val="18"/>
                <w:szCs w:val="18"/>
              </w:rPr>
            </w:pPr>
            <w:r w:rsidRPr="005E16A3">
              <w:rPr>
                <w:rFonts w:ascii="宋体" w:eastAsia="宋体" w:hAnsi="宋体"/>
                <w:sz w:val="18"/>
                <w:szCs w:val="18"/>
              </w:rPr>
              <w:t>RUT</w:t>
            </w:r>
          </w:p>
        </w:tc>
        <w:tc>
          <w:tcPr>
            <w:tcW w:w="540" w:type="dxa"/>
            <w:vAlign w:val="center"/>
          </w:tcPr>
          <w:p w14:paraId="7C2F128F" w14:textId="77777777" w:rsidR="00151AFC" w:rsidRPr="005E16A3" w:rsidRDefault="00D21887" w:rsidP="00B91076">
            <w:pPr>
              <w:spacing w:line="240" w:lineRule="auto"/>
              <w:ind w:firstLine="0"/>
              <w:jc w:val="center"/>
              <w:rPr>
                <w:rFonts w:ascii="宋体" w:eastAsia="宋体" w:hAnsi="宋体"/>
                <w:bCs/>
                <w:sz w:val="15"/>
                <w:szCs w:val="15"/>
              </w:rPr>
            </w:pPr>
            <w:r w:rsidRPr="005E16A3">
              <w:rPr>
                <w:rFonts w:ascii="宋体" w:eastAsia="宋体" w:hAnsi="宋体"/>
                <w:sz w:val="15"/>
                <w:szCs w:val="15"/>
              </w:rPr>
              <w:t>0.38</w:t>
            </w:r>
          </w:p>
        </w:tc>
        <w:tc>
          <w:tcPr>
            <w:tcW w:w="880" w:type="dxa"/>
            <w:vAlign w:val="center"/>
          </w:tcPr>
          <w:p w14:paraId="34E7F575" w14:textId="77777777" w:rsidR="00151AFC" w:rsidRPr="005E16A3" w:rsidRDefault="00D21887" w:rsidP="00B91076">
            <w:pPr>
              <w:spacing w:line="240" w:lineRule="auto"/>
              <w:ind w:firstLine="0"/>
              <w:jc w:val="center"/>
              <w:rPr>
                <w:rFonts w:ascii="宋体" w:eastAsia="宋体" w:hAnsi="宋体"/>
                <w:bCs/>
                <w:sz w:val="15"/>
                <w:szCs w:val="15"/>
              </w:rPr>
            </w:pPr>
            <w:r w:rsidRPr="005E16A3">
              <w:rPr>
                <w:rFonts w:ascii="宋体" w:eastAsia="宋体" w:hAnsi="宋体"/>
                <w:sz w:val="15"/>
                <w:szCs w:val="15"/>
              </w:rPr>
              <w:t>0.0664</w:t>
            </w:r>
          </w:p>
        </w:tc>
        <w:tc>
          <w:tcPr>
            <w:tcW w:w="603" w:type="dxa"/>
            <w:vAlign w:val="center"/>
          </w:tcPr>
          <w:p w14:paraId="41C04692" w14:textId="77777777" w:rsidR="00151AFC" w:rsidRPr="005E16A3" w:rsidRDefault="00D21887" w:rsidP="00B91076">
            <w:pPr>
              <w:spacing w:line="240" w:lineRule="auto"/>
              <w:ind w:firstLine="0"/>
              <w:jc w:val="center"/>
              <w:rPr>
                <w:rFonts w:ascii="宋体" w:eastAsia="宋体" w:hAnsi="宋体"/>
                <w:bCs/>
                <w:sz w:val="15"/>
                <w:szCs w:val="15"/>
              </w:rPr>
            </w:pPr>
            <w:r w:rsidRPr="005E16A3">
              <w:rPr>
                <w:rFonts w:ascii="宋体" w:eastAsia="宋体" w:hAnsi="宋体"/>
                <w:sz w:val="15"/>
                <w:szCs w:val="15"/>
              </w:rPr>
              <w:t xml:space="preserve">0.67 </w:t>
            </w:r>
          </w:p>
        </w:tc>
        <w:tc>
          <w:tcPr>
            <w:tcW w:w="850" w:type="dxa"/>
            <w:vAlign w:val="center"/>
          </w:tcPr>
          <w:p w14:paraId="08602A4E" w14:textId="77777777" w:rsidR="00151AFC" w:rsidRPr="005E16A3" w:rsidRDefault="00D21887" w:rsidP="00B91076">
            <w:pPr>
              <w:spacing w:line="240" w:lineRule="auto"/>
              <w:ind w:firstLine="0"/>
              <w:jc w:val="center"/>
              <w:rPr>
                <w:rFonts w:ascii="宋体" w:eastAsia="宋体" w:hAnsi="宋体"/>
                <w:bCs/>
                <w:sz w:val="15"/>
                <w:szCs w:val="15"/>
              </w:rPr>
            </w:pPr>
            <w:r w:rsidRPr="005E16A3">
              <w:rPr>
                <w:rFonts w:ascii="宋体" w:eastAsia="宋体" w:hAnsi="宋体"/>
                <w:sz w:val="15"/>
                <w:szCs w:val="15"/>
              </w:rPr>
              <w:t xml:space="preserve">0.0813 </w:t>
            </w:r>
          </w:p>
        </w:tc>
        <w:tc>
          <w:tcPr>
            <w:tcW w:w="709" w:type="dxa"/>
            <w:vAlign w:val="center"/>
          </w:tcPr>
          <w:p w14:paraId="6C43AEF3" w14:textId="77777777" w:rsidR="00151AFC" w:rsidRPr="005E16A3" w:rsidRDefault="00D21887" w:rsidP="00B91076">
            <w:pPr>
              <w:spacing w:line="240" w:lineRule="auto"/>
              <w:ind w:firstLine="0"/>
              <w:jc w:val="center"/>
              <w:rPr>
                <w:rFonts w:ascii="宋体" w:eastAsia="宋体" w:hAnsi="宋体"/>
                <w:sz w:val="15"/>
                <w:szCs w:val="15"/>
              </w:rPr>
            </w:pPr>
            <w:r w:rsidRPr="005E16A3">
              <w:rPr>
                <w:rFonts w:ascii="宋体" w:eastAsia="宋体" w:hAnsi="宋体"/>
                <w:sz w:val="15"/>
                <w:szCs w:val="15"/>
              </w:rPr>
              <w:t xml:space="preserve">0.71 </w:t>
            </w:r>
          </w:p>
        </w:tc>
        <w:tc>
          <w:tcPr>
            <w:tcW w:w="992" w:type="dxa"/>
            <w:vAlign w:val="center"/>
          </w:tcPr>
          <w:p w14:paraId="7B9B9E74" w14:textId="77777777" w:rsidR="00151AFC" w:rsidRPr="005E16A3" w:rsidRDefault="00D21887" w:rsidP="00B91076">
            <w:pPr>
              <w:spacing w:line="240" w:lineRule="auto"/>
              <w:ind w:firstLine="0"/>
              <w:jc w:val="center"/>
              <w:rPr>
                <w:rFonts w:ascii="宋体" w:eastAsia="宋体" w:hAnsi="宋体"/>
                <w:sz w:val="15"/>
                <w:szCs w:val="15"/>
              </w:rPr>
            </w:pPr>
            <w:r w:rsidRPr="005E16A3">
              <w:rPr>
                <w:rFonts w:ascii="宋体" w:eastAsia="宋体" w:hAnsi="宋体"/>
                <w:sz w:val="15"/>
                <w:szCs w:val="15"/>
              </w:rPr>
              <w:t xml:space="preserve">0.1143 </w:t>
            </w:r>
          </w:p>
        </w:tc>
        <w:tc>
          <w:tcPr>
            <w:tcW w:w="709" w:type="dxa"/>
            <w:vAlign w:val="center"/>
          </w:tcPr>
          <w:p w14:paraId="1C1AC3DA" w14:textId="77777777" w:rsidR="00151AFC" w:rsidRPr="005E16A3" w:rsidRDefault="00D21887" w:rsidP="00B91076">
            <w:pPr>
              <w:spacing w:line="240" w:lineRule="auto"/>
              <w:ind w:firstLine="0"/>
              <w:jc w:val="center"/>
              <w:rPr>
                <w:rFonts w:ascii="宋体" w:eastAsia="宋体" w:hAnsi="宋体"/>
                <w:sz w:val="15"/>
                <w:szCs w:val="15"/>
              </w:rPr>
            </w:pPr>
            <w:r w:rsidRPr="005E16A3">
              <w:rPr>
                <w:rFonts w:ascii="宋体" w:eastAsia="宋体" w:hAnsi="宋体"/>
                <w:sz w:val="15"/>
                <w:szCs w:val="15"/>
              </w:rPr>
              <w:t xml:space="preserve">0.71 </w:t>
            </w:r>
          </w:p>
        </w:tc>
        <w:tc>
          <w:tcPr>
            <w:tcW w:w="850" w:type="dxa"/>
            <w:vAlign w:val="center"/>
          </w:tcPr>
          <w:p w14:paraId="49D8317A" w14:textId="77777777" w:rsidR="00151AFC" w:rsidRPr="005E16A3" w:rsidRDefault="00D21887" w:rsidP="00B91076">
            <w:pPr>
              <w:spacing w:line="240" w:lineRule="auto"/>
              <w:ind w:firstLine="0"/>
              <w:jc w:val="center"/>
              <w:rPr>
                <w:rFonts w:ascii="宋体" w:eastAsia="宋体" w:hAnsi="宋体"/>
                <w:sz w:val="15"/>
                <w:szCs w:val="15"/>
              </w:rPr>
            </w:pPr>
            <w:r w:rsidRPr="005E16A3">
              <w:rPr>
                <w:rFonts w:ascii="宋体" w:eastAsia="宋体" w:hAnsi="宋体"/>
                <w:sz w:val="15"/>
                <w:szCs w:val="15"/>
              </w:rPr>
              <w:t xml:space="preserve">0.1194 </w:t>
            </w:r>
          </w:p>
        </w:tc>
        <w:tc>
          <w:tcPr>
            <w:tcW w:w="709" w:type="dxa"/>
            <w:vAlign w:val="center"/>
          </w:tcPr>
          <w:p w14:paraId="05EEE067" w14:textId="77777777" w:rsidR="00151AFC" w:rsidRPr="005E16A3" w:rsidRDefault="00D21887" w:rsidP="00B91076">
            <w:pPr>
              <w:spacing w:line="240" w:lineRule="auto"/>
              <w:ind w:firstLine="0"/>
              <w:jc w:val="center"/>
              <w:rPr>
                <w:rFonts w:ascii="宋体" w:eastAsia="宋体" w:hAnsi="宋体"/>
                <w:sz w:val="15"/>
                <w:szCs w:val="15"/>
              </w:rPr>
            </w:pPr>
            <w:r w:rsidRPr="005E16A3">
              <w:rPr>
                <w:rFonts w:ascii="宋体" w:eastAsia="宋体" w:hAnsi="宋体"/>
                <w:sz w:val="15"/>
                <w:szCs w:val="15"/>
              </w:rPr>
              <w:t>0.63</w:t>
            </w:r>
          </w:p>
        </w:tc>
        <w:tc>
          <w:tcPr>
            <w:tcW w:w="851" w:type="dxa"/>
            <w:vAlign w:val="center"/>
          </w:tcPr>
          <w:p w14:paraId="3823830B" w14:textId="77777777" w:rsidR="00151AFC" w:rsidRPr="005E16A3" w:rsidRDefault="00D21887" w:rsidP="00B91076">
            <w:pPr>
              <w:spacing w:line="240" w:lineRule="auto"/>
              <w:ind w:firstLine="0"/>
              <w:jc w:val="center"/>
              <w:rPr>
                <w:rFonts w:ascii="宋体" w:eastAsia="宋体" w:hAnsi="宋体"/>
                <w:sz w:val="15"/>
                <w:szCs w:val="15"/>
              </w:rPr>
            </w:pPr>
            <w:r w:rsidRPr="005E16A3">
              <w:rPr>
                <w:rFonts w:ascii="宋体" w:eastAsia="宋体" w:hAnsi="宋体"/>
                <w:sz w:val="15"/>
                <w:szCs w:val="15"/>
              </w:rPr>
              <w:t>0.1112</w:t>
            </w:r>
          </w:p>
        </w:tc>
        <w:tc>
          <w:tcPr>
            <w:tcW w:w="567" w:type="dxa"/>
            <w:vAlign w:val="center"/>
          </w:tcPr>
          <w:p w14:paraId="45671C9B" w14:textId="77777777" w:rsidR="00151AFC" w:rsidRPr="005E16A3" w:rsidRDefault="00D21887" w:rsidP="00B91076">
            <w:pPr>
              <w:spacing w:line="240" w:lineRule="auto"/>
              <w:ind w:firstLine="0"/>
              <w:jc w:val="center"/>
              <w:rPr>
                <w:rFonts w:ascii="宋体" w:eastAsia="宋体" w:hAnsi="宋体"/>
                <w:sz w:val="15"/>
                <w:szCs w:val="15"/>
              </w:rPr>
            </w:pPr>
            <w:r w:rsidRPr="005E16A3">
              <w:rPr>
                <w:rFonts w:ascii="宋体" w:eastAsia="宋体" w:hAnsi="宋体"/>
                <w:sz w:val="15"/>
                <w:szCs w:val="15"/>
              </w:rPr>
              <w:t>0.71</w:t>
            </w:r>
          </w:p>
        </w:tc>
        <w:tc>
          <w:tcPr>
            <w:tcW w:w="885" w:type="dxa"/>
            <w:vAlign w:val="center"/>
          </w:tcPr>
          <w:p w14:paraId="1FC13775" w14:textId="77777777" w:rsidR="00151AFC" w:rsidRPr="005E16A3" w:rsidRDefault="00D21887" w:rsidP="00B91076">
            <w:pPr>
              <w:spacing w:line="240" w:lineRule="auto"/>
              <w:ind w:firstLine="0"/>
              <w:jc w:val="center"/>
              <w:rPr>
                <w:rFonts w:ascii="宋体" w:eastAsia="宋体" w:hAnsi="宋体"/>
                <w:sz w:val="15"/>
                <w:szCs w:val="15"/>
              </w:rPr>
            </w:pPr>
            <w:r w:rsidRPr="005E16A3">
              <w:rPr>
                <w:rFonts w:ascii="宋体" w:eastAsia="宋体" w:hAnsi="宋体"/>
                <w:sz w:val="15"/>
                <w:szCs w:val="15"/>
              </w:rPr>
              <w:t>0.0844</w:t>
            </w:r>
          </w:p>
        </w:tc>
      </w:tr>
      <w:tr w:rsidR="006C0B77" w:rsidRPr="005E16A3" w14:paraId="4397FFD5" w14:textId="77777777">
        <w:trPr>
          <w:jc w:val="center"/>
        </w:trPr>
        <w:tc>
          <w:tcPr>
            <w:tcW w:w="671" w:type="dxa"/>
            <w:vAlign w:val="center"/>
          </w:tcPr>
          <w:p w14:paraId="135DFD65" w14:textId="77777777" w:rsidR="00151AFC" w:rsidRPr="005E16A3" w:rsidRDefault="00D21887" w:rsidP="00B91076">
            <w:pPr>
              <w:spacing w:line="240" w:lineRule="auto"/>
              <w:ind w:firstLine="0"/>
              <w:jc w:val="center"/>
              <w:rPr>
                <w:rFonts w:ascii="宋体" w:eastAsia="宋体" w:hAnsi="宋体"/>
                <w:bCs/>
                <w:sz w:val="18"/>
                <w:szCs w:val="18"/>
              </w:rPr>
            </w:pPr>
            <w:r w:rsidRPr="005E16A3">
              <w:rPr>
                <w:rFonts w:ascii="宋体" w:eastAsia="宋体" w:hAnsi="宋体"/>
                <w:sz w:val="18"/>
                <w:szCs w:val="18"/>
              </w:rPr>
              <w:t>TWII</w:t>
            </w:r>
          </w:p>
        </w:tc>
        <w:tc>
          <w:tcPr>
            <w:tcW w:w="540" w:type="dxa"/>
            <w:vAlign w:val="center"/>
          </w:tcPr>
          <w:p w14:paraId="17CED4D3" w14:textId="77777777" w:rsidR="00151AFC" w:rsidRPr="005E16A3" w:rsidRDefault="00D21887" w:rsidP="00B91076">
            <w:pPr>
              <w:spacing w:line="240" w:lineRule="auto"/>
              <w:ind w:firstLine="0"/>
              <w:jc w:val="center"/>
              <w:rPr>
                <w:rFonts w:ascii="宋体" w:eastAsia="宋体" w:hAnsi="宋体"/>
                <w:bCs/>
                <w:sz w:val="15"/>
                <w:szCs w:val="15"/>
              </w:rPr>
            </w:pPr>
            <w:r w:rsidRPr="005E16A3">
              <w:rPr>
                <w:rFonts w:ascii="宋体" w:eastAsia="宋体" w:hAnsi="宋体"/>
                <w:sz w:val="15"/>
                <w:szCs w:val="15"/>
              </w:rPr>
              <w:t>0.23</w:t>
            </w:r>
          </w:p>
        </w:tc>
        <w:tc>
          <w:tcPr>
            <w:tcW w:w="880" w:type="dxa"/>
            <w:vAlign w:val="center"/>
          </w:tcPr>
          <w:p w14:paraId="74C760EA" w14:textId="77777777" w:rsidR="00151AFC" w:rsidRPr="005E16A3" w:rsidRDefault="00D21887" w:rsidP="00B91076">
            <w:pPr>
              <w:spacing w:line="240" w:lineRule="auto"/>
              <w:ind w:firstLine="0"/>
              <w:jc w:val="center"/>
              <w:rPr>
                <w:rFonts w:ascii="宋体" w:eastAsia="宋体" w:hAnsi="宋体"/>
                <w:bCs/>
                <w:sz w:val="15"/>
                <w:szCs w:val="15"/>
              </w:rPr>
            </w:pPr>
            <w:r w:rsidRPr="005E16A3">
              <w:rPr>
                <w:rFonts w:ascii="宋体" w:eastAsia="宋体" w:hAnsi="宋体"/>
                <w:sz w:val="15"/>
                <w:szCs w:val="15"/>
              </w:rPr>
              <w:t>-0.0243</w:t>
            </w:r>
          </w:p>
        </w:tc>
        <w:tc>
          <w:tcPr>
            <w:tcW w:w="603" w:type="dxa"/>
            <w:vAlign w:val="center"/>
          </w:tcPr>
          <w:p w14:paraId="1FDDEF0A" w14:textId="77777777" w:rsidR="00151AFC" w:rsidRPr="005E16A3" w:rsidRDefault="00D21887" w:rsidP="00B91076">
            <w:pPr>
              <w:spacing w:line="240" w:lineRule="auto"/>
              <w:ind w:firstLine="0"/>
              <w:jc w:val="center"/>
              <w:rPr>
                <w:rFonts w:ascii="宋体" w:eastAsia="宋体" w:hAnsi="宋体"/>
                <w:bCs/>
                <w:sz w:val="15"/>
                <w:szCs w:val="15"/>
              </w:rPr>
            </w:pPr>
            <w:r w:rsidRPr="005E16A3">
              <w:rPr>
                <w:rFonts w:ascii="宋体" w:eastAsia="宋体" w:hAnsi="宋体"/>
                <w:sz w:val="15"/>
                <w:szCs w:val="15"/>
              </w:rPr>
              <w:t xml:space="preserve">0.50 </w:t>
            </w:r>
          </w:p>
        </w:tc>
        <w:tc>
          <w:tcPr>
            <w:tcW w:w="850" w:type="dxa"/>
            <w:vAlign w:val="center"/>
          </w:tcPr>
          <w:p w14:paraId="20281A31" w14:textId="77777777" w:rsidR="00151AFC" w:rsidRPr="005E16A3" w:rsidRDefault="00D21887" w:rsidP="00B91076">
            <w:pPr>
              <w:spacing w:line="240" w:lineRule="auto"/>
              <w:ind w:firstLine="0"/>
              <w:jc w:val="center"/>
              <w:rPr>
                <w:rFonts w:ascii="宋体" w:eastAsia="宋体" w:hAnsi="宋体"/>
                <w:bCs/>
                <w:sz w:val="15"/>
                <w:szCs w:val="15"/>
              </w:rPr>
            </w:pPr>
            <w:r w:rsidRPr="005E16A3">
              <w:rPr>
                <w:rFonts w:ascii="宋体" w:eastAsia="宋体" w:hAnsi="宋体"/>
                <w:sz w:val="15"/>
                <w:szCs w:val="15"/>
              </w:rPr>
              <w:t xml:space="preserve">-0.0165 </w:t>
            </w:r>
          </w:p>
        </w:tc>
        <w:tc>
          <w:tcPr>
            <w:tcW w:w="709" w:type="dxa"/>
            <w:vAlign w:val="center"/>
          </w:tcPr>
          <w:p w14:paraId="3D818F2F" w14:textId="77777777" w:rsidR="00151AFC" w:rsidRPr="005E16A3" w:rsidRDefault="00D21887" w:rsidP="00B91076">
            <w:pPr>
              <w:spacing w:line="240" w:lineRule="auto"/>
              <w:ind w:firstLine="0"/>
              <w:jc w:val="center"/>
              <w:rPr>
                <w:rFonts w:ascii="宋体" w:eastAsia="宋体" w:hAnsi="宋体"/>
                <w:sz w:val="15"/>
                <w:szCs w:val="15"/>
              </w:rPr>
            </w:pPr>
            <w:r w:rsidRPr="005E16A3">
              <w:rPr>
                <w:rFonts w:ascii="宋体" w:eastAsia="宋体" w:hAnsi="宋体"/>
                <w:sz w:val="15"/>
                <w:szCs w:val="15"/>
              </w:rPr>
              <w:t xml:space="preserve">0.50 </w:t>
            </w:r>
          </w:p>
        </w:tc>
        <w:tc>
          <w:tcPr>
            <w:tcW w:w="992" w:type="dxa"/>
            <w:vAlign w:val="center"/>
          </w:tcPr>
          <w:p w14:paraId="2E5EDF8F" w14:textId="77777777" w:rsidR="00151AFC" w:rsidRPr="005E16A3" w:rsidRDefault="00D21887" w:rsidP="00B91076">
            <w:pPr>
              <w:spacing w:line="240" w:lineRule="auto"/>
              <w:ind w:firstLine="0"/>
              <w:jc w:val="center"/>
              <w:rPr>
                <w:rFonts w:ascii="宋体" w:eastAsia="宋体" w:hAnsi="宋体"/>
                <w:sz w:val="15"/>
                <w:szCs w:val="15"/>
              </w:rPr>
            </w:pPr>
            <w:r w:rsidRPr="005E16A3">
              <w:rPr>
                <w:rFonts w:ascii="宋体" w:eastAsia="宋体" w:hAnsi="宋体"/>
                <w:sz w:val="15"/>
                <w:szCs w:val="15"/>
              </w:rPr>
              <w:t xml:space="preserve">-0.0538 </w:t>
            </w:r>
          </w:p>
        </w:tc>
        <w:tc>
          <w:tcPr>
            <w:tcW w:w="709" w:type="dxa"/>
            <w:vAlign w:val="center"/>
          </w:tcPr>
          <w:p w14:paraId="08B3307E" w14:textId="77777777" w:rsidR="00151AFC" w:rsidRPr="005E16A3" w:rsidRDefault="00D21887" w:rsidP="00B91076">
            <w:pPr>
              <w:spacing w:line="240" w:lineRule="auto"/>
              <w:ind w:firstLine="0"/>
              <w:jc w:val="center"/>
              <w:rPr>
                <w:rFonts w:ascii="宋体" w:eastAsia="宋体" w:hAnsi="宋体"/>
                <w:sz w:val="15"/>
                <w:szCs w:val="15"/>
              </w:rPr>
            </w:pPr>
            <w:r w:rsidRPr="005E16A3">
              <w:rPr>
                <w:rFonts w:ascii="宋体" w:eastAsia="宋体" w:hAnsi="宋体"/>
                <w:sz w:val="15"/>
                <w:szCs w:val="15"/>
              </w:rPr>
              <w:t xml:space="preserve">0.50 </w:t>
            </w:r>
          </w:p>
        </w:tc>
        <w:tc>
          <w:tcPr>
            <w:tcW w:w="850" w:type="dxa"/>
            <w:vAlign w:val="center"/>
          </w:tcPr>
          <w:p w14:paraId="5D580672" w14:textId="77777777" w:rsidR="00151AFC" w:rsidRPr="005E16A3" w:rsidRDefault="00D21887" w:rsidP="00B91076">
            <w:pPr>
              <w:spacing w:line="240" w:lineRule="auto"/>
              <w:ind w:firstLine="0"/>
              <w:jc w:val="center"/>
              <w:rPr>
                <w:rFonts w:ascii="宋体" w:eastAsia="宋体" w:hAnsi="宋体"/>
                <w:sz w:val="15"/>
                <w:szCs w:val="15"/>
              </w:rPr>
            </w:pPr>
            <w:r w:rsidRPr="005E16A3">
              <w:rPr>
                <w:rFonts w:ascii="宋体" w:eastAsia="宋体" w:hAnsi="宋体"/>
                <w:sz w:val="15"/>
                <w:szCs w:val="15"/>
              </w:rPr>
              <w:t xml:space="preserve">-0.0110 </w:t>
            </w:r>
          </w:p>
        </w:tc>
        <w:tc>
          <w:tcPr>
            <w:tcW w:w="709" w:type="dxa"/>
            <w:vAlign w:val="center"/>
          </w:tcPr>
          <w:p w14:paraId="14FC37DB" w14:textId="77777777" w:rsidR="00151AFC" w:rsidRPr="005E16A3" w:rsidRDefault="00D21887" w:rsidP="00B91076">
            <w:pPr>
              <w:spacing w:line="240" w:lineRule="auto"/>
              <w:ind w:firstLine="0"/>
              <w:jc w:val="center"/>
              <w:rPr>
                <w:rFonts w:ascii="宋体" w:eastAsia="宋体" w:hAnsi="宋体"/>
                <w:sz w:val="15"/>
                <w:szCs w:val="15"/>
              </w:rPr>
            </w:pPr>
            <w:r w:rsidRPr="005E16A3">
              <w:rPr>
                <w:rFonts w:ascii="宋体" w:eastAsia="宋体" w:hAnsi="宋体"/>
                <w:sz w:val="15"/>
                <w:szCs w:val="15"/>
              </w:rPr>
              <w:t>0.38</w:t>
            </w:r>
          </w:p>
        </w:tc>
        <w:tc>
          <w:tcPr>
            <w:tcW w:w="851" w:type="dxa"/>
            <w:vAlign w:val="center"/>
          </w:tcPr>
          <w:p w14:paraId="2AF78A60" w14:textId="77777777" w:rsidR="00151AFC" w:rsidRPr="005E16A3" w:rsidRDefault="00D21887" w:rsidP="00B91076">
            <w:pPr>
              <w:spacing w:line="240" w:lineRule="auto"/>
              <w:ind w:firstLine="0"/>
              <w:jc w:val="center"/>
              <w:rPr>
                <w:rFonts w:ascii="宋体" w:eastAsia="宋体" w:hAnsi="宋体"/>
                <w:sz w:val="15"/>
                <w:szCs w:val="15"/>
              </w:rPr>
            </w:pPr>
            <w:r w:rsidRPr="005E16A3">
              <w:rPr>
                <w:rFonts w:ascii="宋体" w:eastAsia="宋体" w:hAnsi="宋体"/>
                <w:sz w:val="15"/>
                <w:szCs w:val="15"/>
              </w:rPr>
              <w:t>-0.0392</w:t>
            </w:r>
          </w:p>
        </w:tc>
        <w:tc>
          <w:tcPr>
            <w:tcW w:w="567" w:type="dxa"/>
            <w:vAlign w:val="center"/>
          </w:tcPr>
          <w:p w14:paraId="75845917" w14:textId="77777777" w:rsidR="00151AFC" w:rsidRPr="005E16A3" w:rsidRDefault="00D21887" w:rsidP="00B91076">
            <w:pPr>
              <w:spacing w:line="240" w:lineRule="auto"/>
              <w:ind w:firstLine="0"/>
              <w:jc w:val="center"/>
              <w:rPr>
                <w:rFonts w:ascii="宋体" w:eastAsia="宋体" w:hAnsi="宋体"/>
                <w:sz w:val="15"/>
                <w:szCs w:val="15"/>
              </w:rPr>
            </w:pPr>
            <w:r w:rsidRPr="005E16A3">
              <w:rPr>
                <w:rFonts w:ascii="宋体" w:eastAsia="宋体" w:hAnsi="宋体"/>
                <w:sz w:val="15"/>
                <w:szCs w:val="15"/>
              </w:rPr>
              <w:t>0.50</w:t>
            </w:r>
          </w:p>
        </w:tc>
        <w:tc>
          <w:tcPr>
            <w:tcW w:w="885" w:type="dxa"/>
            <w:vAlign w:val="center"/>
          </w:tcPr>
          <w:p w14:paraId="715ACDD9" w14:textId="77777777" w:rsidR="00151AFC" w:rsidRPr="005E16A3" w:rsidRDefault="00D21887" w:rsidP="00B91076">
            <w:pPr>
              <w:spacing w:line="240" w:lineRule="auto"/>
              <w:ind w:firstLine="0"/>
              <w:jc w:val="center"/>
              <w:rPr>
                <w:rFonts w:ascii="宋体" w:eastAsia="宋体" w:hAnsi="宋体"/>
                <w:sz w:val="15"/>
                <w:szCs w:val="15"/>
              </w:rPr>
            </w:pPr>
            <w:r w:rsidRPr="005E16A3">
              <w:rPr>
                <w:rFonts w:ascii="宋体" w:eastAsia="宋体" w:hAnsi="宋体"/>
                <w:sz w:val="15"/>
                <w:szCs w:val="15"/>
              </w:rPr>
              <w:t>-0.0329</w:t>
            </w:r>
          </w:p>
        </w:tc>
      </w:tr>
      <w:tr w:rsidR="006C0B77" w:rsidRPr="005E16A3" w14:paraId="36B7D0F3" w14:textId="77777777">
        <w:trPr>
          <w:jc w:val="center"/>
        </w:trPr>
        <w:tc>
          <w:tcPr>
            <w:tcW w:w="671" w:type="dxa"/>
            <w:vAlign w:val="center"/>
          </w:tcPr>
          <w:p w14:paraId="393E6DEA" w14:textId="77777777" w:rsidR="00151AFC" w:rsidRPr="005E16A3" w:rsidRDefault="00D21887" w:rsidP="00B91076">
            <w:pPr>
              <w:spacing w:line="240" w:lineRule="auto"/>
              <w:ind w:firstLine="0"/>
              <w:jc w:val="center"/>
              <w:rPr>
                <w:rFonts w:ascii="宋体" w:eastAsia="宋体" w:hAnsi="宋体"/>
                <w:b/>
                <w:bCs/>
                <w:sz w:val="18"/>
                <w:szCs w:val="18"/>
              </w:rPr>
            </w:pPr>
            <w:r w:rsidRPr="005E16A3">
              <w:rPr>
                <w:rFonts w:ascii="宋体" w:eastAsia="宋体" w:hAnsi="宋体" w:hint="eastAsia"/>
                <w:b/>
                <w:bCs/>
                <w:sz w:val="18"/>
                <w:szCs w:val="18"/>
              </w:rPr>
              <w:t>平均</w:t>
            </w:r>
          </w:p>
        </w:tc>
        <w:tc>
          <w:tcPr>
            <w:tcW w:w="540" w:type="dxa"/>
            <w:vAlign w:val="center"/>
          </w:tcPr>
          <w:p w14:paraId="2B0B7430" w14:textId="77777777" w:rsidR="00151AFC" w:rsidRPr="005E16A3" w:rsidRDefault="00D21887" w:rsidP="00B91076">
            <w:pPr>
              <w:spacing w:line="240" w:lineRule="auto"/>
              <w:ind w:firstLine="0"/>
              <w:jc w:val="center"/>
              <w:rPr>
                <w:rFonts w:ascii="宋体" w:eastAsia="宋体" w:hAnsi="宋体"/>
                <w:b/>
                <w:bCs/>
                <w:sz w:val="15"/>
                <w:szCs w:val="15"/>
              </w:rPr>
            </w:pPr>
            <w:r w:rsidRPr="005E16A3">
              <w:rPr>
                <w:rFonts w:ascii="宋体" w:eastAsia="宋体" w:hAnsi="宋体"/>
                <w:b/>
                <w:bCs/>
                <w:sz w:val="15"/>
                <w:szCs w:val="15"/>
              </w:rPr>
              <w:t>0.37</w:t>
            </w:r>
          </w:p>
        </w:tc>
        <w:tc>
          <w:tcPr>
            <w:tcW w:w="880" w:type="dxa"/>
            <w:vAlign w:val="center"/>
          </w:tcPr>
          <w:p w14:paraId="71752888" w14:textId="77777777" w:rsidR="00151AFC" w:rsidRPr="005E16A3" w:rsidRDefault="00D21887" w:rsidP="00B91076">
            <w:pPr>
              <w:spacing w:line="240" w:lineRule="auto"/>
              <w:ind w:firstLine="0"/>
              <w:jc w:val="center"/>
              <w:rPr>
                <w:rFonts w:ascii="宋体" w:eastAsia="宋体" w:hAnsi="宋体"/>
                <w:b/>
                <w:bCs/>
                <w:sz w:val="15"/>
                <w:szCs w:val="15"/>
              </w:rPr>
            </w:pPr>
            <w:r w:rsidRPr="005E16A3">
              <w:rPr>
                <w:rFonts w:ascii="宋体" w:eastAsia="宋体" w:hAnsi="宋体"/>
                <w:b/>
                <w:bCs/>
                <w:sz w:val="15"/>
                <w:szCs w:val="15"/>
              </w:rPr>
              <w:t>0.0814</w:t>
            </w:r>
          </w:p>
        </w:tc>
        <w:tc>
          <w:tcPr>
            <w:tcW w:w="603" w:type="dxa"/>
            <w:vAlign w:val="center"/>
          </w:tcPr>
          <w:p w14:paraId="36A0D41B" w14:textId="77777777" w:rsidR="00151AFC" w:rsidRPr="005E16A3" w:rsidRDefault="00D21887" w:rsidP="00B91076">
            <w:pPr>
              <w:spacing w:line="240" w:lineRule="auto"/>
              <w:ind w:firstLine="0"/>
              <w:jc w:val="center"/>
              <w:rPr>
                <w:rFonts w:ascii="宋体" w:eastAsia="宋体" w:hAnsi="宋体"/>
                <w:b/>
                <w:bCs/>
                <w:sz w:val="15"/>
                <w:szCs w:val="15"/>
              </w:rPr>
            </w:pPr>
            <w:r w:rsidRPr="005E16A3">
              <w:rPr>
                <w:rFonts w:ascii="宋体" w:eastAsia="宋体" w:hAnsi="宋体"/>
                <w:b/>
                <w:bCs/>
                <w:sz w:val="15"/>
                <w:szCs w:val="15"/>
              </w:rPr>
              <w:t xml:space="preserve">0.60 </w:t>
            </w:r>
          </w:p>
        </w:tc>
        <w:tc>
          <w:tcPr>
            <w:tcW w:w="850" w:type="dxa"/>
            <w:vAlign w:val="center"/>
          </w:tcPr>
          <w:p w14:paraId="52F5DC76" w14:textId="77777777" w:rsidR="00151AFC" w:rsidRPr="005E16A3" w:rsidRDefault="00D21887" w:rsidP="00B91076">
            <w:pPr>
              <w:spacing w:line="240" w:lineRule="auto"/>
              <w:ind w:firstLine="0"/>
              <w:jc w:val="center"/>
              <w:rPr>
                <w:rFonts w:ascii="宋体" w:eastAsia="宋体" w:hAnsi="宋体"/>
                <w:b/>
                <w:bCs/>
                <w:sz w:val="15"/>
                <w:szCs w:val="15"/>
              </w:rPr>
            </w:pPr>
            <w:r w:rsidRPr="005E16A3">
              <w:rPr>
                <w:rFonts w:ascii="宋体" w:eastAsia="宋体" w:hAnsi="宋体"/>
                <w:b/>
                <w:bCs/>
                <w:sz w:val="15"/>
                <w:szCs w:val="15"/>
              </w:rPr>
              <w:t xml:space="preserve">0.0951 </w:t>
            </w:r>
          </w:p>
        </w:tc>
        <w:tc>
          <w:tcPr>
            <w:tcW w:w="709" w:type="dxa"/>
            <w:vAlign w:val="center"/>
          </w:tcPr>
          <w:p w14:paraId="3D176DBD" w14:textId="77777777" w:rsidR="00151AFC" w:rsidRPr="005E16A3" w:rsidRDefault="00D21887" w:rsidP="00B91076">
            <w:pPr>
              <w:spacing w:line="240" w:lineRule="auto"/>
              <w:ind w:firstLine="0"/>
              <w:jc w:val="center"/>
              <w:rPr>
                <w:rFonts w:ascii="宋体" w:eastAsia="宋体" w:hAnsi="宋体"/>
                <w:b/>
                <w:bCs/>
                <w:sz w:val="15"/>
                <w:szCs w:val="15"/>
              </w:rPr>
            </w:pPr>
            <w:r w:rsidRPr="005E16A3">
              <w:rPr>
                <w:rFonts w:ascii="宋体" w:eastAsia="宋体" w:hAnsi="宋体"/>
                <w:b/>
                <w:bCs/>
                <w:sz w:val="15"/>
                <w:szCs w:val="15"/>
              </w:rPr>
              <w:t xml:space="preserve">0.62 </w:t>
            </w:r>
          </w:p>
        </w:tc>
        <w:tc>
          <w:tcPr>
            <w:tcW w:w="992" w:type="dxa"/>
            <w:vAlign w:val="center"/>
          </w:tcPr>
          <w:p w14:paraId="46D9C174" w14:textId="77777777" w:rsidR="00151AFC" w:rsidRPr="005E16A3" w:rsidRDefault="00D21887" w:rsidP="00B91076">
            <w:pPr>
              <w:spacing w:line="240" w:lineRule="auto"/>
              <w:ind w:firstLine="0"/>
              <w:jc w:val="center"/>
              <w:rPr>
                <w:rFonts w:ascii="宋体" w:eastAsia="宋体" w:hAnsi="宋体"/>
                <w:b/>
                <w:bCs/>
                <w:sz w:val="15"/>
                <w:szCs w:val="15"/>
              </w:rPr>
            </w:pPr>
            <w:r w:rsidRPr="005E16A3">
              <w:rPr>
                <w:rFonts w:ascii="宋体" w:eastAsia="宋体" w:hAnsi="宋体"/>
                <w:b/>
                <w:bCs/>
                <w:sz w:val="15"/>
                <w:szCs w:val="15"/>
              </w:rPr>
              <w:t xml:space="preserve">0.1107 </w:t>
            </w:r>
          </w:p>
        </w:tc>
        <w:tc>
          <w:tcPr>
            <w:tcW w:w="709" w:type="dxa"/>
            <w:vAlign w:val="center"/>
          </w:tcPr>
          <w:p w14:paraId="2ADF5828" w14:textId="77777777" w:rsidR="00151AFC" w:rsidRPr="005E16A3" w:rsidRDefault="00D21887" w:rsidP="00B91076">
            <w:pPr>
              <w:spacing w:line="240" w:lineRule="auto"/>
              <w:ind w:firstLine="0"/>
              <w:jc w:val="center"/>
              <w:rPr>
                <w:rFonts w:ascii="宋体" w:eastAsia="宋体" w:hAnsi="宋体"/>
                <w:b/>
                <w:bCs/>
                <w:sz w:val="15"/>
                <w:szCs w:val="15"/>
              </w:rPr>
            </w:pPr>
            <w:r w:rsidRPr="005E16A3">
              <w:rPr>
                <w:rFonts w:ascii="宋体" w:eastAsia="宋体" w:hAnsi="宋体"/>
                <w:b/>
                <w:bCs/>
                <w:sz w:val="15"/>
                <w:szCs w:val="15"/>
              </w:rPr>
              <w:t xml:space="preserve">0.65 </w:t>
            </w:r>
          </w:p>
        </w:tc>
        <w:tc>
          <w:tcPr>
            <w:tcW w:w="850" w:type="dxa"/>
            <w:vAlign w:val="center"/>
          </w:tcPr>
          <w:p w14:paraId="5545C847" w14:textId="77777777" w:rsidR="00151AFC" w:rsidRPr="005E16A3" w:rsidRDefault="00D21887" w:rsidP="00B91076">
            <w:pPr>
              <w:spacing w:line="240" w:lineRule="auto"/>
              <w:ind w:firstLine="0"/>
              <w:jc w:val="center"/>
              <w:rPr>
                <w:rFonts w:ascii="宋体" w:eastAsia="宋体" w:hAnsi="宋体"/>
                <w:b/>
                <w:bCs/>
                <w:sz w:val="15"/>
                <w:szCs w:val="15"/>
              </w:rPr>
            </w:pPr>
            <w:r w:rsidRPr="005E16A3">
              <w:rPr>
                <w:rFonts w:ascii="宋体" w:eastAsia="宋体" w:hAnsi="宋体"/>
                <w:b/>
                <w:bCs/>
                <w:sz w:val="15"/>
                <w:szCs w:val="15"/>
              </w:rPr>
              <w:t xml:space="preserve">0.1219 </w:t>
            </w:r>
          </w:p>
        </w:tc>
        <w:tc>
          <w:tcPr>
            <w:tcW w:w="709" w:type="dxa"/>
            <w:vAlign w:val="center"/>
          </w:tcPr>
          <w:p w14:paraId="71212C26" w14:textId="77777777" w:rsidR="00151AFC" w:rsidRPr="005E16A3" w:rsidRDefault="00D21887" w:rsidP="00B91076">
            <w:pPr>
              <w:spacing w:line="240" w:lineRule="auto"/>
              <w:ind w:firstLine="0"/>
              <w:jc w:val="center"/>
              <w:rPr>
                <w:rFonts w:ascii="宋体" w:eastAsia="宋体" w:hAnsi="宋体"/>
                <w:b/>
                <w:bCs/>
                <w:sz w:val="15"/>
                <w:szCs w:val="15"/>
              </w:rPr>
            </w:pPr>
            <w:r w:rsidRPr="005E16A3">
              <w:rPr>
                <w:rFonts w:ascii="宋体" w:eastAsia="宋体" w:hAnsi="宋体"/>
                <w:b/>
                <w:bCs/>
                <w:sz w:val="15"/>
                <w:szCs w:val="15"/>
              </w:rPr>
              <w:t>0.56</w:t>
            </w:r>
          </w:p>
        </w:tc>
        <w:tc>
          <w:tcPr>
            <w:tcW w:w="851" w:type="dxa"/>
            <w:vAlign w:val="center"/>
          </w:tcPr>
          <w:p w14:paraId="20A79E46" w14:textId="77777777" w:rsidR="00151AFC" w:rsidRPr="005E16A3" w:rsidRDefault="00D21887" w:rsidP="00B91076">
            <w:pPr>
              <w:spacing w:line="240" w:lineRule="auto"/>
              <w:ind w:firstLine="0"/>
              <w:jc w:val="center"/>
              <w:rPr>
                <w:rFonts w:ascii="宋体" w:eastAsia="宋体" w:hAnsi="宋体"/>
                <w:b/>
                <w:bCs/>
                <w:sz w:val="15"/>
                <w:szCs w:val="15"/>
              </w:rPr>
            </w:pPr>
            <w:r w:rsidRPr="005E16A3">
              <w:rPr>
                <w:rFonts w:ascii="宋体" w:eastAsia="宋体" w:hAnsi="宋体"/>
                <w:b/>
                <w:bCs/>
                <w:sz w:val="15"/>
                <w:szCs w:val="15"/>
              </w:rPr>
              <w:t>0.1147</w:t>
            </w:r>
          </w:p>
        </w:tc>
        <w:tc>
          <w:tcPr>
            <w:tcW w:w="567" w:type="dxa"/>
            <w:vAlign w:val="center"/>
          </w:tcPr>
          <w:p w14:paraId="596FAFA1" w14:textId="77777777" w:rsidR="00151AFC" w:rsidRPr="005E16A3" w:rsidRDefault="00D21887" w:rsidP="00B91076">
            <w:pPr>
              <w:spacing w:line="240" w:lineRule="auto"/>
              <w:ind w:firstLine="0"/>
              <w:jc w:val="center"/>
              <w:rPr>
                <w:rFonts w:ascii="宋体" w:eastAsia="宋体" w:hAnsi="宋体"/>
                <w:b/>
                <w:bCs/>
                <w:sz w:val="15"/>
                <w:szCs w:val="15"/>
              </w:rPr>
            </w:pPr>
            <w:r w:rsidRPr="005E16A3">
              <w:rPr>
                <w:rFonts w:ascii="宋体" w:eastAsia="宋体" w:hAnsi="宋体"/>
                <w:b/>
                <w:bCs/>
                <w:sz w:val="15"/>
                <w:szCs w:val="15"/>
              </w:rPr>
              <w:t>0.61</w:t>
            </w:r>
          </w:p>
        </w:tc>
        <w:tc>
          <w:tcPr>
            <w:tcW w:w="885" w:type="dxa"/>
            <w:vAlign w:val="center"/>
          </w:tcPr>
          <w:p w14:paraId="2CB1A947" w14:textId="77777777" w:rsidR="00151AFC" w:rsidRPr="005E16A3" w:rsidRDefault="00D21887" w:rsidP="00B91076">
            <w:pPr>
              <w:spacing w:line="240" w:lineRule="auto"/>
              <w:ind w:firstLine="0"/>
              <w:jc w:val="center"/>
              <w:rPr>
                <w:rFonts w:ascii="宋体" w:eastAsia="宋体" w:hAnsi="宋体"/>
                <w:b/>
                <w:bCs/>
                <w:sz w:val="15"/>
                <w:szCs w:val="15"/>
              </w:rPr>
            </w:pPr>
            <w:r w:rsidRPr="005E16A3">
              <w:rPr>
                <w:rFonts w:ascii="宋体" w:eastAsia="宋体" w:hAnsi="宋体"/>
                <w:b/>
                <w:bCs/>
                <w:sz w:val="15"/>
                <w:szCs w:val="15"/>
              </w:rPr>
              <w:t>0.0964</w:t>
            </w:r>
          </w:p>
        </w:tc>
      </w:tr>
      <w:tr w:rsidR="006C0B77" w:rsidRPr="005E16A3" w14:paraId="12EFCAA3" w14:textId="77777777">
        <w:trPr>
          <w:jc w:val="center"/>
        </w:trPr>
        <w:tc>
          <w:tcPr>
            <w:tcW w:w="671" w:type="dxa"/>
            <w:vAlign w:val="center"/>
          </w:tcPr>
          <w:p w14:paraId="44D7D10B" w14:textId="77777777" w:rsidR="00151AFC" w:rsidRPr="005E16A3" w:rsidRDefault="00D21887" w:rsidP="00B91076">
            <w:pPr>
              <w:spacing w:line="240" w:lineRule="auto"/>
              <w:ind w:firstLine="0"/>
              <w:jc w:val="center"/>
              <w:rPr>
                <w:rFonts w:ascii="宋体" w:eastAsia="宋体" w:hAnsi="宋体"/>
                <w:b/>
                <w:bCs/>
                <w:sz w:val="18"/>
                <w:szCs w:val="18"/>
              </w:rPr>
            </w:pPr>
            <w:r w:rsidRPr="005E16A3">
              <w:rPr>
                <w:rFonts w:ascii="宋体" w:eastAsia="宋体" w:hAnsi="宋体"/>
                <w:b/>
                <w:bCs/>
                <w:sz w:val="18"/>
                <w:szCs w:val="18"/>
              </w:rPr>
              <w:t>T/s</w:t>
            </w:r>
          </w:p>
        </w:tc>
        <w:tc>
          <w:tcPr>
            <w:tcW w:w="540" w:type="dxa"/>
            <w:vAlign w:val="center"/>
          </w:tcPr>
          <w:p w14:paraId="267B79E0" w14:textId="77777777" w:rsidR="00151AFC" w:rsidRPr="005E16A3" w:rsidRDefault="00151AFC" w:rsidP="00B91076">
            <w:pPr>
              <w:spacing w:line="240" w:lineRule="auto"/>
              <w:ind w:firstLine="0"/>
              <w:jc w:val="center"/>
              <w:rPr>
                <w:rFonts w:ascii="宋体" w:eastAsia="宋体" w:hAnsi="宋体"/>
                <w:b/>
                <w:bCs/>
                <w:sz w:val="15"/>
                <w:szCs w:val="15"/>
              </w:rPr>
            </w:pPr>
          </w:p>
        </w:tc>
        <w:tc>
          <w:tcPr>
            <w:tcW w:w="880" w:type="dxa"/>
            <w:vAlign w:val="center"/>
          </w:tcPr>
          <w:p w14:paraId="69FF48E9" w14:textId="77777777" w:rsidR="00151AFC" w:rsidRPr="005E16A3" w:rsidRDefault="00151AFC" w:rsidP="00B91076">
            <w:pPr>
              <w:spacing w:line="240" w:lineRule="auto"/>
              <w:ind w:firstLine="0"/>
              <w:jc w:val="center"/>
              <w:rPr>
                <w:rFonts w:ascii="宋体" w:eastAsia="宋体" w:hAnsi="宋体"/>
                <w:b/>
                <w:bCs/>
                <w:sz w:val="15"/>
                <w:szCs w:val="15"/>
              </w:rPr>
            </w:pPr>
          </w:p>
        </w:tc>
        <w:tc>
          <w:tcPr>
            <w:tcW w:w="1453" w:type="dxa"/>
            <w:gridSpan w:val="2"/>
            <w:vAlign w:val="center"/>
          </w:tcPr>
          <w:p w14:paraId="019CF7E0" w14:textId="24C07E23" w:rsidR="00151AFC" w:rsidRPr="005E16A3" w:rsidRDefault="00C62692" w:rsidP="00B91076">
            <w:pPr>
              <w:spacing w:line="240" w:lineRule="auto"/>
              <w:ind w:firstLine="0"/>
              <w:jc w:val="center"/>
              <w:rPr>
                <w:rFonts w:ascii="宋体" w:eastAsia="宋体" w:hAnsi="宋体"/>
                <w:b/>
                <w:bCs/>
                <w:sz w:val="15"/>
                <w:szCs w:val="15"/>
              </w:rPr>
            </w:pPr>
            <w:r w:rsidRPr="00C62692">
              <w:rPr>
                <w:rFonts w:ascii="宋体" w:eastAsia="宋体" w:hAnsi="宋体"/>
                <w:b/>
                <w:bCs/>
                <w:sz w:val="15"/>
                <w:szCs w:val="15"/>
              </w:rPr>
              <w:t>1194.21</w:t>
            </w:r>
          </w:p>
        </w:tc>
        <w:tc>
          <w:tcPr>
            <w:tcW w:w="1701" w:type="dxa"/>
            <w:gridSpan w:val="2"/>
            <w:vAlign w:val="center"/>
          </w:tcPr>
          <w:p w14:paraId="7DDE0F0F" w14:textId="3F562BD4" w:rsidR="00151AFC" w:rsidRPr="005E16A3" w:rsidRDefault="001D5FBE" w:rsidP="00B91076">
            <w:pPr>
              <w:spacing w:line="240" w:lineRule="auto"/>
              <w:ind w:firstLine="0"/>
              <w:jc w:val="center"/>
              <w:rPr>
                <w:rFonts w:ascii="宋体" w:eastAsia="宋体" w:hAnsi="宋体"/>
                <w:b/>
                <w:bCs/>
                <w:sz w:val="15"/>
                <w:szCs w:val="15"/>
              </w:rPr>
            </w:pPr>
            <w:r w:rsidRPr="001D5FBE">
              <w:rPr>
                <w:rFonts w:ascii="宋体" w:eastAsia="宋体" w:hAnsi="宋体"/>
                <w:b/>
                <w:bCs/>
                <w:sz w:val="15"/>
                <w:szCs w:val="15"/>
              </w:rPr>
              <w:t>2048.22</w:t>
            </w:r>
          </w:p>
        </w:tc>
        <w:tc>
          <w:tcPr>
            <w:tcW w:w="1559" w:type="dxa"/>
            <w:gridSpan w:val="2"/>
            <w:vAlign w:val="center"/>
          </w:tcPr>
          <w:p w14:paraId="4AF4A59D" w14:textId="156DFB8B" w:rsidR="00151AFC" w:rsidRPr="005E16A3" w:rsidRDefault="009E4FC4" w:rsidP="00B91076">
            <w:pPr>
              <w:spacing w:line="240" w:lineRule="auto"/>
              <w:ind w:firstLine="0"/>
              <w:jc w:val="center"/>
              <w:rPr>
                <w:rFonts w:ascii="宋体" w:eastAsia="宋体" w:hAnsi="宋体"/>
                <w:b/>
                <w:bCs/>
                <w:sz w:val="15"/>
                <w:szCs w:val="15"/>
              </w:rPr>
            </w:pPr>
            <w:r w:rsidRPr="009E4FC4">
              <w:rPr>
                <w:rFonts w:ascii="宋体" w:eastAsia="宋体" w:hAnsi="宋体"/>
                <w:b/>
                <w:bCs/>
                <w:sz w:val="15"/>
                <w:szCs w:val="15"/>
              </w:rPr>
              <w:t>3020.86</w:t>
            </w:r>
          </w:p>
        </w:tc>
        <w:tc>
          <w:tcPr>
            <w:tcW w:w="1560" w:type="dxa"/>
            <w:gridSpan w:val="2"/>
            <w:vAlign w:val="center"/>
          </w:tcPr>
          <w:p w14:paraId="26826475" w14:textId="6B6B0EBD" w:rsidR="00151AFC" w:rsidRPr="005E16A3" w:rsidRDefault="00527D11" w:rsidP="00B91076">
            <w:pPr>
              <w:spacing w:line="240" w:lineRule="auto"/>
              <w:ind w:firstLine="0"/>
              <w:jc w:val="center"/>
              <w:rPr>
                <w:rFonts w:ascii="宋体" w:eastAsia="宋体" w:hAnsi="宋体"/>
                <w:b/>
                <w:bCs/>
                <w:sz w:val="15"/>
                <w:szCs w:val="15"/>
              </w:rPr>
            </w:pPr>
            <w:r w:rsidRPr="00527D11">
              <w:rPr>
                <w:rFonts w:ascii="宋体" w:eastAsia="宋体" w:hAnsi="宋体"/>
                <w:b/>
                <w:bCs/>
                <w:sz w:val="15"/>
                <w:szCs w:val="15"/>
              </w:rPr>
              <w:t>3206.37</w:t>
            </w:r>
          </w:p>
        </w:tc>
        <w:tc>
          <w:tcPr>
            <w:tcW w:w="1452" w:type="dxa"/>
            <w:gridSpan w:val="2"/>
            <w:vAlign w:val="center"/>
          </w:tcPr>
          <w:p w14:paraId="7354AFF9" w14:textId="55D13E5C" w:rsidR="00151AFC" w:rsidRPr="005E16A3" w:rsidRDefault="00527D11" w:rsidP="00B91076">
            <w:pPr>
              <w:spacing w:line="240" w:lineRule="auto"/>
              <w:ind w:firstLine="0"/>
              <w:jc w:val="center"/>
              <w:rPr>
                <w:rFonts w:ascii="宋体" w:eastAsia="宋体" w:hAnsi="宋体"/>
                <w:b/>
                <w:bCs/>
                <w:sz w:val="15"/>
                <w:szCs w:val="15"/>
              </w:rPr>
            </w:pPr>
            <w:r w:rsidRPr="00527D11">
              <w:rPr>
                <w:rFonts w:ascii="宋体" w:eastAsia="宋体" w:hAnsi="宋体"/>
                <w:b/>
                <w:bCs/>
                <w:sz w:val="15"/>
                <w:szCs w:val="15"/>
              </w:rPr>
              <w:t>9136.95</w:t>
            </w:r>
          </w:p>
        </w:tc>
      </w:tr>
    </w:tbl>
    <w:p w14:paraId="6C9C046E" w14:textId="77777777" w:rsidR="00EC553C" w:rsidRDefault="00EC553C" w:rsidP="00B91076">
      <w:pPr>
        <w:pStyle w:val="3"/>
        <w:numPr>
          <w:ilvl w:val="0"/>
          <w:numId w:val="7"/>
        </w:numPr>
        <w:adjustRightInd w:val="0"/>
        <w:spacing w:line="240" w:lineRule="auto"/>
        <w:ind w:left="0" w:firstLine="0"/>
        <w:rPr>
          <w:rFonts w:ascii="黑体" w:eastAsia="黑体"/>
          <w:bCs w:val="0"/>
          <w:sz w:val="21"/>
          <w:szCs w:val="21"/>
        </w:rPr>
        <w:sectPr w:rsidR="00EC553C" w:rsidSect="00EC553C">
          <w:type w:val="continuous"/>
          <w:pgSz w:w="11419" w:h="15621"/>
          <w:pgMar w:top="1814" w:right="794" w:bottom="454" w:left="794" w:header="680" w:footer="454" w:gutter="0"/>
          <w:cols w:space="397"/>
          <w:docGrid w:type="lines" w:linePitch="290"/>
        </w:sectPr>
      </w:pPr>
      <w:bookmarkStart w:id="37" w:name="_Ref75986778"/>
    </w:p>
    <w:p w14:paraId="4FB97C11" w14:textId="1B642995" w:rsidR="00151AFC" w:rsidRPr="00732209" w:rsidRDefault="00D21887" w:rsidP="00B91076">
      <w:pPr>
        <w:pStyle w:val="3"/>
        <w:numPr>
          <w:ilvl w:val="0"/>
          <w:numId w:val="7"/>
        </w:numPr>
        <w:adjustRightInd w:val="0"/>
        <w:spacing w:line="240" w:lineRule="auto"/>
        <w:ind w:left="0" w:firstLine="0"/>
        <w:rPr>
          <w:rFonts w:ascii="黑体" w:eastAsia="黑体"/>
          <w:bCs w:val="0"/>
          <w:sz w:val="21"/>
          <w:szCs w:val="21"/>
        </w:rPr>
      </w:pPr>
      <w:r w:rsidRPr="00732209">
        <w:rPr>
          <w:rFonts w:ascii="黑体" w:eastAsia="黑体" w:hint="eastAsia"/>
          <w:bCs w:val="0"/>
          <w:sz w:val="21"/>
          <w:szCs w:val="21"/>
        </w:rPr>
        <w:t>本文最终方法与前人工作比较实验</w:t>
      </w:r>
      <w:bookmarkEnd w:id="37"/>
    </w:p>
    <w:p w14:paraId="19D97DA2" w14:textId="3F2DD919" w:rsidR="00151AFC" w:rsidRPr="006C0B77" w:rsidRDefault="00D21887" w:rsidP="00B91076">
      <w:pPr>
        <w:snapToGrid/>
        <w:spacing w:line="240" w:lineRule="auto"/>
        <w:ind w:firstLineChars="200" w:firstLine="420"/>
        <w:rPr>
          <w:rFonts w:ascii="宋体" w:eastAsia="宋体" w:hAnsi="宋体"/>
          <w:snapToGrid/>
          <w:spacing w:val="0"/>
          <w:sz w:val="21"/>
          <w:szCs w:val="21"/>
        </w:rPr>
      </w:pPr>
      <w:r w:rsidRPr="006C0B77">
        <w:rPr>
          <w:rFonts w:ascii="宋体" w:eastAsia="宋体" w:hAnsi="宋体" w:hint="eastAsia"/>
          <w:snapToGrid/>
          <w:spacing w:val="0"/>
          <w:sz w:val="21"/>
          <w:szCs w:val="21"/>
        </w:rPr>
        <w:t>在这一部分，如</w:t>
      </w:r>
      <w:r w:rsidRPr="006C0B77">
        <w:rPr>
          <w:rFonts w:ascii="宋体" w:eastAsia="宋体" w:hAnsi="宋体" w:hint="eastAsia"/>
          <w:snapToGrid/>
          <w:spacing w:val="0"/>
          <w:sz w:val="21"/>
          <w:szCs w:val="21"/>
        </w:rPr>
        <w:fldChar w:fldCharType="begin"/>
      </w:r>
      <w:r w:rsidRPr="006C0B77">
        <w:rPr>
          <w:rFonts w:ascii="宋体" w:eastAsia="宋体" w:hAnsi="宋体" w:hint="eastAsia"/>
          <w:snapToGrid/>
          <w:spacing w:val="0"/>
          <w:sz w:val="21"/>
          <w:szCs w:val="21"/>
        </w:rPr>
        <w:instrText xml:space="preserve"> REF _Ref75987914 \r \h </w:instrText>
      </w:r>
      <w:r w:rsidRPr="006C0B77">
        <w:rPr>
          <w:rFonts w:ascii="宋体" w:eastAsia="宋体" w:hAnsi="宋体" w:hint="eastAsia"/>
          <w:snapToGrid/>
          <w:spacing w:val="0"/>
          <w:sz w:val="21"/>
          <w:szCs w:val="21"/>
        </w:rPr>
      </w:r>
      <w:r w:rsidRPr="006C0B77">
        <w:rPr>
          <w:rFonts w:ascii="宋体" w:eastAsia="宋体" w:hAnsi="宋体" w:hint="eastAsia"/>
          <w:snapToGrid/>
          <w:spacing w:val="0"/>
          <w:sz w:val="21"/>
          <w:szCs w:val="21"/>
        </w:rPr>
        <w:fldChar w:fldCharType="separate"/>
      </w:r>
      <w:r w:rsidR="007A6A1D">
        <w:rPr>
          <w:rFonts w:ascii="宋体" w:eastAsia="宋体" w:hAnsi="宋体" w:hint="eastAsia"/>
          <w:snapToGrid/>
          <w:spacing w:val="0"/>
          <w:sz w:val="21"/>
          <w:szCs w:val="21"/>
        </w:rPr>
        <w:t>表</w:t>
      </w:r>
      <w:r w:rsidR="007A6A1D">
        <w:rPr>
          <w:rFonts w:ascii="宋体" w:eastAsia="宋体" w:hAnsi="宋体"/>
          <w:snapToGrid/>
          <w:spacing w:val="0"/>
          <w:sz w:val="21"/>
          <w:szCs w:val="21"/>
        </w:rPr>
        <w:t>5</w:t>
      </w:r>
      <w:r w:rsidRPr="006C0B77">
        <w:rPr>
          <w:rFonts w:ascii="宋体" w:eastAsia="宋体" w:hAnsi="宋体" w:hint="eastAsia"/>
          <w:snapToGrid/>
          <w:spacing w:val="0"/>
          <w:sz w:val="21"/>
          <w:szCs w:val="21"/>
        </w:rPr>
        <w:fldChar w:fldCharType="end"/>
      </w:r>
      <w:r w:rsidRPr="006C0B77">
        <w:rPr>
          <w:rFonts w:ascii="宋体" w:eastAsia="宋体" w:hAnsi="宋体" w:hint="eastAsia"/>
          <w:snapToGrid/>
          <w:spacing w:val="0"/>
          <w:sz w:val="21"/>
          <w:szCs w:val="21"/>
        </w:rPr>
        <w:t>所示，我们将本文最终方法（“三对阈值+DE</w:t>
      </w:r>
      <w:r w:rsidR="009E4CFB">
        <w:rPr>
          <w:rFonts w:ascii="宋体" w:eastAsia="宋体" w:hAnsi="宋体"/>
          <w:snapToGrid/>
          <w:spacing w:val="0"/>
          <w:sz w:val="21"/>
          <w:szCs w:val="21"/>
        </w:rPr>
        <w:t>+SA</w:t>
      </w:r>
      <w:r w:rsidRPr="006C0B77">
        <w:rPr>
          <w:rFonts w:ascii="宋体" w:eastAsia="宋体" w:hAnsi="宋体" w:hint="eastAsia"/>
          <w:snapToGrid/>
          <w:spacing w:val="0"/>
          <w:sz w:val="21"/>
          <w:szCs w:val="21"/>
        </w:rPr>
        <w:t>”列）的实验效果和平均训练时间同静态算法</w:t>
      </w:r>
      <w:r w:rsidRPr="00E75EE4">
        <w:rPr>
          <w:rFonts w:ascii="宋体" w:eastAsia="宋体" w:hAnsi="宋体" w:hint="eastAsia"/>
          <w:snapToGrid/>
          <w:spacing w:val="0"/>
          <w:sz w:val="21"/>
          <w:szCs w:val="21"/>
          <w:vertAlign w:val="superscript"/>
        </w:rPr>
        <w:fldChar w:fldCharType="begin"/>
      </w:r>
      <w:r w:rsidRPr="00E75EE4">
        <w:rPr>
          <w:rFonts w:ascii="宋体" w:eastAsia="宋体" w:hAnsi="宋体" w:hint="eastAsia"/>
          <w:snapToGrid/>
          <w:spacing w:val="0"/>
          <w:sz w:val="21"/>
          <w:szCs w:val="21"/>
          <w:vertAlign w:val="superscript"/>
        </w:rPr>
        <w:instrText xml:space="preserve"> REF _Ref75959946 \r \h  \* MERGEFORMAT </w:instrText>
      </w:r>
      <w:r w:rsidRPr="00E75EE4">
        <w:rPr>
          <w:rFonts w:ascii="宋体" w:eastAsia="宋体" w:hAnsi="宋体" w:hint="eastAsia"/>
          <w:snapToGrid/>
          <w:spacing w:val="0"/>
          <w:sz w:val="21"/>
          <w:szCs w:val="21"/>
          <w:vertAlign w:val="superscript"/>
        </w:rPr>
      </w:r>
      <w:r w:rsidRPr="00E75EE4">
        <w:rPr>
          <w:rFonts w:ascii="宋体" w:eastAsia="宋体" w:hAnsi="宋体" w:hint="eastAsia"/>
          <w:snapToGrid/>
          <w:spacing w:val="0"/>
          <w:sz w:val="21"/>
          <w:szCs w:val="21"/>
          <w:vertAlign w:val="superscript"/>
        </w:rPr>
        <w:fldChar w:fldCharType="separate"/>
      </w:r>
      <w:r w:rsidR="007A6A1D">
        <w:rPr>
          <w:rFonts w:ascii="宋体" w:eastAsia="宋体" w:hAnsi="宋体"/>
          <w:snapToGrid/>
          <w:spacing w:val="0"/>
          <w:sz w:val="21"/>
          <w:szCs w:val="21"/>
          <w:vertAlign w:val="superscript"/>
        </w:rPr>
        <w:t>[2]</w:t>
      </w:r>
      <w:r w:rsidRPr="00E75EE4">
        <w:rPr>
          <w:rFonts w:ascii="宋体" w:eastAsia="宋体" w:hAnsi="宋体" w:hint="eastAsia"/>
          <w:snapToGrid/>
          <w:spacing w:val="0"/>
          <w:sz w:val="21"/>
          <w:szCs w:val="21"/>
          <w:vertAlign w:val="superscript"/>
        </w:rPr>
        <w:fldChar w:fldCharType="end"/>
      </w:r>
      <w:r w:rsidRPr="006C0B77">
        <w:rPr>
          <w:rFonts w:ascii="宋体" w:eastAsia="宋体" w:hAnsi="宋体" w:hint="eastAsia"/>
          <w:snapToGrid/>
          <w:spacing w:val="0"/>
          <w:sz w:val="21"/>
          <w:szCs w:val="21"/>
        </w:rPr>
        <w:t>（“Static TF”列）、自适应算法</w:t>
      </w:r>
      <w:r w:rsidRPr="00E75EE4">
        <w:rPr>
          <w:rFonts w:ascii="宋体" w:eastAsia="宋体" w:hAnsi="宋体" w:hint="eastAsia"/>
          <w:snapToGrid/>
          <w:spacing w:val="0"/>
          <w:sz w:val="21"/>
          <w:szCs w:val="21"/>
          <w:vertAlign w:val="superscript"/>
        </w:rPr>
        <w:fldChar w:fldCharType="begin"/>
      </w:r>
      <w:r w:rsidRPr="00E75EE4">
        <w:rPr>
          <w:rFonts w:ascii="宋体" w:eastAsia="宋体" w:hAnsi="宋体" w:hint="eastAsia"/>
          <w:snapToGrid/>
          <w:spacing w:val="0"/>
          <w:sz w:val="21"/>
          <w:szCs w:val="21"/>
          <w:vertAlign w:val="superscript"/>
        </w:rPr>
        <w:instrText xml:space="preserve"> REF _Ref75959989 \r \h  \* MERGEFORMAT </w:instrText>
      </w:r>
      <w:r w:rsidRPr="00E75EE4">
        <w:rPr>
          <w:rFonts w:ascii="宋体" w:eastAsia="宋体" w:hAnsi="宋体" w:hint="eastAsia"/>
          <w:snapToGrid/>
          <w:spacing w:val="0"/>
          <w:sz w:val="21"/>
          <w:szCs w:val="21"/>
          <w:vertAlign w:val="superscript"/>
        </w:rPr>
      </w:r>
      <w:r w:rsidRPr="00E75EE4">
        <w:rPr>
          <w:rFonts w:ascii="宋体" w:eastAsia="宋体" w:hAnsi="宋体" w:hint="eastAsia"/>
          <w:snapToGrid/>
          <w:spacing w:val="0"/>
          <w:sz w:val="21"/>
          <w:szCs w:val="21"/>
          <w:vertAlign w:val="superscript"/>
        </w:rPr>
        <w:fldChar w:fldCharType="separate"/>
      </w:r>
      <w:r w:rsidR="007A6A1D">
        <w:rPr>
          <w:rFonts w:ascii="宋体" w:eastAsia="宋体" w:hAnsi="宋体"/>
          <w:snapToGrid/>
          <w:spacing w:val="0"/>
          <w:sz w:val="21"/>
          <w:szCs w:val="21"/>
          <w:vertAlign w:val="superscript"/>
        </w:rPr>
        <w:t>[3]</w:t>
      </w:r>
      <w:r w:rsidRPr="00E75EE4">
        <w:rPr>
          <w:rFonts w:ascii="宋体" w:eastAsia="宋体" w:hAnsi="宋体" w:hint="eastAsia"/>
          <w:snapToGrid/>
          <w:spacing w:val="0"/>
          <w:sz w:val="21"/>
          <w:szCs w:val="21"/>
          <w:vertAlign w:val="superscript"/>
        </w:rPr>
        <w:fldChar w:fldCharType="end"/>
      </w:r>
      <w:r w:rsidRPr="006C0B77">
        <w:rPr>
          <w:rFonts w:ascii="宋体" w:eastAsia="宋体" w:hAnsi="宋体" w:hint="eastAsia"/>
          <w:snapToGrid/>
          <w:spacing w:val="0"/>
          <w:sz w:val="21"/>
          <w:szCs w:val="21"/>
        </w:rPr>
        <w:t>（“Adaptive TF”列）以及基于MACD的多阈值算法的方法</w:t>
      </w:r>
      <w:r w:rsidRPr="00A21D20">
        <w:rPr>
          <w:rFonts w:ascii="宋体" w:eastAsia="宋体" w:hAnsi="宋体" w:hint="eastAsia"/>
          <w:snapToGrid/>
          <w:spacing w:val="0"/>
          <w:sz w:val="21"/>
          <w:szCs w:val="21"/>
          <w:vertAlign w:val="superscript"/>
        </w:rPr>
        <w:fldChar w:fldCharType="begin"/>
      </w:r>
      <w:r w:rsidRPr="00A21D20">
        <w:rPr>
          <w:rFonts w:ascii="宋体" w:eastAsia="宋体" w:hAnsi="宋体" w:hint="eastAsia"/>
          <w:snapToGrid/>
          <w:spacing w:val="0"/>
          <w:sz w:val="21"/>
          <w:szCs w:val="21"/>
          <w:vertAlign w:val="superscript"/>
        </w:rPr>
        <w:instrText xml:space="preserve"> REF _Ref75960008 \r \h  \* MERGEFORMAT </w:instrText>
      </w:r>
      <w:r w:rsidRPr="00A21D20">
        <w:rPr>
          <w:rFonts w:ascii="宋体" w:eastAsia="宋体" w:hAnsi="宋体" w:hint="eastAsia"/>
          <w:snapToGrid/>
          <w:spacing w:val="0"/>
          <w:sz w:val="21"/>
          <w:szCs w:val="21"/>
          <w:vertAlign w:val="superscript"/>
        </w:rPr>
      </w:r>
      <w:r w:rsidRPr="00A21D20">
        <w:rPr>
          <w:rFonts w:ascii="宋体" w:eastAsia="宋体" w:hAnsi="宋体" w:hint="eastAsia"/>
          <w:snapToGrid/>
          <w:spacing w:val="0"/>
          <w:sz w:val="21"/>
          <w:szCs w:val="21"/>
          <w:vertAlign w:val="superscript"/>
        </w:rPr>
        <w:fldChar w:fldCharType="separate"/>
      </w:r>
      <w:r w:rsidR="007A6A1D">
        <w:rPr>
          <w:rFonts w:ascii="宋体" w:eastAsia="宋体" w:hAnsi="宋体"/>
          <w:snapToGrid/>
          <w:spacing w:val="0"/>
          <w:sz w:val="21"/>
          <w:szCs w:val="21"/>
          <w:vertAlign w:val="superscript"/>
        </w:rPr>
        <w:t>[4]</w:t>
      </w:r>
      <w:r w:rsidRPr="00A21D20">
        <w:rPr>
          <w:rFonts w:ascii="宋体" w:eastAsia="宋体" w:hAnsi="宋体" w:hint="eastAsia"/>
          <w:snapToGrid/>
          <w:spacing w:val="0"/>
          <w:sz w:val="21"/>
          <w:szCs w:val="21"/>
          <w:vertAlign w:val="superscript"/>
        </w:rPr>
        <w:fldChar w:fldCharType="end"/>
      </w:r>
      <w:r w:rsidRPr="006C0B77">
        <w:rPr>
          <w:rFonts w:ascii="宋体" w:eastAsia="宋体" w:hAnsi="宋体" w:hint="eastAsia"/>
          <w:snapToGrid/>
          <w:spacing w:val="0"/>
          <w:sz w:val="21"/>
          <w:szCs w:val="21"/>
        </w:rPr>
        <w:t>（“</w:t>
      </w:r>
      <w:proofErr w:type="spellStart"/>
      <w:r w:rsidRPr="006C0B77">
        <w:rPr>
          <w:rFonts w:ascii="宋体" w:eastAsia="宋体" w:hAnsi="宋体" w:hint="eastAsia"/>
          <w:snapToGrid/>
          <w:spacing w:val="0"/>
          <w:sz w:val="21"/>
          <w:szCs w:val="21"/>
        </w:rPr>
        <w:t>MACD+Multi-thresholds</w:t>
      </w:r>
      <w:proofErr w:type="spellEnd"/>
      <w:r w:rsidRPr="006C0B77">
        <w:rPr>
          <w:rFonts w:ascii="宋体" w:eastAsia="宋体" w:hAnsi="宋体" w:hint="eastAsia"/>
          <w:snapToGrid/>
          <w:spacing w:val="0"/>
          <w:sz w:val="21"/>
          <w:szCs w:val="21"/>
        </w:rPr>
        <w:t>”列）进行了比较, 静态算法和自适应算法的介绍参考</w:t>
      </w:r>
      <w:r w:rsidRPr="006C0B77">
        <w:rPr>
          <w:rFonts w:ascii="宋体" w:eastAsia="宋体" w:hAnsi="宋体" w:hint="eastAsia"/>
          <w:snapToGrid/>
          <w:spacing w:val="0"/>
          <w:sz w:val="21"/>
          <w:szCs w:val="21"/>
        </w:rPr>
        <w:fldChar w:fldCharType="begin"/>
      </w:r>
      <w:r w:rsidRPr="006C0B77">
        <w:rPr>
          <w:rFonts w:ascii="宋体" w:eastAsia="宋体" w:hAnsi="宋体" w:hint="eastAsia"/>
          <w:snapToGrid/>
          <w:spacing w:val="0"/>
          <w:sz w:val="21"/>
          <w:szCs w:val="21"/>
        </w:rPr>
        <w:instrText xml:space="preserve"> REF _Ref75988191 \r \h </w:instrText>
      </w:r>
      <w:r w:rsidRPr="006C0B77">
        <w:rPr>
          <w:rFonts w:ascii="宋体" w:eastAsia="宋体" w:hAnsi="宋体" w:hint="eastAsia"/>
          <w:snapToGrid/>
          <w:spacing w:val="0"/>
          <w:sz w:val="21"/>
          <w:szCs w:val="21"/>
        </w:rPr>
      </w:r>
      <w:r w:rsidRPr="006C0B77">
        <w:rPr>
          <w:rFonts w:ascii="宋体" w:eastAsia="宋体" w:hAnsi="宋体" w:hint="eastAsia"/>
          <w:snapToGrid/>
          <w:spacing w:val="0"/>
          <w:sz w:val="21"/>
          <w:szCs w:val="21"/>
        </w:rPr>
        <w:fldChar w:fldCharType="separate"/>
      </w:r>
      <w:r w:rsidR="007A6A1D">
        <w:rPr>
          <w:rFonts w:ascii="宋体" w:eastAsia="宋体" w:hAnsi="宋体"/>
          <w:snapToGrid/>
          <w:spacing w:val="0"/>
          <w:sz w:val="21"/>
          <w:szCs w:val="21"/>
        </w:rPr>
        <w:t>1.1</w:t>
      </w:r>
      <w:r w:rsidRPr="006C0B77">
        <w:rPr>
          <w:rFonts w:ascii="宋体" w:eastAsia="宋体" w:hAnsi="宋体" w:hint="eastAsia"/>
          <w:snapToGrid/>
          <w:spacing w:val="0"/>
          <w:sz w:val="21"/>
          <w:szCs w:val="21"/>
        </w:rPr>
        <w:fldChar w:fldCharType="end"/>
      </w:r>
      <w:r w:rsidRPr="006C0B77">
        <w:rPr>
          <w:rFonts w:ascii="宋体" w:eastAsia="宋体" w:hAnsi="宋体" w:hint="eastAsia"/>
          <w:snapToGrid/>
          <w:spacing w:val="0"/>
          <w:sz w:val="21"/>
          <w:szCs w:val="21"/>
        </w:rPr>
        <w:t>小节。其中静态算法和自适应算法也是直接测试无需训练的，所以没有训练时间。静态算法中P，Q值是交易员手动输入的，对于每一个测试集，我们都从[10，</w:t>
      </w:r>
      <w:r w:rsidRPr="006C0B77">
        <w:rPr>
          <w:rFonts w:ascii="宋体" w:eastAsia="宋体" w:hAnsi="宋体" w:hint="eastAsia"/>
          <w:snapToGrid/>
          <w:spacing w:val="0"/>
          <w:sz w:val="21"/>
          <w:szCs w:val="21"/>
        </w:rPr>
        <w:t>10]到[100，100]每隔[10，10]选取一组数值</w:t>
      </w:r>
      <w:r w:rsidRPr="002202BA">
        <w:rPr>
          <w:rFonts w:ascii="宋体" w:eastAsia="宋体" w:hAnsi="宋体" w:hint="eastAsia"/>
          <w:snapToGrid/>
          <w:spacing w:val="0"/>
          <w:sz w:val="21"/>
          <w:szCs w:val="21"/>
          <w:vertAlign w:val="superscript"/>
        </w:rPr>
        <w:fldChar w:fldCharType="begin"/>
      </w:r>
      <w:r w:rsidRPr="002202BA">
        <w:rPr>
          <w:rFonts w:ascii="宋体" w:eastAsia="宋体" w:hAnsi="宋体" w:hint="eastAsia"/>
          <w:snapToGrid/>
          <w:spacing w:val="0"/>
          <w:sz w:val="21"/>
          <w:szCs w:val="21"/>
          <w:vertAlign w:val="superscript"/>
        </w:rPr>
        <w:instrText xml:space="preserve"> REF _Ref75960008 \r \h  \* MERGEFORMAT </w:instrText>
      </w:r>
      <w:r w:rsidRPr="002202BA">
        <w:rPr>
          <w:rFonts w:ascii="宋体" w:eastAsia="宋体" w:hAnsi="宋体" w:hint="eastAsia"/>
          <w:snapToGrid/>
          <w:spacing w:val="0"/>
          <w:sz w:val="21"/>
          <w:szCs w:val="21"/>
          <w:vertAlign w:val="superscript"/>
        </w:rPr>
      </w:r>
      <w:r w:rsidRPr="002202BA">
        <w:rPr>
          <w:rFonts w:ascii="宋体" w:eastAsia="宋体" w:hAnsi="宋体" w:hint="eastAsia"/>
          <w:snapToGrid/>
          <w:spacing w:val="0"/>
          <w:sz w:val="21"/>
          <w:szCs w:val="21"/>
          <w:vertAlign w:val="superscript"/>
        </w:rPr>
        <w:fldChar w:fldCharType="separate"/>
      </w:r>
      <w:r w:rsidR="007A6A1D">
        <w:rPr>
          <w:rFonts w:ascii="宋体" w:eastAsia="宋体" w:hAnsi="宋体"/>
          <w:snapToGrid/>
          <w:spacing w:val="0"/>
          <w:sz w:val="21"/>
          <w:szCs w:val="21"/>
          <w:vertAlign w:val="superscript"/>
        </w:rPr>
        <w:t>[4]</w:t>
      </w:r>
      <w:r w:rsidRPr="002202BA">
        <w:rPr>
          <w:rFonts w:ascii="宋体" w:eastAsia="宋体" w:hAnsi="宋体" w:hint="eastAsia"/>
          <w:snapToGrid/>
          <w:spacing w:val="0"/>
          <w:sz w:val="21"/>
          <w:szCs w:val="21"/>
          <w:vertAlign w:val="superscript"/>
        </w:rPr>
        <w:fldChar w:fldCharType="end"/>
      </w:r>
      <w:r w:rsidRPr="006C0B77">
        <w:rPr>
          <w:rFonts w:ascii="宋体" w:eastAsia="宋体" w:hAnsi="宋体" w:hint="eastAsia"/>
          <w:snapToGrid/>
          <w:spacing w:val="0"/>
          <w:sz w:val="21"/>
          <w:szCs w:val="21"/>
        </w:rPr>
        <w:t>，选取了十组数值分别进行测试，再取这十次测试得到的SR和AROI的平均值得到对应测试集的实验结果。</w:t>
      </w:r>
    </w:p>
    <w:p w14:paraId="0694210B" w14:textId="15670622" w:rsidR="00151AFC" w:rsidRDefault="00D21887" w:rsidP="00B91076">
      <w:pPr>
        <w:snapToGrid/>
        <w:spacing w:line="240" w:lineRule="auto"/>
        <w:ind w:firstLineChars="200" w:firstLine="420"/>
      </w:pPr>
      <w:r w:rsidRPr="006C0B77">
        <w:rPr>
          <w:rFonts w:ascii="宋体" w:eastAsia="宋体" w:hAnsi="宋体" w:hint="eastAsia"/>
          <w:snapToGrid/>
          <w:spacing w:val="0"/>
          <w:sz w:val="21"/>
          <w:szCs w:val="21"/>
        </w:rPr>
        <w:t>可见，相对于静态算法，本文最终方法的SR、AROI分别提升了10个、7.09个百分点；相对于自适应算法，本文最终方法在SR、AROI分别提升了7个、10.49个百分点；相对于基于MACD的多阈值算法，本文最终方法在SR、AROI分别提升了12个、3.98个百分点。此外，本文</w:t>
      </w:r>
      <w:r w:rsidR="00885604">
        <w:rPr>
          <w:rFonts w:ascii="宋体" w:eastAsia="宋体" w:hAnsi="宋体" w:hint="eastAsia"/>
          <w:snapToGrid/>
          <w:spacing w:val="0"/>
          <w:sz w:val="21"/>
          <w:szCs w:val="21"/>
        </w:rPr>
        <w:t>最终</w:t>
      </w:r>
      <w:r w:rsidRPr="006C0B77">
        <w:rPr>
          <w:rFonts w:ascii="宋体" w:eastAsia="宋体" w:hAnsi="宋体" w:hint="eastAsia"/>
          <w:snapToGrid/>
          <w:spacing w:val="0"/>
          <w:sz w:val="21"/>
          <w:szCs w:val="21"/>
        </w:rPr>
        <w:t>提出的方法在训练时间上也比基于MACD的多阈值算法减少了</w:t>
      </w:r>
      <w:r w:rsidR="00740F7F">
        <w:rPr>
          <w:rFonts w:ascii="宋体" w:eastAsia="宋体" w:hAnsi="宋体"/>
          <w:snapToGrid/>
          <w:spacing w:val="0"/>
          <w:sz w:val="21"/>
          <w:szCs w:val="21"/>
        </w:rPr>
        <w:t>6121</w:t>
      </w:r>
      <w:r w:rsidRPr="006C0B77">
        <w:rPr>
          <w:rFonts w:ascii="宋体" w:eastAsia="宋体" w:hAnsi="宋体" w:hint="eastAsia"/>
          <w:snapToGrid/>
          <w:spacing w:val="0"/>
          <w:sz w:val="21"/>
          <w:szCs w:val="21"/>
        </w:rPr>
        <w:t>.</w:t>
      </w:r>
      <w:r w:rsidR="00740F7F">
        <w:rPr>
          <w:rFonts w:ascii="宋体" w:eastAsia="宋体" w:hAnsi="宋体"/>
          <w:snapToGrid/>
          <w:spacing w:val="0"/>
          <w:sz w:val="21"/>
          <w:szCs w:val="21"/>
        </w:rPr>
        <w:t>70</w:t>
      </w:r>
      <w:r w:rsidRPr="006C0B77">
        <w:rPr>
          <w:rFonts w:ascii="宋体" w:eastAsia="宋体" w:hAnsi="宋体" w:hint="eastAsia"/>
          <w:snapToGrid/>
          <w:spacing w:val="0"/>
          <w:sz w:val="21"/>
          <w:szCs w:val="21"/>
        </w:rPr>
        <w:t>s。</w:t>
      </w:r>
    </w:p>
    <w:p w14:paraId="37C91720" w14:textId="77777777" w:rsidR="00097A41" w:rsidRDefault="00097A41" w:rsidP="00B91076">
      <w:pPr>
        <w:pStyle w:val="aff0"/>
        <w:numPr>
          <w:ilvl w:val="0"/>
          <w:numId w:val="8"/>
        </w:numPr>
        <w:adjustRightInd w:val="0"/>
        <w:ind w:firstLineChars="0"/>
        <w:jc w:val="center"/>
        <w:rPr>
          <w:rFonts w:ascii="黑体" w:eastAsia="黑体" w:hAnsi="黑体"/>
          <w:bCs/>
          <w:sz w:val="18"/>
          <w:szCs w:val="18"/>
        </w:rPr>
        <w:sectPr w:rsidR="00097A41" w:rsidSect="00542700">
          <w:type w:val="continuous"/>
          <w:pgSz w:w="11419" w:h="15621"/>
          <w:pgMar w:top="1814" w:right="794" w:bottom="454" w:left="794" w:header="680" w:footer="454" w:gutter="0"/>
          <w:cols w:num="2" w:space="397"/>
          <w:docGrid w:type="lines" w:linePitch="290"/>
        </w:sectPr>
      </w:pPr>
      <w:bookmarkStart w:id="38" w:name="_Ref75987914"/>
    </w:p>
    <w:p w14:paraId="7BC447A2" w14:textId="10A77D04" w:rsidR="005D36B5" w:rsidRPr="00C05564" w:rsidRDefault="005D36B5" w:rsidP="00B91076">
      <w:pPr>
        <w:pStyle w:val="aff0"/>
        <w:numPr>
          <w:ilvl w:val="0"/>
          <w:numId w:val="8"/>
        </w:numPr>
        <w:adjustRightInd w:val="0"/>
        <w:ind w:firstLineChars="0"/>
        <w:jc w:val="center"/>
        <w:rPr>
          <w:rFonts w:ascii="黑体" w:eastAsia="黑体" w:hAnsi="黑体"/>
          <w:bCs/>
          <w:sz w:val="18"/>
          <w:szCs w:val="18"/>
        </w:rPr>
      </w:pPr>
      <w:r w:rsidRPr="00C05564">
        <w:rPr>
          <w:rFonts w:ascii="黑体" w:eastAsia="黑体" w:hAnsi="黑体" w:hint="eastAsia"/>
          <w:bCs/>
          <w:sz w:val="18"/>
          <w:szCs w:val="18"/>
        </w:rPr>
        <w:lastRenderedPageBreak/>
        <w:t>本文最终方法与前人工作比较</w:t>
      </w:r>
      <w:bookmarkEnd w:id="38"/>
    </w:p>
    <w:p w14:paraId="145A2312" w14:textId="142C67BB" w:rsidR="005D36B5" w:rsidRPr="005D36B5" w:rsidRDefault="005D36B5" w:rsidP="00B91076">
      <w:pPr>
        <w:spacing w:line="240" w:lineRule="auto"/>
        <w:ind w:firstLine="0"/>
        <w:jc w:val="center"/>
        <w:sectPr w:rsidR="005D36B5" w:rsidRPr="005D36B5" w:rsidSect="00097A41">
          <w:type w:val="continuous"/>
          <w:pgSz w:w="11419" w:h="15621"/>
          <w:pgMar w:top="1814" w:right="794" w:bottom="454" w:left="794" w:header="680" w:footer="454" w:gutter="0"/>
          <w:cols w:space="397"/>
          <w:docGrid w:type="lines" w:linePitch="290"/>
        </w:sectPr>
      </w:pPr>
    </w:p>
    <w:tbl>
      <w:tblPr>
        <w:tblW w:w="0" w:type="auto"/>
        <w:jc w:val="center"/>
        <w:tblBorders>
          <w:top w:val="single" w:sz="12" w:space="0" w:color="auto"/>
          <w:bottom w:val="single" w:sz="12" w:space="0" w:color="auto"/>
        </w:tblBorders>
        <w:tblLook w:val="04A0" w:firstRow="1" w:lastRow="0" w:firstColumn="1" w:lastColumn="0" w:noHBand="0" w:noVBand="1"/>
      </w:tblPr>
      <w:tblGrid>
        <w:gridCol w:w="1087"/>
        <w:gridCol w:w="1087"/>
        <w:gridCol w:w="1097"/>
        <w:gridCol w:w="1088"/>
        <w:gridCol w:w="1098"/>
        <w:gridCol w:w="1089"/>
        <w:gridCol w:w="1098"/>
        <w:gridCol w:w="1089"/>
        <w:gridCol w:w="1098"/>
      </w:tblGrid>
      <w:tr w:rsidR="006C0B77" w:rsidRPr="00C05564" w14:paraId="07A1FB9B" w14:textId="77777777">
        <w:trPr>
          <w:jc w:val="center"/>
        </w:trPr>
        <w:tc>
          <w:tcPr>
            <w:tcW w:w="1113" w:type="dxa"/>
            <w:tcBorders>
              <w:top w:val="single" w:sz="12" w:space="0" w:color="auto"/>
              <w:bottom w:val="single" w:sz="6" w:space="0" w:color="auto"/>
            </w:tcBorders>
            <w:vAlign w:val="center"/>
          </w:tcPr>
          <w:p w14:paraId="6100251B" w14:textId="77777777" w:rsidR="00151AFC" w:rsidRPr="00C05564" w:rsidRDefault="00151AFC" w:rsidP="00B91076">
            <w:pPr>
              <w:spacing w:line="240" w:lineRule="auto"/>
              <w:ind w:firstLine="0"/>
              <w:jc w:val="center"/>
              <w:rPr>
                <w:rFonts w:ascii="宋体" w:eastAsia="宋体" w:hAnsi="宋体"/>
                <w:sz w:val="18"/>
                <w:szCs w:val="18"/>
              </w:rPr>
            </w:pPr>
          </w:p>
        </w:tc>
        <w:tc>
          <w:tcPr>
            <w:tcW w:w="2227" w:type="dxa"/>
            <w:gridSpan w:val="2"/>
            <w:tcBorders>
              <w:top w:val="single" w:sz="12" w:space="0" w:color="auto"/>
              <w:bottom w:val="single" w:sz="6" w:space="0" w:color="auto"/>
            </w:tcBorders>
            <w:vAlign w:val="center"/>
          </w:tcPr>
          <w:p w14:paraId="5D9C6628" w14:textId="77777777" w:rsidR="00151AFC" w:rsidRPr="00C05564" w:rsidRDefault="00D21887" w:rsidP="00B91076">
            <w:pPr>
              <w:spacing w:line="240" w:lineRule="auto"/>
              <w:ind w:firstLine="0"/>
              <w:jc w:val="center"/>
              <w:rPr>
                <w:rFonts w:ascii="宋体" w:eastAsia="宋体" w:hAnsi="宋体"/>
                <w:sz w:val="18"/>
                <w:szCs w:val="18"/>
              </w:rPr>
            </w:pPr>
            <w:r w:rsidRPr="00C05564">
              <w:rPr>
                <w:rFonts w:ascii="宋体" w:eastAsia="宋体" w:hAnsi="宋体"/>
                <w:sz w:val="18"/>
                <w:szCs w:val="18"/>
              </w:rPr>
              <w:t>Static TF</w:t>
            </w:r>
          </w:p>
        </w:tc>
        <w:tc>
          <w:tcPr>
            <w:tcW w:w="2228" w:type="dxa"/>
            <w:gridSpan w:val="2"/>
            <w:tcBorders>
              <w:top w:val="single" w:sz="12" w:space="0" w:color="auto"/>
              <w:bottom w:val="single" w:sz="6" w:space="0" w:color="auto"/>
            </w:tcBorders>
            <w:vAlign w:val="center"/>
          </w:tcPr>
          <w:p w14:paraId="5407F535" w14:textId="77777777" w:rsidR="00151AFC" w:rsidRPr="00C05564" w:rsidRDefault="00D21887" w:rsidP="00B91076">
            <w:pPr>
              <w:spacing w:line="240" w:lineRule="auto"/>
              <w:ind w:firstLine="0"/>
              <w:jc w:val="center"/>
              <w:rPr>
                <w:rFonts w:ascii="宋体" w:eastAsia="宋体" w:hAnsi="宋体"/>
                <w:sz w:val="18"/>
                <w:szCs w:val="18"/>
              </w:rPr>
            </w:pPr>
            <w:r w:rsidRPr="00C05564">
              <w:rPr>
                <w:rFonts w:ascii="宋体" w:eastAsia="宋体" w:hAnsi="宋体"/>
                <w:sz w:val="18"/>
                <w:szCs w:val="18"/>
              </w:rPr>
              <w:t>Adaptive TF</w:t>
            </w:r>
          </w:p>
        </w:tc>
        <w:tc>
          <w:tcPr>
            <w:tcW w:w="2228" w:type="dxa"/>
            <w:gridSpan w:val="2"/>
            <w:tcBorders>
              <w:top w:val="single" w:sz="12" w:space="0" w:color="auto"/>
              <w:bottom w:val="single" w:sz="6" w:space="0" w:color="auto"/>
            </w:tcBorders>
            <w:vAlign w:val="center"/>
          </w:tcPr>
          <w:p w14:paraId="5056C294" w14:textId="77777777" w:rsidR="00151AFC" w:rsidRPr="00C05564" w:rsidRDefault="00D21887" w:rsidP="00B91076">
            <w:pPr>
              <w:spacing w:line="240" w:lineRule="auto"/>
              <w:ind w:firstLine="0"/>
              <w:jc w:val="center"/>
              <w:rPr>
                <w:rFonts w:ascii="宋体" w:eastAsia="宋体" w:hAnsi="宋体"/>
                <w:sz w:val="18"/>
                <w:szCs w:val="18"/>
              </w:rPr>
            </w:pPr>
            <w:proofErr w:type="spellStart"/>
            <w:r w:rsidRPr="00C05564">
              <w:rPr>
                <w:rFonts w:ascii="宋体" w:eastAsia="宋体" w:hAnsi="宋体"/>
                <w:sz w:val="18"/>
                <w:szCs w:val="18"/>
              </w:rPr>
              <w:t>MACD+</w:t>
            </w:r>
            <w:proofErr w:type="gramStart"/>
            <w:r w:rsidRPr="00C05564">
              <w:rPr>
                <w:rFonts w:ascii="宋体" w:eastAsia="宋体" w:hAnsi="宋体"/>
                <w:sz w:val="18"/>
                <w:szCs w:val="18"/>
              </w:rPr>
              <w:t>Multi-thresholds</w:t>
            </w:r>
            <w:proofErr w:type="spellEnd"/>
            <w:proofErr w:type="gramEnd"/>
          </w:p>
        </w:tc>
        <w:tc>
          <w:tcPr>
            <w:tcW w:w="2228" w:type="dxa"/>
            <w:gridSpan w:val="2"/>
            <w:tcBorders>
              <w:top w:val="single" w:sz="12" w:space="0" w:color="auto"/>
              <w:bottom w:val="single" w:sz="6" w:space="0" w:color="auto"/>
            </w:tcBorders>
            <w:vAlign w:val="center"/>
          </w:tcPr>
          <w:p w14:paraId="2B7376D1" w14:textId="5C93492B" w:rsidR="00151AFC" w:rsidRPr="00C05564" w:rsidRDefault="00D21887" w:rsidP="00B91076">
            <w:pPr>
              <w:spacing w:line="240" w:lineRule="auto"/>
              <w:ind w:firstLine="0"/>
              <w:jc w:val="center"/>
              <w:rPr>
                <w:rFonts w:ascii="宋体" w:eastAsia="宋体" w:hAnsi="宋体"/>
                <w:sz w:val="18"/>
                <w:szCs w:val="18"/>
              </w:rPr>
            </w:pPr>
            <w:r w:rsidRPr="00C05564">
              <w:rPr>
                <w:rFonts w:ascii="宋体" w:eastAsia="宋体" w:hAnsi="宋体" w:hint="eastAsia"/>
                <w:sz w:val="18"/>
                <w:szCs w:val="18"/>
              </w:rPr>
              <w:t>三对阈值</w:t>
            </w:r>
            <w:r w:rsidRPr="00C05564">
              <w:rPr>
                <w:rFonts w:ascii="宋体" w:eastAsia="宋体" w:hAnsi="宋体"/>
                <w:sz w:val="18"/>
                <w:szCs w:val="18"/>
              </w:rPr>
              <w:t>+DE</w:t>
            </w:r>
            <w:r w:rsidR="00610226" w:rsidRPr="00BF5173">
              <w:rPr>
                <w:rFonts w:ascii="宋体" w:eastAsia="宋体" w:hAnsi="宋体"/>
                <w:snapToGrid/>
                <w:spacing w:val="0"/>
                <w:sz w:val="18"/>
                <w:szCs w:val="18"/>
              </w:rPr>
              <w:t>+SA</w:t>
            </w:r>
          </w:p>
        </w:tc>
      </w:tr>
      <w:tr w:rsidR="006C0B77" w:rsidRPr="00C05564" w14:paraId="331C0BF5" w14:textId="77777777">
        <w:trPr>
          <w:jc w:val="center"/>
        </w:trPr>
        <w:tc>
          <w:tcPr>
            <w:tcW w:w="1113" w:type="dxa"/>
            <w:tcBorders>
              <w:top w:val="single" w:sz="6" w:space="0" w:color="auto"/>
            </w:tcBorders>
            <w:vAlign w:val="center"/>
          </w:tcPr>
          <w:p w14:paraId="6C3E2E51" w14:textId="77777777" w:rsidR="00151AFC" w:rsidRPr="00C05564" w:rsidRDefault="00151AFC" w:rsidP="00B91076">
            <w:pPr>
              <w:spacing w:line="240" w:lineRule="auto"/>
              <w:ind w:firstLine="0"/>
              <w:jc w:val="center"/>
              <w:rPr>
                <w:rFonts w:ascii="宋体" w:eastAsia="宋体" w:hAnsi="宋体"/>
                <w:sz w:val="18"/>
                <w:szCs w:val="18"/>
              </w:rPr>
            </w:pPr>
          </w:p>
        </w:tc>
        <w:tc>
          <w:tcPr>
            <w:tcW w:w="1113" w:type="dxa"/>
            <w:tcBorders>
              <w:top w:val="single" w:sz="6" w:space="0" w:color="auto"/>
            </w:tcBorders>
            <w:vAlign w:val="center"/>
          </w:tcPr>
          <w:p w14:paraId="2883BE6E" w14:textId="77777777" w:rsidR="00151AFC" w:rsidRPr="00C05564" w:rsidRDefault="00D21887" w:rsidP="00B91076">
            <w:pPr>
              <w:spacing w:line="240" w:lineRule="auto"/>
              <w:ind w:firstLine="0"/>
              <w:jc w:val="center"/>
              <w:rPr>
                <w:rFonts w:ascii="宋体" w:eastAsia="宋体" w:hAnsi="宋体"/>
                <w:sz w:val="18"/>
                <w:szCs w:val="18"/>
              </w:rPr>
            </w:pPr>
            <w:r w:rsidRPr="00C05564">
              <w:rPr>
                <w:rFonts w:ascii="宋体" w:eastAsia="宋体" w:hAnsi="宋体" w:hint="eastAsia"/>
                <w:sz w:val="18"/>
                <w:szCs w:val="18"/>
              </w:rPr>
              <w:t>S</w:t>
            </w:r>
            <w:r w:rsidRPr="00C05564">
              <w:rPr>
                <w:rFonts w:ascii="宋体" w:eastAsia="宋体" w:hAnsi="宋体"/>
                <w:sz w:val="18"/>
                <w:szCs w:val="18"/>
              </w:rPr>
              <w:t>R</w:t>
            </w:r>
          </w:p>
        </w:tc>
        <w:tc>
          <w:tcPr>
            <w:tcW w:w="1114" w:type="dxa"/>
            <w:tcBorders>
              <w:top w:val="single" w:sz="6" w:space="0" w:color="auto"/>
            </w:tcBorders>
            <w:vAlign w:val="center"/>
          </w:tcPr>
          <w:p w14:paraId="612D561B" w14:textId="77777777" w:rsidR="00151AFC" w:rsidRPr="00C05564" w:rsidRDefault="00D21887" w:rsidP="00B91076">
            <w:pPr>
              <w:spacing w:line="240" w:lineRule="auto"/>
              <w:ind w:firstLine="0"/>
              <w:jc w:val="center"/>
              <w:rPr>
                <w:rFonts w:ascii="宋体" w:eastAsia="宋体" w:hAnsi="宋体"/>
                <w:sz w:val="18"/>
                <w:szCs w:val="18"/>
              </w:rPr>
            </w:pPr>
            <w:r w:rsidRPr="00C05564">
              <w:rPr>
                <w:rFonts w:ascii="宋体" w:eastAsia="宋体" w:hAnsi="宋体" w:hint="eastAsia"/>
                <w:sz w:val="18"/>
                <w:szCs w:val="18"/>
              </w:rPr>
              <w:t>A</w:t>
            </w:r>
            <w:r w:rsidRPr="00C05564">
              <w:rPr>
                <w:rFonts w:ascii="宋体" w:eastAsia="宋体" w:hAnsi="宋体"/>
                <w:sz w:val="18"/>
                <w:szCs w:val="18"/>
              </w:rPr>
              <w:t>ROI</w:t>
            </w:r>
          </w:p>
        </w:tc>
        <w:tc>
          <w:tcPr>
            <w:tcW w:w="1114" w:type="dxa"/>
            <w:tcBorders>
              <w:top w:val="single" w:sz="6" w:space="0" w:color="auto"/>
            </w:tcBorders>
            <w:vAlign w:val="center"/>
          </w:tcPr>
          <w:p w14:paraId="234D22FA" w14:textId="77777777" w:rsidR="00151AFC" w:rsidRPr="00C05564" w:rsidRDefault="00D21887" w:rsidP="00B91076">
            <w:pPr>
              <w:spacing w:line="240" w:lineRule="auto"/>
              <w:ind w:firstLine="0"/>
              <w:jc w:val="center"/>
              <w:rPr>
                <w:rFonts w:ascii="宋体" w:eastAsia="宋体" w:hAnsi="宋体"/>
                <w:sz w:val="18"/>
                <w:szCs w:val="18"/>
              </w:rPr>
            </w:pPr>
            <w:r w:rsidRPr="00C05564">
              <w:rPr>
                <w:rFonts w:ascii="宋体" w:eastAsia="宋体" w:hAnsi="宋体" w:hint="eastAsia"/>
                <w:sz w:val="18"/>
                <w:szCs w:val="18"/>
              </w:rPr>
              <w:t>S</w:t>
            </w:r>
            <w:r w:rsidRPr="00C05564">
              <w:rPr>
                <w:rFonts w:ascii="宋体" w:eastAsia="宋体" w:hAnsi="宋体"/>
                <w:sz w:val="18"/>
                <w:szCs w:val="18"/>
              </w:rPr>
              <w:t>R</w:t>
            </w:r>
          </w:p>
        </w:tc>
        <w:tc>
          <w:tcPr>
            <w:tcW w:w="1114" w:type="dxa"/>
            <w:tcBorders>
              <w:top w:val="single" w:sz="6" w:space="0" w:color="auto"/>
            </w:tcBorders>
            <w:vAlign w:val="center"/>
          </w:tcPr>
          <w:p w14:paraId="61438A24" w14:textId="77777777" w:rsidR="00151AFC" w:rsidRPr="00C05564" w:rsidRDefault="00D21887" w:rsidP="00B91076">
            <w:pPr>
              <w:spacing w:line="240" w:lineRule="auto"/>
              <w:ind w:firstLine="0"/>
              <w:jc w:val="center"/>
              <w:rPr>
                <w:rFonts w:ascii="宋体" w:eastAsia="宋体" w:hAnsi="宋体"/>
                <w:sz w:val="18"/>
                <w:szCs w:val="18"/>
              </w:rPr>
            </w:pPr>
            <w:r w:rsidRPr="00C05564">
              <w:rPr>
                <w:rFonts w:ascii="宋体" w:eastAsia="宋体" w:hAnsi="宋体" w:hint="eastAsia"/>
                <w:sz w:val="18"/>
                <w:szCs w:val="18"/>
              </w:rPr>
              <w:t>A</w:t>
            </w:r>
            <w:r w:rsidRPr="00C05564">
              <w:rPr>
                <w:rFonts w:ascii="宋体" w:eastAsia="宋体" w:hAnsi="宋体"/>
                <w:sz w:val="18"/>
                <w:szCs w:val="18"/>
              </w:rPr>
              <w:t>ROI</w:t>
            </w:r>
          </w:p>
        </w:tc>
        <w:tc>
          <w:tcPr>
            <w:tcW w:w="1114" w:type="dxa"/>
            <w:tcBorders>
              <w:top w:val="single" w:sz="6" w:space="0" w:color="auto"/>
            </w:tcBorders>
            <w:vAlign w:val="center"/>
          </w:tcPr>
          <w:p w14:paraId="77175F31" w14:textId="77777777" w:rsidR="00151AFC" w:rsidRPr="00C05564" w:rsidRDefault="00D21887" w:rsidP="00B91076">
            <w:pPr>
              <w:spacing w:line="240" w:lineRule="auto"/>
              <w:ind w:firstLine="0"/>
              <w:jc w:val="center"/>
              <w:rPr>
                <w:rFonts w:ascii="宋体" w:eastAsia="宋体" w:hAnsi="宋体"/>
                <w:sz w:val="18"/>
                <w:szCs w:val="18"/>
              </w:rPr>
            </w:pPr>
            <w:r w:rsidRPr="00C05564">
              <w:rPr>
                <w:rFonts w:ascii="宋体" w:eastAsia="宋体" w:hAnsi="宋体" w:hint="eastAsia"/>
                <w:sz w:val="18"/>
                <w:szCs w:val="18"/>
              </w:rPr>
              <w:t>S</w:t>
            </w:r>
            <w:r w:rsidRPr="00C05564">
              <w:rPr>
                <w:rFonts w:ascii="宋体" w:eastAsia="宋体" w:hAnsi="宋体"/>
                <w:sz w:val="18"/>
                <w:szCs w:val="18"/>
              </w:rPr>
              <w:t>R</w:t>
            </w:r>
          </w:p>
        </w:tc>
        <w:tc>
          <w:tcPr>
            <w:tcW w:w="1114" w:type="dxa"/>
            <w:tcBorders>
              <w:top w:val="single" w:sz="6" w:space="0" w:color="auto"/>
            </w:tcBorders>
            <w:vAlign w:val="center"/>
          </w:tcPr>
          <w:p w14:paraId="56ABCC04" w14:textId="77777777" w:rsidR="00151AFC" w:rsidRPr="00C05564" w:rsidRDefault="00D21887" w:rsidP="00B91076">
            <w:pPr>
              <w:spacing w:line="240" w:lineRule="auto"/>
              <w:ind w:firstLine="0"/>
              <w:jc w:val="center"/>
              <w:rPr>
                <w:rFonts w:ascii="宋体" w:eastAsia="宋体" w:hAnsi="宋体"/>
                <w:sz w:val="18"/>
                <w:szCs w:val="18"/>
              </w:rPr>
            </w:pPr>
            <w:r w:rsidRPr="00C05564">
              <w:rPr>
                <w:rFonts w:ascii="宋体" w:eastAsia="宋体" w:hAnsi="宋体" w:hint="eastAsia"/>
                <w:sz w:val="18"/>
                <w:szCs w:val="18"/>
              </w:rPr>
              <w:t>A</w:t>
            </w:r>
            <w:r w:rsidRPr="00C05564">
              <w:rPr>
                <w:rFonts w:ascii="宋体" w:eastAsia="宋体" w:hAnsi="宋体"/>
                <w:sz w:val="18"/>
                <w:szCs w:val="18"/>
              </w:rPr>
              <w:t>ROI</w:t>
            </w:r>
          </w:p>
        </w:tc>
        <w:tc>
          <w:tcPr>
            <w:tcW w:w="1114" w:type="dxa"/>
            <w:tcBorders>
              <w:top w:val="single" w:sz="6" w:space="0" w:color="auto"/>
            </w:tcBorders>
            <w:vAlign w:val="center"/>
          </w:tcPr>
          <w:p w14:paraId="17BEA0FA" w14:textId="77777777" w:rsidR="00151AFC" w:rsidRPr="00C05564" w:rsidRDefault="00D21887" w:rsidP="00B91076">
            <w:pPr>
              <w:spacing w:line="240" w:lineRule="auto"/>
              <w:ind w:firstLine="0"/>
              <w:jc w:val="center"/>
              <w:rPr>
                <w:rFonts w:ascii="宋体" w:eastAsia="宋体" w:hAnsi="宋体"/>
                <w:sz w:val="18"/>
                <w:szCs w:val="18"/>
              </w:rPr>
            </w:pPr>
            <w:r w:rsidRPr="00C05564">
              <w:rPr>
                <w:rFonts w:ascii="宋体" w:eastAsia="宋体" w:hAnsi="宋体" w:hint="eastAsia"/>
                <w:sz w:val="18"/>
                <w:szCs w:val="18"/>
              </w:rPr>
              <w:t>S</w:t>
            </w:r>
            <w:r w:rsidRPr="00C05564">
              <w:rPr>
                <w:rFonts w:ascii="宋体" w:eastAsia="宋体" w:hAnsi="宋体"/>
                <w:sz w:val="18"/>
                <w:szCs w:val="18"/>
              </w:rPr>
              <w:t>R</w:t>
            </w:r>
          </w:p>
        </w:tc>
        <w:tc>
          <w:tcPr>
            <w:tcW w:w="1114" w:type="dxa"/>
            <w:tcBorders>
              <w:top w:val="single" w:sz="6" w:space="0" w:color="auto"/>
            </w:tcBorders>
            <w:vAlign w:val="center"/>
          </w:tcPr>
          <w:p w14:paraId="07326367" w14:textId="77777777" w:rsidR="00151AFC" w:rsidRPr="00C05564" w:rsidRDefault="00D21887" w:rsidP="00B91076">
            <w:pPr>
              <w:spacing w:line="240" w:lineRule="auto"/>
              <w:ind w:firstLine="0"/>
              <w:jc w:val="center"/>
              <w:rPr>
                <w:rFonts w:ascii="宋体" w:eastAsia="宋体" w:hAnsi="宋体"/>
                <w:sz w:val="18"/>
                <w:szCs w:val="18"/>
              </w:rPr>
            </w:pPr>
            <w:r w:rsidRPr="00C05564">
              <w:rPr>
                <w:rFonts w:ascii="宋体" w:eastAsia="宋体" w:hAnsi="宋体" w:hint="eastAsia"/>
                <w:sz w:val="18"/>
                <w:szCs w:val="18"/>
              </w:rPr>
              <w:t>A</w:t>
            </w:r>
            <w:r w:rsidRPr="00C05564">
              <w:rPr>
                <w:rFonts w:ascii="宋体" w:eastAsia="宋体" w:hAnsi="宋体"/>
                <w:sz w:val="18"/>
                <w:szCs w:val="18"/>
              </w:rPr>
              <w:t>ROI</w:t>
            </w:r>
          </w:p>
        </w:tc>
      </w:tr>
      <w:tr w:rsidR="006C0B77" w:rsidRPr="00C05564" w14:paraId="6B72D44F" w14:textId="77777777">
        <w:trPr>
          <w:jc w:val="center"/>
        </w:trPr>
        <w:tc>
          <w:tcPr>
            <w:tcW w:w="1113" w:type="dxa"/>
            <w:vAlign w:val="center"/>
          </w:tcPr>
          <w:p w14:paraId="56038FEB" w14:textId="5FD2EF96" w:rsidR="00151AFC" w:rsidRPr="00C05564" w:rsidRDefault="00D21887" w:rsidP="00B91076">
            <w:pPr>
              <w:spacing w:line="240" w:lineRule="auto"/>
              <w:ind w:firstLine="0"/>
              <w:jc w:val="center"/>
              <w:rPr>
                <w:rFonts w:ascii="宋体" w:eastAsia="宋体" w:hAnsi="宋体"/>
                <w:sz w:val="18"/>
                <w:szCs w:val="18"/>
              </w:rPr>
            </w:pPr>
            <w:r w:rsidRPr="00C05564">
              <w:rPr>
                <w:rFonts w:ascii="宋体" w:eastAsia="宋体" w:hAnsi="宋体" w:hint="eastAsia"/>
                <w:sz w:val="18"/>
                <w:szCs w:val="18"/>
              </w:rPr>
              <w:t>H</w:t>
            </w:r>
            <w:r w:rsidR="001F7D15">
              <w:rPr>
                <w:rFonts w:ascii="宋体" w:eastAsia="宋体" w:hAnsi="宋体"/>
                <w:sz w:val="18"/>
                <w:szCs w:val="18"/>
              </w:rPr>
              <w:t>SI</w:t>
            </w:r>
          </w:p>
        </w:tc>
        <w:tc>
          <w:tcPr>
            <w:tcW w:w="1113" w:type="dxa"/>
            <w:vAlign w:val="center"/>
          </w:tcPr>
          <w:p w14:paraId="61B50302" w14:textId="77777777" w:rsidR="00151AFC" w:rsidRPr="00C05564" w:rsidRDefault="00D21887" w:rsidP="00B91076">
            <w:pPr>
              <w:spacing w:line="240" w:lineRule="auto"/>
              <w:ind w:firstLine="0"/>
              <w:jc w:val="center"/>
              <w:rPr>
                <w:rFonts w:ascii="宋体" w:eastAsia="宋体" w:hAnsi="宋体"/>
                <w:sz w:val="18"/>
                <w:szCs w:val="18"/>
              </w:rPr>
            </w:pPr>
            <w:r w:rsidRPr="00C05564">
              <w:rPr>
                <w:rFonts w:ascii="宋体" w:eastAsia="宋体" w:hAnsi="宋体"/>
                <w:sz w:val="18"/>
                <w:szCs w:val="18"/>
              </w:rPr>
              <w:t xml:space="preserve">0.43 </w:t>
            </w:r>
          </w:p>
        </w:tc>
        <w:tc>
          <w:tcPr>
            <w:tcW w:w="1114" w:type="dxa"/>
            <w:vAlign w:val="center"/>
          </w:tcPr>
          <w:p w14:paraId="78415F5B" w14:textId="77777777" w:rsidR="00151AFC" w:rsidRPr="00C05564" w:rsidRDefault="00D21887" w:rsidP="00B91076">
            <w:pPr>
              <w:spacing w:line="240" w:lineRule="auto"/>
              <w:ind w:firstLine="0"/>
              <w:jc w:val="center"/>
              <w:rPr>
                <w:rFonts w:ascii="宋体" w:eastAsia="宋体" w:hAnsi="宋体"/>
                <w:sz w:val="18"/>
                <w:szCs w:val="18"/>
              </w:rPr>
            </w:pPr>
            <w:r w:rsidRPr="00C05564">
              <w:rPr>
                <w:rFonts w:ascii="宋体" w:eastAsia="宋体" w:hAnsi="宋体"/>
                <w:sz w:val="18"/>
                <w:szCs w:val="18"/>
              </w:rPr>
              <w:t xml:space="preserve">0.0511 </w:t>
            </w:r>
          </w:p>
        </w:tc>
        <w:tc>
          <w:tcPr>
            <w:tcW w:w="1114" w:type="dxa"/>
            <w:vAlign w:val="center"/>
          </w:tcPr>
          <w:p w14:paraId="7EF41B05" w14:textId="77777777" w:rsidR="00151AFC" w:rsidRPr="00C05564" w:rsidRDefault="00D21887" w:rsidP="00B91076">
            <w:pPr>
              <w:spacing w:line="240" w:lineRule="auto"/>
              <w:ind w:firstLine="0"/>
              <w:jc w:val="center"/>
              <w:rPr>
                <w:rFonts w:ascii="宋体" w:eastAsia="宋体" w:hAnsi="宋体"/>
                <w:sz w:val="18"/>
                <w:szCs w:val="18"/>
              </w:rPr>
            </w:pPr>
            <w:r w:rsidRPr="00C05564">
              <w:rPr>
                <w:rFonts w:ascii="宋体" w:eastAsia="宋体" w:hAnsi="宋体"/>
                <w:sz w:val="18"/>
                <w:szCs w:val="18"/>
              </w:rPr>
              <w:t xml:space="preserve">0.43 </w:t>
            </w:r>
          </w:p>
        </w:tc>
        <w:tc>
          <w:tcPr>
            <w:tcW w:w="1114" w:type="dxa"/>
            <w:vAlign w:val="center"/>
          </w:tcPr>
          <w:p w14:paraId="75BD7D7C" w14:textId="77777777" w:rsidR="00151AFC" w:rsidRPr="00C05564" w:rsidRDefault="00D21887" w:rsidP="00B91076">
            <w:pPr>
              <w:spacing w:line="240" w:lineRule="auto"/>
              <w:ind w:firstLine="0"/>
              <w:jc w:val="center"/>
              <w:rPr>
                <w:rFonts w:ascii="宋体" w:eastAsia="宋体" w:hAnsi="宋体"/>
                <w:sz w:val="18"/>
                <w:szCs w:val="18"/>
              </w:rPr>
            </w:pPr>
            <w:r w:rsidRPr="00C05564">
              <w:rPr>
                <w:rFonts w:ascii="宋体" w:eastAsia="宋体" w:hAnsi="宋体"/>
                <w:sz w:val="18"/>
                <w:szCs w:val="18"/>
              </w:rPr>
              <w:t xml:space="preserve">-0.0814 </w:t>
            </w:r>
          </w:p>
        </w:tc>
        <w:tc>
          <w:tcPr>
            <w:tcW w:w="1114" w:type="dxa"/>
            <w:vAlign w:val="center"/>
          </w:tcPr>
          <w:p w14:paraId="0183E2D4" w14:textId="77777777" w:rsidR="00151AFC" w:rsidRPr="00C05564" w:rsidRDefault="00D21887" w:rsidP="00B91076">
            <w:pPr>
              <w:spacing w:line="240" w:lineRule="auto"/>
              <w:ind w:firstLine="0"/>
              <w:jc w:val="center"/>
              <w:rPr>
                <w:rFonts w:ascii="宋体" w:eastAsia="宋体" w:hAnsi="宋体"/>
                <w:sz w:val="18"/>
                <w:szCs w:val="18"/>
              </w:rPr>
            </w:pPr>
            <w:r w:rsidRPr="00C05564">
              <w:rPr>
                <w:rFonts w:ascii="宋体" w:eastAsia="宋体" w:hAnsi="宋体"/>
                <w:sz w:val="18"/>
                <w:szCs w:val="18"/>
              </w:rPr>
              <w:t xml:space="preserve">0.40 </w:t>
            </w:r>
          </w:p>
        </w:tc>
        <w:tc>
          <w:tcPr>
            <w:tcW w:w="1114" w:type="dxa"/>
            <w:vAlign w:val="center"/>
          </w:tcPr>
          <w:p w14:paraId="3BA19E55" w14:textId="77777777" w:rsidR="00151AFC" w:rsidRPr="00C05564" w:rsidRDefault="00D21887" w:rsidP="00B91076">
            <w:pPr>
              <w:spacing w:line="240" w:lineRule="auto"/>
              <w:ind w:firstLine="0"/>
              <w:jc w:val="center"/>
              <w:rPr>
                <w:rFonts w:ascii="宋体" w:eastAsia="宋体" w:hAnsi="宋体"/>
                <w:sz w:val="18"/>
                <w:szCs w:val="18"/>
              </w:rPr>
            </w:pPr>
            <w:r w:rsidRPr="00C05564">
              <w:rPr>
                <w:rFonts w:ascii="宋体" w:eastAsia="宋体" w:hAnsi="宋体"/>
                <w:sz w:val="18"/>
                <w:szCs w:val="18"/>
              </w:rPr>
              <w:t xml:space="preserve">0.0693 </w:t>
            </w:r>
          </w:p>
        </w:tc>
        <w:tc>
          <w:tcPr>
            <w:tcW w:w="1114" w:type="dxa"/>
            <w:vAlign w:val="center"/>
          </w:tcPr>
          <w:p w14:paraId="4243E903" w14:textId="77777777" w:rsidR="00151AFC" w:rsidRPr="00C05564" w:rsidRDefault="00D21887" w:rsidP="00B91076">
            <w:pPr>
              <w:spacing w:line="240" w:lineRule="auto"/>
              <w:ind w:firstLine="0"/>
              <w:jc w:val="center"/>
              <w:rPr>
                <w:rFonts w:ascii="宋体" w:eastAsia="宋体" w:hAnsi="宋体"/>
                <w:sz w:val="18"/>
                <w:szCs w:val="18"/>
              </w:rPr>
            </w:pPr>
            <w:r w:rsidRPr="00C05564">
              <w:rPr>
                <w:rFonts w:ascii="宋体" w:eastAsia="宋体" w:hAnsi="宋体"/>
                <w:sz w:val="18"/>
                <w:szCs w:val="18"/>
              </w:rPr>
              <w:t>0.67</w:t>
            </w:r>
          </w:p>
        </w:tc>
        <w:tc>
          <w:tcPr>
            <w:tcW w:w="1114" w:type="dxa"/>
            <w:vAlign w:val="center"/>
          </w:tcPr>
          <w:p w14:paraId="424EFDFE" w14:textId="77777777" w:rsidR="00151AFC" w:rsidRPr="00C05564" w:rsidRDefault="00D21887" w:rsidP="00B91076">
            <w:pPr>
              <w:spacing w:line="240" w:lineRule="auto"/>
              <w:ind w:firstLine="0"/>
              <w:jc w:val="center"/>
              <w:rPr>
                <w:rFonts w:ascii="宋体" w:eastAsia="宋体" w:hAnsi="宋体"/>
                <w:sz w:val="18"/>
                <w:szCs w:val="18"/>
              </w:rPr>
            </w:pPr>
            <w:r w:rsidRPr="00C05564">
              <w:rPr>
                <w:rFonts w:ascii="宋体" w:eastAsia="宋体" w:hAnsi="宋体"/>
                <w:sz w:val="18"/>
                <w:szCs w:val="18"/>
              </w:rPr>
              <w:t>0.1143</w:t>
            </w:r>
          </w:p>
        </w:tc>
      </w:tr>
      <w:tr w:rsidR="006C0B77" w:rsidRPr="00C05564" w14:paraId="28B2F379" w14:textId="77777777">
        <w:trPr>
          <w:jc w:val="center"/>
        </w:trPr>
        <w:tc>
          <w:tcPr>
            <w:tcW w:w="1113" w:type="dxa"/>
            <w:vAlign w:val="center"/>
          </w:tcPr>
          <w:p w14:paraId="2F47CF24" w14:textId="77777777" w:rsidR="00151AFC" w:rsidRPr="00C05564" w:rsidRDefault="00D21887" w:rsidP="00B91076">
            <w:pPr>
              <w:spacing w:line="240" w:lineRule="auto"/>
              <w:ind w:firstLine="0"/>
              <w:jc w:val="center"/>
              <w:rPr>
                <w:rFonts w:ascii="宋体" w:eastAsia="宋体" w:hAnsi="宋体"/>
                <w:sz w:val="18"/>
                <w:szCs w:val="18"/>
              </w:rPr>
            </w:pPr>
            <w:r w:rsidRPr="00C05564">
              <w:rPr>
                <w:rFonts w:ascii="宋体" w:eastAsia="宋体" w:hAnsi="宋体" w:hint="eastAsia"/>
                <w:sz w:val="18"/>
                <w:szCs w:val="18"/>
              </w:rPr>
              <w:t>N</w:t>
            </w:r>
            <w:r w:rsidRPr="00C05564">
              <w:rPr>
                <w:rFonts w:ascii="宋体" w:eastAsia="宋体" w:hAnsi="宋体"/>
                <w:sz w:val="18"/>
                <w:szCs w:val="18"/>
              </w:rPr>
              <w:t>225</w:t>
            </w:r>
          </w:p>
        </w:tc>
        <w:tc>
          <w:tcPr>
            <w:tcW w:w="1113" w:type="dxa"/>
            <w:vAlign w:val="center"/>
          </w:tcPr>
          <w:p w14:paraId="70E2560B" w14:textId="77777777" w:rsidR="00151AFC" w:rsidRPr="00C05564" w:rsidRDefault="00D21887" w:rsidP="00B91076">
            <w:pPr>
              <w:spacing w:line="240" w:lineRule="auto"/>
              <w:ind w:firstLine="0"/>
              <w:jc w:val="center"/>
              <w:rPr>
                <w:rFonts w:ascii="宋体" w:eastAsia="宋体" w:hAnsi="宋体"/>
                <w:sz w:val="18"/>
                <w:szCs w:val="18"/>
              </w:rPr>
            </w:pPr>
            <w:r w:rsidRPr="00C05564">
              <w:rPr>
                <w:rFonts w:ascii="宋体" w:eastAsia="宋体" w:hAnsi="宋体"/>
                <w:sz w:val="18"/>
                <w:szCs w:val="18"/>
              </w:rPr>
              <w:t xml:space="preserve">0.58 </w:t>
            </w:r>
          </w:p>
        </w:tc>
        <w:tc>
          <w:tcPr>
            <w:tcW w:w="1114" w:type="dxa"/>
            <w:vAlign w:val="center"/>
          </w:tcPr>
          <w:p w14:paraId="360BC627" w14:textId="77777777" w:rsidR="00151AFC" w:rsidRPr="00C05564" w:rsidRDefault="00D21887" w:rsidP="00B91076">
            <w:pPr>
              <w:spacing w:line="240" w:lineRule="auto"/>
              <w:ind w:firstLine="0"/>
              <w:jc w:val="center"/>
              <w:rPr>
                <w:rFonts w:ascii="宋体" w:eastAsia="宋体" w:hAnsi="宋体"/>
                <w:sz w:val="18"/>
                <w:szCs w:val="18"/>
              </w:rPr>
            </w:pPr>
            <w:r w:rsidRPr="00C05564">
              <w:rPr>
                <w:rFonts w:ascii="宋体" w:eastAsia="宋体" w:hAnsi="宋体"/>
                <w:sz w:val="18"/>
                <w:szCs w:val="18"/>
              </w:rPr>
              <w:t xml:space="preserve">0.2007 </w:t>
            </w:r>
          </w:p>
        </w:tc>
        <w:tc>
          <w:tcPr>
            <w:tcW w:w="1114" w:type="dxa"/>
            <w:vAlign w:val="center"/>
          </w:tcPr>
          <w:p w14:paraId="7CBD9E35" w14:textId="77777777" w:rsidR="00151AFC" w:rsidRPr="00C05564" w:rsidRDefault="00D21887" w:rsidP="00B91076">
            <w:pPr>
              <w:spacing w:line="240" w:lineRule="auto"/>
              <w:ind w:firstLine="0"/>
              <w:jc w:val="center"/>
              <w:rPr>
                <w:rFonts w:ascii="宋体" w:eastAsia="宋体" w:hAnsi="宋体"/>
                <w:sz w:val="18"/>
                <w:szCs w:val="18"/>
              </w:rPr>
            </w:pPr>
            <w:r w:rsidRPr="00C05564">
              <w:rPr>
                <w:rFonts w:ascii="宋体" w:eastAsia="宋体" w:hAnsi="宋体"/>
                <w:sz w:val="18"/>
                <w:szCs w:val="18"/>
              </w:rPr>
              <w:t xml:space="preserve">0.50 </w:t>
            </w:r>
          </w:p>
        </w:tc>
        <w:tc>
          <w:tcPr>
            <w:tcW w:w="1114" w:type="dxa"/>
            <w:vAlign w:val="center"/>
          </w:tcPr>
          <w:p w14:paraId="116B4181" w14:textId="77777777" w:rsidR="00151AFC" w:rsidRPr="00C05564" w:rsidRDefault="00D21887" w:rsidP="00B91076">
            <w:pPr>
              <w:spacing w:line="240" w:lineRule="auto"/>
              <w:ind w:firstLine="0"/>
              <w:jc w:val="center"/>
              <w:rPr>
                <w:rFonts w:ascii="宋体" w:eastAsia="宋体" w:hAnsi="宋体"/>
                <w:sz w:val="18"/>
                <w:szCs w:val="18"/>
              </w:rPr>
            </w:pPr>
            <w:r w:rsidRPr="00C05564">
              <w:rPr>
                <w:rFonts w:ascii="宋体" w:eastAsia="宋体" w:hAnsi="宋体"/>
                <w:sz w:val="18"/>
                <w:szCs w:val="18"/>
              </w:rPr>
              <w:t xml:space="preserve">0.0327 </w:t>
            </w:r>
          </w:p>
        </w:tc>
        <w:tc>
          <w:tcPr>
            <w:tcW w:w="1114" w:type="dxa"/>
            <w:vAlign w:val="center"/>
          </w:tcPr>
          <w:p w14:paraId="5ABCBB37" w14:textId="77777777" w:rsidR="00151AFC" w:rsidRPr="00C05564" w:rsidRDefault="00D21887" w:rsidP="00B91076">
            <w:pPr>
              <w:spacing w:line="240" w:lineRule="auto"/>
              <w:ind w:firstLine="0"/>
              <w:jc w:val="center"/>
              <w:rPr>
                <w:rFonts w:ascii="宋体" w:eastAsia="宋体" w:hAnsi="宋体"/>
                <w:sz w:val="18"/>
                <w:szCs w:val="18"/>
              </w:rPr>
            </w:pPr>
            <w:r w:rsidRPr="00C05564">
              <w:rPr>
                <w:rFonts w:ascii="宋体" w:eastAsia="宋体" w:hAnsi="宋体"/>
                <w:sz w:val="18"/>
                <w:szCs w:val="18"/>
              </w:rPr>
              <w:t xml:space="preserve">0.50 </w:t>
            </w:r>
          </w:p>
        </w:tc>
        <w:tc>
          <w:tcPr>
            <w:tcW w:w="1114" w:type="dxa"/>
            <w:vAlign w:val="center"/>
          </w:tcPr>
          <w:p w14:paraId="15672684" w14:textId="77777777" w:rsidR="00151AFC" w:rsidRPr="00C05564" w:rsidRDefault="00D21887" w:rsidP="00B91076">
            <w:pPr>
              <w:spacing w:line="240" w:lineRule="auto"/>
              <w:ind w:firstLine="0"/>
              <w:jc w:val="center"/>
              <w:rPr>
                <w:rFonts w:ascii="宋体" w:eastAsia="宋体" w:hAnsi="宋体"/>
                <w:sz w:val="18"/>
                <w:szCs w:val="18"/>
              </w:rPr>
            </w:pPr>
            <w:r w:rsidRPr="00C05564">
              <w:rPr>
                <w:rFonts w:ascii="宋体" w:eastAsia="宋体" w:hAnsi="宋体"/>
                <w:sz w:val="18"/>
                <w:szCs w:val="18"/>
              </w:rPr>
              <w:t xml:space="preserve">0.1606 </w:t>
            </w:r>
          </w:p>
        </w:tc>
        <w:tc>
          <w:tcPr>
            <w:tcW w:w="1114" w:type="dxa"/>
            <w:vAlign w:val="center"/>
          </w:tcPr>
          <w:p w14:paraId="313D6142" w14:textId="77777777" w:rsidR="00151AFC" w:rsidRPr="00C05564" w:rsidRDefault="00D21887" w:rsidP="00B91076">
            <w:pPr>
              <w:spacing w:line="240" w:lineRule="auto"/>
              <w:ind w:firstLine="0"/>
              <w:jc w:val="center"/>
              <w:rPr>
                <w:rFonts w:ascii="宋体" w:eastAsia="宋体" w:hAnsi="宋体"/>
                <w:sz w:val="18"/>
                <w:szCs w:val="18"/>
              </w:rPr>
            </w:pPr>
            <w:r w:rsidRPr="00C05564">
              <w:rPr>
                <w:rFonts w:ascii="宋体" w:eastAsia="宋体" w:hAnsi="宋体"/>
                <w:sz w:val="18"/>
                <w:szCs w:val="18"/>
              </w:rPr>
              <w:t>0.78</w:t>
            </w:r>
          </w:p>
        </w:tc>
        <w:tc>
          <w:tcPr>
            <w:tcW w:w="1114" w:type="dxa"/>
            <w:vAlign w:val="center"/>
          </w:tcPr>
          <w:p w14:paraId="1AC8E982" w14:textId="77777777" w:rsidR="00151AFC" w:rsidRPr="00C05564" w:rsidRDefault="00D21887" w:rsidP="00B91076">
            <w:pPr>
              <w:spacing w:line="240" w:lineRule="auto"/>
              <w:ind w:firstLine="0"/>
              <w:jc w:val="center"/>
              <w:rPr>
                <w:rFonts w:ascii="宋体" w:eastAsia="宋体" w:hAnsi="宋体"/>
                <w:sz w:val="18"/>
                <w:szCs w:val="18"/>
              </w:rPr>
            </w:pPr>
            <w:r w:rsidRPr="00C05564">
              <w:rPr>
                <w:rFonts w:ascii="宋体" w:eastAsia="宋体" w:hAnsi="宋体"/>
                <w:sz w:val="18"/>
                <w:szCs w:val="18"/>
              </w:rPr>
              <w:t>0.2282</w:t>
            </w:r>
          </w:p>
        </w:tc>
      </w:tr>
      <w:tr w:rsidR="006C0B77" w:rsidRPr="00C05564" w14:paraId="5EFFD358" w14:textId="77777777">
        <w:trPr>
          <w:jc w:val="center"/>
        </w:trPr>
        <w:tc>
          <w:tcPr>
            <w:tcW w:w="1113" w:type="dxa"/>
            <w:vAlign w:val="center"/>
          </w:tcPr>
          <w:p w14:paraId="74333B3A" w14:textId="77777777" w:rsidR="00151AFC" w:rsidRPr="00C05564" w:rsidRDefault="00D21887" w:rsidP="00B91076">
            <w:pPr>
              <w:spacing w:line="240" w:lineRule="auto"/>
              <w:ind w:firstLine="0"/>
              <w:jc w:val="center"/>
              <w:rPr>
                <w:rFonts w:ascii="宋体" w:eastAsia="宋体" w:hAnsi="宋体"/>
                <w:sz w:val="18"/>
                <w:szCs w:val="18"/>
              </w:rPr>
            </w:pPr>
            <w:r w:rsidRPr="00C05564">
              <w:rPr>
                <w:rFonts w:ascii="宋体" w:eastAsia="宋体" w:hAnsi="宋体" w:hint="eastAsia"/>
                <w:sz w:val="18"/>
                <w:szCs w:val="18"/>
              </w:rPr>
              <w:t>A</w:t>
            </w:r>
            <w:r w:rsidRPr="00C05564">
              <w:rPr>
                <w:rFonts w:ascii="宋体" w:eastAsia="宋体" w:hAnsi="宋体"/>
                <w:sz w:val="18"/>
                <w:szCs w:val="18"/>
              </w:rPr>
              <w:t>EX</w:t>
            </w:r>
          </w:p>
        </w:tc>
        <w:tc>
          <w:tcPr>
            <w:tcW w:w="1113" w:type="dxa"/>
            <w:vAlign w:val="center"/>
          </w:tcPr>
          <w:p w14:paraId="6C740AD7" w14:textId="77777777" w:rsidR="00151AFC" w:rsidRPr="00C05564" w:rsidRDefault="00D21887" w:rsidP="00B91076">
            <w:pPr>
              <w:spacing w:line="240" w:lineRule="auto"/>
              <w:ind w:firstLine="0"/>
              <w:jc w:val="center"/>
              <w:rPr>
                <w:rFonts w:ascii="宋体" w:eastAsia="宋体" w:hAnsi="宋体"/>
                <w:sz w:val="18"/>
                <w:szCs w:val="18"/>
              </w:rPr>
            </w:pPr>
            <w:r w:rsidRPr="00C05564">
              <w:rPr>
                <w:rFonts w:ascii="宋体" w:eastAsia="宋体" w:hAnsi="宋体"/>
                <w:sz w:val="18"/>
                <w:szCs w:val="18"/>
              </w:rPr>
              <w:t xml:space="preserve">0.70 </w:t>
            </w:r>
          </w:p>
        </w:tc>
        <w:tc>
          <w:tcPr>
            <w:tcW w:w="1114" w:type="dxa"/>
            <w:vAlign w:val="center"/>
          </w:tcPr>
          <w:p w14:paraId="3AD0D42A" w14:textId="77777777" w:rsidR="00151AFC" w:rsidRPr="00C05564" w:rsidRDefault="00D21887" w:rsidP="00B91076">
            <w:pPr>
              <w:spacing w:line="240" w:lineRule="auto"/>
              <w:ind w:firstLine="0"/>
              <w:jc w:val="center"/>
              <w:rPr>
                <w:rFonts w:ascii="宋体" w:eastAsia="宋体" w:hAnsi="宋体"/>
                <w:sz w:val="18"/>
                <w:szCs w:val="18"/>
              </w:rPr>
            </w:pPr>
            <w:r w:rsidRPr="00C05564">
              <w:rPr>
                <w:rFonts w:ascii="宋体" w:eastAsia="宋体" w:hAnsi="宋体"/>
                <w:sz w:val="18"/>
                <w:szCs w:val="18"/>
              </w:rPr>
              <w:t xml:space="preserve">0.0425 </w:t>
            </w:r>
          </w:p>
        </w:tc>
        <w:tc>
          <w:tcPr>
            <w:tcW w:w="1114" w:type="dxa"/>
            <w:vAlign w:val="center"/>
          </w:tcPr>
          <w:p w14:paraId="7868250C" w14:textId="77777777" w:rsidR="00151AFC" w:rsidRPr="00C05564" w:rsidRDefault="00D21887" w:rsidP="00B91076">
            <w:pPr>
              <w:spacing w:line="240" w:lineRule="auto"/>
              <w:ind w:firstLine="0"/>
              <w:jc w:val="center"/>
              <w:rPr>
                <w:rFonts w:ascii="宋体" w:eastAsia="宋体" w:hAnsi="宋体"/>
                <w:sz w:val="18"/>
                <w:szCs w:val="18"/>
              </w:rPr>
            </w:pPr>
            <w:r w:rsidRPr="00C05564">
              <w:rPr>
                <w:rFonts w:ascii="宋体" w:eastAsia="宋体" w:hAnsi="宋体"/>
                <w:sz w:val="18"/>
                <w:szCs w:val="18"/>
              </w:rPr>
              <w:t xml:space="preserve">0.50 </w:t>
            </w:r>
          </w:p>
        </w:tc>
        <w:tc>
          <w:tcPr>
            <w:tcW w:w="1114" w:type="dxa"/>
            <w:vAlign w:val="center"/>
          </w:tcPr>
          <w:p w14:paraId="4E623CBD" w14:textId="77777777" w:rsidR="00151AFC" w:rsidRPr="00C05564" w:rsidRDefault="00D21887" w:rsidP="00B91076">
            <w:pPr>
              <w:spacing w:line="240" w:lineRule="auto"/>
              <w:ind w:firstLine="0"/>
              <w:jc w:val="center"/>
              <w:rPr>
                <w:rFonts w:ascii="宋体" w:eastAsia="宋体" w:hAnsi="宋体"/>
                <w:sz w:val="18"/>
                <w:szCs w:val="18"/>
              </w:rPr>
            </w:pPr>
            <w:r w:rsidRPr="00C05564">
              <w:rPr>
                <w:rFonts w:ascii="宋体" w:eastAsia="宋体" w:hAnsi="宋体"/>
                <w:sz w:val="18"/>
                <w:szCs w:val="18"/>
              </w:rPr>
              <w:t xml:space="preserve">0.0253 </w:t>
            </w:r>
          </w:p>
        </w:tc>
        <w:tc>
          <w:tcPr>
            <w:tcW w:w="1114" w:type="dxa"/>
            <w:vAlign w:val="center"/>
          </w:tcPr>
          <w:p w14:paraId="29C0F069" w14:textId="77777777" w:rsidR="00151AFC" w:rsidRPr="00C05564" w:rsidRDefault="00D21887" w:rsidP="00B91076">
            <w:pPr>
              <w:spacing w:line="240" w:lineRule="auto"/>
              <w:ind w:firstLine="0"/>
              <w:jc w:val="center"/>
              <w:rPr>
                <w:rFonts w:ascii="宋体" w:eastAsia="宋体" w:hAnsi="宋体"/>
                <w:sz w:val="18"/>
                <w:szCs w:val="18"/>
              </w:rPr>
            </w:pPr>
            <w:r w:rsidRPr="00C05564">
              <w:rPr>
                <w:rFonts w:ascii="宋体" w:eastAsia="宋体" w:hAnsi="宋体"/>
                <w:sz w:val="18"/>
                <w:szCs w:val="18"/>
              </w:rPr>
              <w:t xml:space="preserve">0.50 </w:t>
            </w:r>
          </w:p>
        </w:tc>
        <w:tc>
          <w:tcPr>
            <w:tcW w:w="1114" w:type="dxa"/>
            <w:vAlign w:val="center"/>
          </w:tcPr>
          <w:p w14:paraId="69D3A623" w14:textId="77777777" w:rsidR="00151AFC" w:rsidRPr="00C05564" w:rsidRDefault="00D21887" w:rsidP="00B91076">
            <w:pPr>
              <w:spacing w:line="240" w:lineRule="auto"/>
              <w:ind w:firstLine="0"/>
              <w:jc w:val="center"/>
              <w:rPr>
                <w:rFonts w:ascii="宋体" w:eastAsia="宋体" w:hAnsi="宋体"/>
                <w:sz w:val="18"/>
                <w:szCs w:val="18"/>
              </w:rPr>
            </w:pPr>
            <w:r w:rsidRPr="00C05564">
              <w:rPr>
                <w:rFonts w:ascii="宋体" w:eastAsia="宋体" w:hAnsi="宋体"/>
                <w:sz w:val="18"/>
                <w:szCs w:val="18"/>
              </w:rPr>
              <w:t xml:space="preserve">0.0907 </w:t>
            </w:r>
          </w:p>
        </w:tc>
        <w:tc>
          <w:tcPr>
            <w:tcW w:w="1114" w:type="dxa"/>
            <w:vAlign w:val="center"/>
          </w:tcPr>
          <w:p w14:paraId="77997D2E" w14:textId="77777777" w:rsidR="00151AFC" w:rsidRPr="00C05564" w:rsidRDefault="00D21887" w:rsidP="00B91076">
            <w:pPr>
              <w:spacing w:line="240" w:lineRule="auto"/>
              <w:ind w:firstLine="0"/>
              <w:jc w:val="center"/>
              <w:rPr>
                <w:rFonts w:ascii="宋体" w:eastAsia="宋体" w:hAnsi="宋体"/>
                <w:sz w:val="18"/>
                <w:szCs w:val="18"/>
              </w:rPr>
            </w:pPr>
            <w:r w:rsidRPr="00C05564">
              <w:rPr>
                <w:rFonts w:ascii="宋体" w:eastAsia="宋体" w:hAnsi="宋体"/>
                <w:sz w:val="18"/>
                <w:szCs w:val="18"/>
              </w:rPr>
              <w:t>0.67</w:t>
            </w:r>
          </w:p>
        </w:tc>
        <w:tc>
          <w:tcPr>
            <w:tcW w:w="1114" w:type="dxa"/>
            <w:vAlign w:val="center"/>
          </w:tcPr>
          <w:p w14:paraId="56644033" w14:textId="77777777" w:rsidR="00151AFC" w:rsidRPr="00C05564" w:rsidRDefault="00D21887" w:rsidP="00B91076">
            <w:pPr>
              <w:spacing w:line="240" w:lineRule="auto"/>
              <w:ind w:firstLine="0"/>
              <w:jc w:val="center"/>
              <w:rPr>
                <w:rFonts w:ascii="宋体" w:eastAsia="宋体" w:hAnsi="宋体"/>
                <w:sz w:val="18"/>
                <w:szCs w:val="18"/>
              </w:rPr>
            </w:pPr>
            <w:r w:rsidRPr="00C05564">
              <w:rPr>
                <w:rFonts w:ascii="宋体" w:eastAsia="宋体" w:hAnsi="宋体"/>
                <w:sz w:val="18"/>
                <w:szCs w:val="18"/>
              </w:rPr>
              <w:t>0.1786</w:t>
            </w:r>
          </w:p>
        </w:tc>
      </w:tr>
      <w:tr w:rsidR="006C0B77" w:rsidRPr="00C05564" w14:paraId="2F34F31D" w14:textId="77777777">
        <w:trPr>
          <w:jc w:val="center"/>
        </w:trPr>
        <w:tc>
          <w:tcPr>
            <w:tcW w:w="1113" w:type="dxa"/>
            <w:vAlign w:val="center"/>
          </w:tcPr>
          <w:p w14:paraId="175BC99D" w14:textId="77777777" w:rsidR="00151AFC" w:rsidRPr="00C05564" w:rsidRDefault="00D21887" w:rsidP="00B91076">
            <w:pPr>
              <w:spacing w:line="240" w:lineRule="auto"/>
              <w:ind w:firstLine="0"/>
              <w:jc w:val="center"/>
              <w:rPr>
                <w:rFonts w:ascii="宋体" w:eastAsia="宋体" w:hAnsi="宋体"/>
                <w:sz w:val="18"/>
                <w:szCs w:val="18"/>
              </w:rPr>
            </w:pPr>
            <w:r w:rsidRPr="00C05564">
              <w:rPr>
                <w:rFonts w:ascii="宋体" w:eastAsia="宋体" w:hAnsi="宋体" w:hint="eastAsia"/>
                <w:sz w:val="18"/>
                <w:szCs w:val="18"/>
              </w:rPr>
              <w:t>I</w:t>
            </w:r>
            <w:r w:rsidRPr="00C05564">
              <w:rPr>
                <w:rFonts w:ascii="宋体" w:eastAsia="宋体" w:hAnsi="宋体"/>
                <w:sz w:val="18"/>
                <w:szCs w:val="18"/>
              </w:rPr>
              <w:t>XCI</w:t>
            </w:r>
          </w:p>
        </w:tc>
        <w:tc>
          <w:tcPr>
            <w:tcW w:w="1113" w:type="dxa"/>
            <w:vAlign w:val="center"/>
          </w:tcPr>
          <w:p w14:paraId="37523C11" w14:textId="77777777" w:rsidR="00151AFC" w:rsidRPr="00C05564" w:rsidRDefault="00D21887" w:rsidP="00B91076">
            <w:pPr>
              <w:spacing w:line="240" w:lineRule="auto"/>
              <w:ind w:firstLine="0"/>
              <w:jc w:val="center"/>
              <w:rPr>
                <w:rFonts w:ascii="宋体" w:eastAsia="宋体" w:hAnsi="宋体"/>
                <w:sz w:val="18"/>
                <w:szCs w:val="18"/>
              </w:rPr>
            </w:pPr>
            <w:r w:rsidRPr="00C05564">
              <w:rPr>
                <w:rFonts w:ascii="宋体" w:eastAsia="宋体" w:hAnsi="宋体"/>
                <w:sz w:val="18"/>
                <w:szCs w:val="18"/>
              </w:rPr>
              <w:t xml:space="preserve">0.35 </w:t>
            </w:r>
          </w:p>
        </w:tc>
        <w:tc>
          <w:tcPr>
            <w:tcW w:w="1114" w:type="dxa"/>
            <w:vAlign w:val="center"/>
          </w:tcPr>
          <w:p w14:paraId="68D71C35" w14:textId="77777777" w:rsidR="00151AFC" w:rsidRPr="00C05564" w:rsidRDefault="00D21887" w:rsidP="00B91076">
            <w:pPr>
              <w:spacing w:line="240" w:lineRule="auto"/>
              <w:ind w:firstLine="0"/>
              <w:jc w:val="center"/>
              <w:rPr>
                <w:rFonts w:ascii="宋体" w:eastAsia="宋体" w:hAnsi="宋体"/>
                <w:sz w:val="18"/>
                <w:szCs w:val="18"/>
              </w:rPr>
            </w:pPr>
            <w:r w:rsidRPr="00C05564">
              <w:rPr>
                <w:rFonts w:ascii="宋体" w:eastAsia="宋体" w:hAnsi="宋体"/>
                <w:sz w:val="18"/>
                <w:szCs w:val="18"/>
              </w:rPr>
              <w:t xml:space="preserve">-0.0181 </w:t>
            </w:r>
          </w:p>
        </w:tc>
        <w:tc>
          <w:tcPr>
            <w:tcW w:w="1114" w:type="dxa"/>
            <w:vAlign w:val="center"/>
          </w:tcPr>
          <w:p w14:paraId="1F621AC3" w14:textId="77777777" w:rsidR="00151AFC" w:rsidRPr="00C05564" w:rsidRDefault="00D21887" w:rsidP="00B91076">
            <w:pPr>
              <w:spacing w:line="240" w:lineRule="auto"/>
              <w:ind w:firstLine="0"/>
              <w:jc w:val="center"/>
              <w:rPr>
                <w:rFonts w:ascii="宋体" w:eastAsia="宋体" w:hAnsi="宋体"/>
                <w:sz w:val="18"/>
                <w:szCs w:val="18"/>
              </w:rPr>
            </w:pPr>
            <w:r w:rsidRPr="00C05564">
              <w:rPr>
                <w:rFonts w:ascii="宋体" w:eastAsia="宋体" w:hAnsi="宋体"/>
                <w:sz w:val="18"/>
                <w:szCs w:val="18"/>
              </w:rPr>
              <w:t xml:space="preserve">0.70 </w:t>
            </w:r>
          </w:p>
        </w:tc>
        <w:tc>
          <w:tcPr>
            <w:tcW w:w="1114" w:type="dxa"/>
            <w:vAlign w:val="center"/>
          </w:tcPr>
          <w:p w14:paraId="11A967D6" w14:textId="77777777" w:rsidR="00151AFC" w:rsidRPr="00C05564" w:rsidRDefault="00D21887" w:rsidP="00B91076">
            <w:pPr>
              <w:spacing w:line="240" w:lineRule="auto"/>
              <w:ind w:firstLine="0"/>
              <w:jc w:val="center"/>
              <w:rPr>
                <w:rFonts w:ascii="宋体" w:eastAsia="宋体" w:hAnsi="宋体"/>
                <w:sz w:val="18"/>
                <w:szCs w:val="18"/>
              </w:rPr>
            </w:pPr>
            <w:r w:rsidRPr="00C05564">
              <w:rPr>
                <w:rFonts w:ascii="宋体" w:eastAsia="宋体" w:hAnsi="宋体"/>
                <w:sz w:val="18"/>
                <w:szCs w:val="18"/>
              </w:rPr>
              <w:t xml:space="preserve">0.0826 </w:t>
            </w:r>
          </w:p>
        </w:tc>
        <w:tc>
          <w:tcPr>
            <w:tcW w:w="1114" w:type="dxa"/>
            <w:vAlign w:val="center"/>
          </w:tcPr>
          <w:p w14:paraId="2B012AAD" w14:textId="77777777" w:rsidR="00151AFC" w:rsidRPr="00C05564" w:rsidRDefault="00D21887" w:rsidP="00B91076">
            <w:pPr>
              <w:spacing w:line="240" w:lineRule="auto"/>
              <w:ind w:firstLine="0"/>
              <w:jc w:val="center"/>
              <w:rPr>
                <w:rFonts w:ascii="宋体" w:eastAsia="宋体" w:hAnsi="宋体"/>
                <w:sz w:val="18"/>
                <w:szCs w:val="18"/>
              </w:rPr>
            </w:pPr>
            <w:r w:rsidRPr="00C05564">
              <w:rPr>
                <w:rFonts w:ascii="宋体" w:eastAsia="宋体" w:hAnsi="宋体"/>
                <w:sz w:val="18"/>
                <w:szCs w:val="18"/>
              </w:rPr>
              <w:t xml:space="preserve">0.60 </w:t>
            </w:r>
          </w:p>
        </w:tc>
        <w:tc>
          <w:tcPr>
            <w:tcW w:w="1114" w:type="dxa"/>
            <w:vAlign w:val="center"/>
          </w:tcPr>
          <w:p w14:paraId="66CEEF95" w14:textId="77777777" w:rsidR="00151AFC" w:rsidRPr="00C05564" w:rsidRDefault="00D21887" w:rsidP="00B91076">
            <w:pPr>
              <w:spacing w:line="240" w:lineRule="auto"/>
              <w:ind w:firstLine="0"/>
              <w:jc w:val="center"/>
              <w:rPr>
                <w:rFonts w:ascii="宋体" w:eastAsia="宋体" w:hAnsi="宋体"/>
                <w:sz w:val="18"/>
                <w:szCs w:val="18"/>
              </w:rPr>
            </w:pPr>
            <w:r w:rsidRPr="00C05564">
              <w:rPr>
                <w:rFonts w:ascii="宋体" w:eastAsia="宋体" w:hAnsi="宋体"/>
                <w:sz w:val="18"/>
                <w:szCs w:val="18"/>
              </w:rPr>
              <w:t xml:space="preserve">0.0641 </w:t>
            </w:r>
          </w:p>
        </w:tc>
        <w:tc>
          <w:tcPr>
            <w:tcW w:w="1114" w:type="dxa"/>
            <w:vAlign w:val="center"/>
          </w:tcPr>
          <w:p w14:paraId="2BCA24EF" w14:textId="77777777" w:rsidR="00151AFC" w:rsidRPr="00C05564" w:rsidRDefault="00D21887" w:rsidP="00B91076">
            <w:pPr>
              <w:spacing w:line="240" w:lineRule="auto"/>
              <w:ind w:firstLine="0"/>
              <w:jc w:val="center"/>
              <w:rPr>
                <w:rFonts w:ascii="宋体" w:eastAsia="宋体" w:hAnsi="宋体"/>
                <w:sz w:val="18"/>
                <w:szCs w:val="18"/>
              </w:rPr>
            </w:pPr>
            <w:r w:rsidRPr="00C05564">
              <w:rPr>
                <w:rFonts w:ascii="宋体" w:eastAsia="宋体" w:hAnsi="宋体"/>
                <w:sz w:val="18"/>
                <w:szCs w:val="18"/>
              </w:rPr>
              <w:t>0.56</w:t>
            </w:r>
          </w:p>
        </w:tc>
        <w:tc>
          <w:tcPr>
            <w:tcW w:w="1114" w:type="dxa"/>
            <w:vAlign w:val="center"/>
          </w:tcPr>
          <w:p w14:paraId="04F7BDB1" w14:textId="77777777" w:rsidR="00151AFC" w:rsidRPr="00C05564" w:rsidRDefault="00D21887" w:rsidP="00B91076">
            <w:pPr>
              <w:spacing w:line="240" w:lineRule="auto"/>
              <w:ind w:firstLine="0"/>
              <w:jc w:val="center"/>
              <w:rPr>
                <w:rFonts w:ascii="宋体" w:eastAsia="宋体" w:hAnsi="宋体"/>
                <w:sz w:val="18"/>
                <w:szCs w:val="18"/>
              </w:rPr>
            </w:pPr>
            <w:r w:rsidRPr="00C05564">
              <w:rPr>
                <w:rFonts w:ascii="宋体" w:eastAsia="宋体" w:hAnsi="宋体"/>
                <w:sz w:val="18"/>
                <w:szCs w:val="18"/>
              </w:rPr>
              <w:t>0.1019</w:t>
            </w:r>
          </w:p>
        </w:tc>
      </w:tr>
      <w:tr w:rsidR="006C0B77" w:rsidRPr="00C05564" w14:paraId="38E42DD8" w14:textId="77777777">
        <w:trPr>
          <w:jc w:val="center"/>
        </w:trPr>
        <w:tc>
          <w:tcPr>
            <w:tcW w:w="1113" w:type="dxa"/>
            <w:vAlign w:val="center"/>
          </w:tcPr>
          <w:p w14:paraId="1D5F61C6" w14:textId="77777777" w:rsidR="00151AFC" w:rsidRPr="00C05564" w:rsidRDefault="00D21887" w:rsidP="00B91076">
            <w:pPr>
              <w:spacing w:line="240" w:lineRule="auto"/>
              <w:ind w:firstLine="0"/>
              <w:jc w:val="center"/>
              <w:rPr>
                <w:rFonts w:ascii="宋体" w:eastAsia="宋体" w:hAnsi="宋体"/>
                <w:sz w:val="18"/>
                <w:szCs w:val="18"/>
              </w:rPr>
            </w:pPr>
            <w:r w:rsidRPr="00C05564">
              <w:rPr>
                <w:rFonts w:ascii="宋体" w:eastAsia="宋体" w:hAnsi="宋体" w:hint="eastAsia"/>
                <w:sz w:val="18"/>
                <w:szCs w:val="18"/>
              </w:rPr>
              <w:t>R</w:t>
            </w:r>
            <w:r w:rsidRPr="00C05564">
              <w:rPr>
                <w:rFonts w:ascii="宋体" w:eastAsia="宋体" w:hAnsi="宋体"/>
                <w:sz w:val="18"/>
                <w:szCs w:val="18"/>
              </w:rPr>
              <w:t>UT</w:t>
            </w:r>
          </w:p>
        </w:tc>
        <w:tc>
          <w:tcPr>
            <w:tcW w:w="1113" w:type="dxa"/>
            <w:vAlign w:val="center"/>
          </w:tcPr>
          <w:p w14:paraId="6F36B248" w14:textId="77777777" w:rsidR="00151AFC" w:rsidRPr="00C05564" w:rsidRDefault="00D21887" w:rsidP="00B91076">
            <w:pPr>
              <w:spacing w:line="240" w:lineRule="auto"/>
              <w:ind w:firstLine="0"/>
              <w:jc w:val="center"/>
              <w:rPr>
                <w:rFonts w:ascii="宋体" w:eastAsia="宋体" w:hAnsi="宋体"/>
                <w:sz w:val="18"/>
                <w:szCs w:val="18"/>
              </w:rPr>
            </w:pPr>
            <w:r w:rsidRPr="00C05564">
              <w:rPr>
                <w:rFonts w:ascii="宋体" w:eastAsia="宋体" w:hAnsi="宋体"/>
                <w:sz w:val="18"/>
                <w:szCs w:val="18"/>
              </w:rPr>
              <w:t xml:space="preserve">0.90 </w:t>
            </w:r>
          </w:p>
        </w:tc>
        <w:tc>
          <w:tcPr>
            <w:tcW w:w="1114" w:type="dxa"/>
            <w:vAlign w:val="center"/>
          </w:tcPr>
          <w:p w14:paraId="20626DB1" w14:textId="77777777" w:rsidR="00151AFC" w:rsidRPr="00C05564" w:rsidRDefault="00D21887" w:rsidP="00B91076">
            <w:pPr>
              <w:spacing w:line="240" w:lineRule="auto"/>
              <w:ind w:firstLine="0"/>
              <w:jc w:val="center"/>
              <w:rPr>
                <w:rFonts w:ascii="宋体" w:eastAsia="宋体" w:hAnsi="宋体"/>
                <w:sz w:val="18"/>
                <w:szCs w:val="18"/>
              </w:rPr>
            </w:pPr>
            <w:r w:rsidRPr="00C05564">
              <w:rPr>
                <w:rFonts w:ascii="宋体" w:eastAsia="宋体" w:hAnsi="宋体"/>
                <w:sz w:val="18"/>
                <w:szCs w:val="18"/>
              </w:rPr>
              <w:t xml:space="preserve">0.0450 </w:t>
            </w:r>
          </w:p>
        </w:tc>
        <w:tc>
          <w:tcPr>
            <w:tcW w:w="1114" w:type="dxa"/>
            <w:vAlign w:val="center"/>
          </w:tcPr>
          <w:p w14:paraId="7B16EAC0" w14:textId="77777777" w:rsidR="00151AFC" w:rsidRPr="00C05564" w:rsidRDefault="00D21887" w:rsidP="00B91076">
            <w:pPr>
              <w:spacing w:line="240" w:lineRule="auto"/>
              <w:ind w:firstLine="0"/>
              <w:jc w:val="center"/>
              <w:rPr>
                <w:rFonts w:ascii="宋体" w:eastAsia="宋体" w:hAnsi="宋体"/>
                <w:sz w:val="18"/>
                <w:szCs w:val="18"/>
              </w:rPr>
            </w:pPr>
            <w:r w:rsidRPr="00C05564">
              <w:rPr>
                <w:rFonts w:ascii="宋体" w:eastAsia="宋体" w:hAnsi="宋体"/>
                <w:sz w:val="18"/>
                <w:szCs w:val="18"/>
              </w:rPr>
              <w:t xml:space="preserve">0.75 </w:t>
            </w:r>
          </w:p>
        </w:tc>
        <w:tc>
          <w:tcPr>
            <w:tcW w:w="1114" w:type="dxa"/>
            <w:vAlign w:val="center"/>
          </w:tcPr>
          <w:p w14:paraId="3938C495" w14:textId="77777777" w:rsidR="00151AFC" w:rsidRPr="00C05564" w:rsidRDefault="00D21887" w:rsidP="00B91076">
            <w:pPr>
              <w:spacing w:line="240" w:lineRule="auto"/>
              <w:ind w:firstLine="0"/>
              <w:jc w:val="center"/>
              <w:rPr>
                <w:rFonts w:ascii="宋体" w:eastAsia="宋体" w:hAnsi="宋体"/>
                <w:sz w:val="18"/>
                <w:szCs w:val="18"/>
              </w:rPr>
            </w:pPr>
            <w:r w:rsidRPr="00C05564">
              <w:rPr>
                <w:rFonts w:ascii="宋体" w:eastAsia="宋体" w:hAnsi="宋体"/>
                <w:sz w:val="18"/>
                <w:szCs w:val="18"/>
              </w:rPr>
              <w:t xml:space="preserve">0.0721 </w:t>
            </w:r>
          </w:p>
        </w:tc>
        <w:tc>
          <w:tcPr>
            <w:tcW w:w="1114" w:type="dxa"/>
            <w:vAlign w:val="center"/>
          </w:tcPr>
          <w:p w14:paraId="51DA5348" w14:textId="77777777" w:rsidR="00151AFC" w:rsidRPr="00C05564" w:rsidRDefault="00D21887" w:rsidP="00B91076">
            <w:pPr>
              <w:spacing w:line="240" w:lineRule="auto"/>
              <w:ind w:firstLine="0"/>
              <w:jc w:val="center"/>
              <w:rPr>
                <w:rFonts w:ascii="宋体" w:eastAsia="宋体" w:hAnsi="宋体"/>
                <w:sz w:val="18"/>
                <w:szCs w:val="18"/>
              </w:rPr>
            </w:pPr>
            <w:r w:rsidRPr="00C05564">
              <w:rPr>
                <w:rFonts w:ascii="宋体" w:eastAsia="宋体" w:hAnsi="宋体"/>
                <w:sz w:val="18"/>
                <w:szCs w:val="18"/>
              </w:rPr>
              <w:t xml:space="preserve">0.67 </w:t>
            </w:r>
          </w:p>
        </w:tc>
        <w:tc>
          <w:tcPr>
            <w:tcW w:w="1114" w:type="dxa"/>
            <w:vAlign w:val="center"/>
          </w:tcPr>
          <w:p w14:paraId="3FB9D21D" w14:textId="77777777" w:rsidR="00151AFC" w:rsidRPr="00C05564" w:rsidRDefault="00D21887" w:rsidP="00B91076">
            <w:pPr>
              <w:spacing w:line="240" w:lineRule="auto"/>
              <w:ind w:firstLine="0"/>
              <w:jc w:val="center"/>
              <w:rPr>
                <w:rFonts w:ascii="宋体" w:eastAsia="宋体" w:hAnsi="宋体"/>
                <w:sz w:val="18"/>
                <w:szCs w:val="18"/>
              </w:rPr>
            </w:pPr>
            <w:r w:rsidRPr="00C05564">
              <w:rPr>
                <w:rFonts w:ascii="宋体" w:eastAsia="宋体" w:hAnsi="宋体"/>
                <w:sz w:val="18"/>
                <w:szCs w:val="18"/>
              </w:rPr>
              <w:t xml:space="preserve">0.0657 </w:t>
            </w:r>
          </w:p>
        </w:tc>
        <w:tc>
          <w:tcPr>
            <w:tcW w:w="1114" w:type="dxa"/>
            <w:vAlign w:val="center"/>
          </w:tcPr>
          <w:p w14:paraId="56BE7E06" w14:textId="77777777" w:rsidR="00151AFC" w:rsidRPr="00C05564" w:rsidRDefault="00D21887" w:rsidP="00B91076">
            <w:pPr>
              <w:spacing w:line="240" w:lineRule="auto"/>
              <w:ind w:firstLine="0"/>
              <w:jc w:val="center"/>
              <w:rPr>
                <w:rFonts w:ascii="宋体" w:eastAsia="宋体" w:hAnsi="宋体"/>
                <w:sz w:val="18"/>
                <w:szCs w:val="18"/>
              </w:rPr>
            </w:pPr>
            <w:r w:rsidRPr="00C05564">
              <w:rPr>
                <w:rFonts w:ascii="宋体" w:eastAsia="宋体" w:hAnsi="宋体"/>
                <w:sz w:val="18"/>
                <w:szCs w:val="18"/>
              </w:rPr>
              <w:t>0.71</w:t>
            </w:r>
          </w:p>
        </w:tc>
        <w:tc>
          <w:tcPr>
            <w:tcW w:w="1114" w:type="dxa"/>
            <w:vAlign w:val="center"/>
          </w:tcPr>
          <w:p w14:paraId="64F57DB3" w14:textId="77777777" w:rsidR="00151AFC" w:rsidRPr="00C05564" w:rsidRDefault="00D21887" w:rsidP="00B91076">
            <w:pPr>
              <w:spacing w:line="240" w:lineRule="auto"/>
              <w:ind w:firstLine="0"/>
              <w:jc w:val="center"/>
              <w:rPr>
                <w:rFonts w:ascii="宋体" w:eastAsia="宋体" w:hAnsi="宋体"/>
                <w:sz w:val="18"/>
                <w:szCs w:val="18"/>
              </w:rPr>
            </w:pPr>
            <w:r w:rsidRPr="00C05564">
              <w:rPr>
                <w:rFonts w:ascii="宋体" w:eastAsia="宋体" w:hAnsi="宋体"/>
                <w:sz w:val="18"/>
                <w:szCs w:val="18"/>
              </w:rPr>
              <w:t>0.1194</w:t>
            </w:r>
          </w:p>
        </w:tc>
      </w:tr>
      <w:tr w:rsidR="006C0B77" w:rsidRPr="00C05564" w14:paraId="60F13EDB" w14:textId="77777777">
        <w:trPr>
          <w:jc w:val="center"/>
        </w:trPr>
        <w:tc>
          <w:tcPr>
            <w:tcW w:w="1113" w:type="dxa"/>
            <w:vAlign w:val="center"/>
          </w:tcPr>
          <w:p w14:paraId="24BF8DF0" w14:textId="77777777" w:rsidR="00151AFC" w:rsidRPr="00C05564" w:rsidRDefault="00D21887" w:rsidP="00B91076">
            <w:pPr>
              <w:spacing w:line="240" w:lineRule="auto"/>
              <w:ind w:firstLine="0"/>
              <w:jc w:val="center"/>
              <w:rPr>
                <w:rFonts w:ascii="宋体" w:eastAsia="宋体" w:hAnsi="宋体"/>
                <w:sz w:val="18"/>
                <w:szCs w:val="18"/>
              </w:rPr>
            </w:pPr>
            <w:r w:rsidRPr="00C05564">
              <w:rPr>
                <w:rFonts w:ascii="宋体" w:eastAsia="宋体" w:hAnsi="宋体" w:hint="eastAsia"/>
                <w:sz w:val="18"/>
                <w:szCs w:val="18"/>
              </w:rPr>
              <w:t>T</w:t>
            </w:r>
            <w:r w:rsidRPr="00C05564">
              <w:rPr>
                <w:rFonts w:ascii="宋体" w:eastAsia="宋体" w:hAnsi="宋体"/>
                <w:sz w:val="18"/>
                <w:szCs w:val="18"/>
              </w:rPr>
              <w:t>WII</w:t>
            </w:r>
          </w:p>
        </w:tc>
        <w:tc>
          <w:tcPr>
            <w:tcW w:w="1113" w:type="dxa"/>
            <w:vAlign w:val="center"/>
          </w:tcPr>
          <w:p w14:paraId="63B4FB30" w14:textId="77777777" w:rsidR="00151AFC" w:rsidRPr="00C05564" w:rsidRDefault="00D21887" w:rsidP="00B91076">
            <w:pPr>
              <w:spacing w:line="240" w:lineRule="auto"/>
              <w:ind w:firstLine="0"/>
              <w:jc w:val="center"/>
              <w:rPr>
                <w:rFonts w:ascii="宋体" w:eastAsia="宋体" w:hAnsi="宋体"/>
                <w:sz w:val="18"/>
                <w:szCs w:val="18"/>
              </w:rPr>
            </w:pPr>
            <w:r w:rsidRPr="00C05564">
              <w:rPr>
                <w:rFonts w:ascii="宋体" w:eastAsia="宋体" w:hAnsi="宋体"/>
                <w:sz w:val="18"/>
                <w:szCs w:val="18"/>
              </w:rPr>
              <w:t xml:space="preserve">0.35 </w:t>
            </w:r>
          </w:p>
        </w:tc>
        <w:tc>
          <w:tcPr>
            <w:tcW w:w="1114" w:type="dxa"/>
            <w:vAlign w:val="center"/>
          </w:tcPr>
          <w:p w14:paraId="311559D3" w14:textId="77777777" w:rsidR="00151AFC" w:rsidRPr="00C05564" w:rsidRDefault="00D21887" w:rsidP="00B91076">
            <w:pPr>
              <w:spacing w:line="240" w:lineRule="auto"/>
              <w:ind w:firstLine="0"/>
              <w:jc w:val="center"/>
              <w:rPr>
                <w:rFonts w:ascii="宋体" w:eastAsia="宋体" w:hAnsi="宋体"/>
                <w:sz w:val="18"/>
                <w:szCs w:val="18"/>
              </w:rPr>
            </w:pPr>
            <w:r w:rsidRPr="00C05564">
              <w:rPr>
                <w:rFonts w:ascii="宋体" w:eastAsia="宋体" w:hAnsi="宋体"/>
                <w:sz w:val="18"/>
                <w:szCs w:val="18"/>
              </w:rPr>
              <w:t xml:space="preserve">-0.0152 </w:t>
            </w:r>
          </w:p>
        </w:tc>
        <w:tc>
          <w:tcPr>
            <w:tcW w:w="1114" w:type="dxa"/>
            <w:vAlign w:val="center"/>
          </w:tcPr>
          <w:p w14:paraId="1B23B105" w14:textId="77777777" w:rsidR="00151AFC" w:rsidRPr="00C05564" w:rsidRDefault="00D21887" w:rsidP="00B91076">
            <w:pPr>
              <w:spacing w:line="240" w:lineRule="auto"/>
              <w:ind w:firstLine="0"/>
              <w:jc w:val="center"/>
              <w:rPr>
                <w:rFonts w:ascii="宋体" w:eastAsia="宋体" w:hAnsi="宋体"/>
                <w:sz w:val="18"/>
                <w:szCs w:val="18"/>
              </w:rPr>
            </w:pPr>
            <w:r w:rsidRPr="00C05564">
              <w:rPr>
                <w:rFonts w:ascii="宋体" w:eastAsia="宋体" w:hAnsi="宋体"/>
                <w:sz w:val="18"/>
                <w:szCs w:val="18"/>
              </w:rPr>
              <w:t xml:space="preserve">0.60 </w:t>
            </w:r>
          </w:p>
        </w:tc>
        <w:tc>
          <w:tcPr>
            <w:tcW w:w="1114" w:type="dxa"/>
            <w:vAlign w:val="center"/>
          </w:tcPr>
          <w:p w14:paraId="434ADD97" w14:textId="77777777" w:rsidR="00151AFC" w:rsidRPr="00C05564" w:rsidRDefault="00D21887" w:rsidP="00B91076">
            <w:pPr>
              <w:spacing w:line="240" w:lineRule="auto"/>
              <w:ind w:firstLine="0"/>
              <w:jc w:val="center"/>
              <w:rPr>
                <w:rFonts w:ascii="宋体" w:eastAsia="宋体" w:hAnsi="宋体"/>
                <w:sz w:val="18"/>
                <w:szCs w:val="18"/>
              </w:rPr>
            </w:pPr>
            <w:r w:rsidRPr="00C05564">
              <w:rPr>
                <w:rFonts w:ascii="宋体" w:eastAsia="宋体" w:hAnsi="宋体"/>
                <w:sz w:val="18"/>
                <w:szCs w:val="18"/>
              </w:rPr>
              <w:t xml:space="preserve">-0.0291 </w:t>
            </w:r>
          </w:p>
        </w:tc>
        <w:tc>
          <w:tcPr>
            <w:tcW w:w="1114" w:type="dxa"/>
            <w:vAlign w:val="center"/>
          </w:tcPr>
          <w:p w14:paraId="2A23BC5A" w14:textId="77777777" w:rsidR="00151AFC" w:rsidRPr="00C05564" w:rsidRDefault="00D21887" w:rsidP="00B91076">
            <w:pPr>
              <w:spacing w:line="240" w:lineRule="auto"/>
              <w:ind w:firstLine="0"/>
              <w:jc w:val="center"/>
              <w:rPr>
                <w:rFonts w:ascii="宋体" w:eastAsia="宋体" w:hAnsi="宋体"/>
                <w:sz w:val="18"/>
                <w:szCs w:val="18"/>
              </w:rPr>
            </w:pPr>
            <w:r w:rsidRPr="00C05564">
              <w:rPr>
                <w:rFonts w:ascii="宋体" w:eastAsia="宋体" w:hAnsi="宋体"/>
                <w:sz w:val="18"/>
                <w:szCs w:val="18"/>
              </w:rPr>
              <w:t xml:space="preserve">0.50 </w:t>
            </w:r>
          </w:p>
        </w:tc>
        <w:tc>
          <w:tcPr>
            <w:tcW w:w="1114" w:type="dxa"/>
            <w:vAlign w:val="center"/>
          </w:tcPr>
          <w:p w14:paraId="37FDA203" w14:textId="77777777" w:rsidR="00151AFC" w:rsidRPr="00C05564" w:rsidRDefault="00D21887" w:rsidP="00B91076">
            <w:pPr>
              <w:spacing w:line="240" w:lineRule="auto"/>
              <w:ind w:firstLine="0"/>
              <w:jc w:val="center"/>
              <w:rPr>
                <w:rFonts w:ascii="宋体" w:eastAsia="宋体" w:hAnsi="宋体"/>
                <w:sz w:val="18"/>
                <w:szCs w:val="18"/>
              </w:rPr>
            </w:pPr>
            <w:r w:rsidRPr="00C05564">
              <w:rPr>
                <w:rFonts w:ascii="宋体" w:eastAsia="宋体" w:hAnsi="宋体"/>
                <w:sz w:val="18"/>
                <w:szCs w:val="18"/>
              </w:rPr>
              <w:t xml:space="preserve">0.0424 </w:t>
            </w:r>
          </w:p>
        </w:tc>
        <w:tc>
          <w:tcPr>
            <w:tcW w:w="1114" w:type="dxa"/>
            <w:vAlign w:val="center"/>
          </w:tcPr>
          <w:p w14:paraId="183D1459" w14:textId="77777777" w:rsidR="00151AFC" w:rsidRPr="00C05564" w:rsidRDefault="00D21887" w:rsidP="00B91076">
            <w:pPr>
              <w:spacing w:line="240" w:lineRule="auto"/>
              <w:ind w:firstLine="0"/>
              <w:jc w:val="center"/>
              <w:rPr>
                <w:rFonts w:ascii="宋体" w:eastAsia="宋体" w:hAnsi="宋体"/>
                <w:sz w:val="18"/>
                <w:szCs w:val="18"/>
              </w:rPr>
            </w:pPr>
            <w:r w:rsidRPr="00C05564">
              <w:rPr>
                <w:rFonts w:ascii="宋体" w:eastAsia="宋体" w:hAnsi="宋体"/>
                <w:sz w:val="18"/>
                <w:szCs w:val="18"/>
              </w:rPr>
              <w:t>0.50</w:t>
            </w:r>
          </w:p>
        </w:tc>
        <w:tc>
          <w:tcPr>
            <w:tcW w:w="1114" w:type="dxa"/>
            <w:vAlign w:val="center"/>
          </w:tcPr>
          <w:p w14:paraId="7A426A34" w14:textId="77777777" w:rsidR="00151AFC" w:rsidRPr="00C05564" w:rsidRDefault="00D21887" w:rsidP="00B91076">
            <w:pPr>
              <w:spacing w:line="240" w:lineRule="auto"/>
              <w:ind w:firstLine="0"/>
              <w:jc w:val="center"/>
              <w:rPr>
                <w:rFonts w:ascii="宋体" w:eastAsia="宋体" w:hAnsi="宋体"/>
                <w:sz w:val="18"/>
                <w:szCs w:val="18"/>
              </w:rPr>
            </w:pPr>
            <w:r w:rsidRPr="00C05564">
              <w:rPr>
                <w:rFonts w:ascii="宋体" w:eastAsia="宋体" w:hAnsi="宋体"/>
                <w:sz w:val="18"/>
                <w:szCs w:val="18"/>
              </w:rPr>
              <w:t>-0.0110</w:t>
            </w:r>
          </w:p>
        </w:tc>
      </w:tr>
      <w:tr w:rsidR="006C0B77" w:rsidRPr="00C05564" w14:paraId="25CF2EBB" w14:textId="77777777">
        <w:trPr>
          <w:jc w:val="center"/>
        </w:trPr>
        <w:tc>
          <w:tcPr>
            <w:tcW w:w="1113" w:type="dxa"/>
            <w:tcBorders>
              <w:bottom w:val="nil"/>
            </w:tcBorders>
            <w:vAlign w:val="center"/>
          </w:tcPr>
          <w:p w14:paraId="22053C0A" w14:textId="77777777" w:rsidR="00151AFC" w:rsidRPr="00C05564" w:rsidRDefault="00D21887" w:rsidP="00B91076">
            <w:pPr>
              <w:spacing w:line="240" w:lineRule="auto"/>
              <w:ind w:firstLine="0"/>
              <w:jc w:val="center"/>
              <w:rPr>
                <w:rFonts w:ascii="宋体" w:eastAsia="宋体" w:hAnsi="宋体"/>
                <w:b/>
                <w:bCs/>
                <w:sz w:val="18"/>
                <w:szCs w:val="18"/>
              </w:rPr>
            </w:pPr>
            <w:r w:rsidRPr="00C05564">
              <w:rPr>
                <w:rFonts w:ascii="宋体" w:eastAsia="宋体" w:hAnsi="宋体" w:hint="eastAsia"/>
                <w:b/>
                <w:bCs/>
                <w:sz w:val="18"/>
                <w:szCs w:val="18"/>
              </w:rPr>
              <w:t>平均</w:t>
            </w:r>
          </w:p>
        </w:tc>
        <w:tc>
          <w:tcPr>
            <w:tcW w:w="1113" w:type="dxa"/>
            <w:tcBorders>
              <w:bottom w:val="nil"/>
            </w:tcBorders>
            <w:vAlign w:val="center"/>
          </w:tcPr>
          <w:p w14:paraId="3DDD155D" w14:textId="77777777" w:rsidR="00151AFC" w:rsidRPr="00C05564" w:rsidRDefault="00D21887" w:rsidP="00B91076">
            <w:pPr>
              <w:spacing w:line="240" w:lineRule="auto"/>
              <w:ind w:firstLine="0"/>
              <w:jc w:val="center"/>
              <w:rPr>
                <w:rFonts w:ascii="宋体" w:eastAsia="宋体" w:hAnsi="宋体"/>
                <w:b/>
                <w:bCs/>
                <w:sz w:val="18"/>
                <w:szCs w:val="18"/>
              </w:rPr>
            </w:pPr>
            <w:r w:rsidRPr="00C05564">
              <w:rPr>
                <w:rFonts w:ascii="宋体" w:eastAsia="宋体" w:hAnsi="宋体"/>
                <w:b/>
                <w:bCs/>
                <w:sz w:val="18"/>
                <w:szCs w:val="18"/>
              </w:rPr>
              <w:t xml:space="preserve">0.55 </w:t>
            </w:r>
          </w:p>
        </w:tc>
        <w:tc>
          <w:tcPr>
            <w:tcW w:w="1114" w:type="dxa"/>
            <w:tcBorders>
              <w:bottom w:val="nil"/>
            </w:tcBorders>
            <w:vAlign w:val="center"/>
          </w:tcPr>
          <w:p w14:paraId="6589606F" w14:textId="77777777" w:rsidR="00151AFC" w:rsidRPr="00C05564" w:rsidRDefault="00D21887" w:rsidP="00B91076">
            <w:pPr>
              <w:spacing w:line="240" w:lineRule="auto"/>
              <w:ind w:firstLine="0"/>
              <w:jc w:val="center"/>
              <w:rPr>
                <w:rFonts w:ascii="宋体" w:eastAsia="宋体" w:hAnsi="宋体"/>
                <w:b/>
                <w:bCs/>
                <w:sz w:val="18"/>
                <w:szCs w:val="18"/>
              </w:rPr>
            </w:pPr>
            <w:r w:rsidRPr="00C05564">
              <w:rPr>
                <w:rFonts w:ascii="宋体" w:eastAsia="宋体" w:hAnsi="宋体"/>
                <w:b/>
                <w:bCs/>
                <w:sz w:val="18"/>
                <w:szCs w:val="18"/>
              </w:rPr>
              <w:t xml:space="preserve">0.0510 </w:t>
            </w:r>
          </w:p>
        </w:tc>
        <w:tc>
          <w:tcPr>
            <w:tcW w:w="1114" w:type="dxa"/>
            <w:tcBorders>
              <w:bottom w:val="nil"/>
            </w:tcBorders>
            <w:vAlign w:val="center"/>
          </w:tcPr>
          <w:p w14:paraId="62455F62" w14:textId="77777777" w:rsidR="00151AFC" w:rsidRPr="00C05564" w:rsidRDefault="00D21887" w:rsidP="00B91076">
            <w:pPr>
              <w:spacing w:line="240" w:lineRule="auto"/>
              <w:ind w:firstLine="0"/>
              <w:jc w:val="center"/>
              <w:rPr>
                <w:rFonts w:ascii="宋体" w:eastAsia="宋体" w:hAnsi="宋体"/>
                <w:b/>
                <w:bCs/>
                <w:sz w:val="18"/>
                <w:szCs w:val="18"/>
              </w:rPr>
            </w:pPr>
            <w:r w:rsidRPr="00C05564">
              <w:rPr>
                <w:rFonts w:ascii="宋体" w:eastAsia="宋体" w:hAnsi="宋体"/>
                <w:b/>
                <w:bCs/>
                <w:sz w:val="18"/>
                <w:szCs w:val="18"/>
              </w:rPr>
              <w:t xml:space="preserve">0.58 </w:t>
            </w:r>
          </w:p>
        </w:tc>
        <w:tc>
          <w:tcPr>
            <w:tcW w:w="1114" w:type="dxa"/>
            <w:tcBorders>
              <w:bottom w:val="nil"/>
            </w:tcBorders>
            <w:vAlign w:val="center"/>
          </w:tcPr>
          <w:p w14:paraId="1A69235F" w14:textId="77777777" w:rsidR="00151AFC" w:rsidRPr="00C05564" w:rsidRDefault="00D21887" w:rsidP="00B91076">
            <w:pPr>
              <w:spacing w:line="240" w:lineRule="auto"/>
              <w:ind w:firstLine="0"/>
              <w:jc w:val="center"/>
              <w:rPr>
                <w:rFonts w:ascii="宋体" w:eastAsia="宋体" w:hAnsi="宋体"/>
                <w:b/>
                <w:bCs/>
                <w:sz w:val="18"/>
                <w:szCs w:val="18"/>
              </w:rPr>
            </w:pPr>
            <w:r w:rsidRPr="00C05564">
              <w:rPr>
                <w:rFonts w:ascii="宋体" w:eastAsia="宋体" w:hAnsi="宋体"/>
                <w:b/>
                <w:bCs/>
                <w:sz w:val="18"/>
                <w:szCs w:val="18"/>
              </w:rPr>
              <w:t xml:space="preserve">0.0170 </w:t>
            </w:r>
          </w:p>
        </w:tc>
        <w:tc>
          <w:tcPr>
            <w:tcW w:w="1114" w:type="dxa"/>
            <w:tcBorders>
              <w:bottom w:val="nil"/>
            </w:tcBorders>
            <w:vAlign w:val="center"/>
          </w:tcPr>
          <w:p w14:paraId="4E7EB526" w14:textId="77777777" w:rsidR="00151AFC" w:rsidRPr="00C05564" w:rsidRDefault="00D21887" w:rsidP="00B91076">
            <w:pPr>
              <w:spacing w:line="240" w:lineRule="auto"/>
              <w:ind w:firstLine="0"/>
              <w:jc w:val="center"/>
              <w:rPr>
                <w:rFonts w:ascii="宋体" w:eastAsia="宋体" w:hAnsi="宋体"/>
                <w:b/>
                <w:bCs/>
                <w:sz w:val="18"/>
                <w:szCs w:val="18"/>
              </w:rPr>
            </w:pPr>
            <w:r w:rsidRPr="00C05564">
              <w:rPr>
                <w:rFonts w:ascii="宋体" w:eastAsia="宋体" w:hAnsi="宋体"/>
                <w:b/>
                <w:bCs/>
                <w:sz w:val="18"/>
                <w:szCs w:val="18"/>
              </w:rPr>
              <w:t xml:space="preserve">0.53 </w:t>
            </w:r>
          </w:p>
        </w:tc>
        <w:tc>
          <w:tcPr>
            <w:tcW w:w="1114" w:type="dxa"/>
            <w:tcBorders>
              <w:bottom w:val="nil"/>
            </w:tcBorders>
            <w:vAlign w:val="center"/>
          </w:tcPr>
          <w:p w14:paraId="6DF85123" w14:textId="77777777" w:rsidR="00151AFC" w:rsidRPr="00C05564" w:rsidRDefault="00D21887" w:rsidP="00B91076">
            <w:pPr>
              <w:spacing w:line="240" w:lineRule="auto"/>
              <w:ind w:firstLine="0"/>
              <w:jc w:val="center"/>
              <w:rPr>
                <w:rFonts w:ascii="宋体" w:eastAsia="宋体" w:hAnsi="宋体"/>
                <w:b/>
                <w:bCs/>
                <w:sz w:val="18"/>
                <w:szCs w:val="18"/>
              </w:rPr>
            </w:pPr>
            <w:r w:rsidRPr="00C05564">
              <w:rPr>
                <w:rFonts w:ascii="宋体" w:eastAsia="宋体" w:hAnsi="宋体"/>
                <w:b/>
                <w:bCs/>
                <w:sz w:val="18"/>
                <w:szCs w:val="18"/>
              </w:rPr>
              <w:t xml:space="preserve">0.0821 </w:t>
            </w:r>
          </w:p>
        </w:tc>
        <w:tc>
          <w:tcPr>
            <w:tcW w:w="1114" w:type="dxa"/>
            <w:tcBorders>
              <w:bottom w:val="nil"/>
            </w:tcBorders>
            <w:vAlign w:val="center"/>
          </w:tcPr>
          <w:p w14:paraId="6A4D9FDA" w14:textId="77777777" w:rsidR="00151AFC" w:rsidRPr="00C05564" w:rsidRDefault="00D21887" w:rsidP="00B91076">
            <w:pPr>
              <w:spacing w:line="240" w:lineRule="auto"/>
              <w:ind w:firstLine="0"/>
              <w:jc w:val="center"/>
              <w:rPr>
                <w:rFonts w:ascii="宋体" w:eastAsia="宋体" w:hAnsi="宋体"/>
                <w:b/>
                <w:bCs/>
                <w:sz w:val="18"/>
                <w:szCs w:val="18"/>
              </w:rPr>
            </w:pPr>
            <w:r w:rsidRPr="00C05564">
              <w:rPr>
                <w:rFonts w:ascii="宋体" w:eastAsia="宋体" w:hAnsi="宋体"/>
                <w:b/>
                <w:bCs/>
                <w:sz w:val="18"/>
                <w:szCs w:val="18"/>
              </w:rPr>
              <w:t>0.65</w:t>
            </w:r>
          </w:p>
        </w:tc>
        <w:tc>
          <w:tcPr>
            <w:tcW w:w="1114" w:type="dxa"/>
            <w:tcBorders>
              <w:bottom w:val="nil"/>
            </w:tcBorders>
            <w:vAlign w:val="center"/>
          </w:tcPr>
          <w:p w14:paraId="3EFA5D04" w14:textId="77777777" w:rsidR="00151AFC" w:rsidRPr="00C05564" w:rsidRDefault="00D21887" w:rsidP="00B91076">
            <w:pPr>
              <w:spacing w:line="240" w:lineRule="auto"/>
              <w:ind w:firstLine="0"/>
              <w:jc w:val="center"/>
              <w:rPr>
                <w:rFonts w:ascii="宋体" w:eastAsia="宋体" w:hAnsi="宋体"/>
                <w:b/>
                <w:bCs/>
                <w:sz w:val="18"/>
                <w:szCs w:val="18"/>
              </w:rPr>
            </w:pPr>
            <w:r w:rsidRPr="00C05564">
              <w:rPr>
                <w:rFonts w:ascii="宋体" w:eastAsia="宋体" w:hAnsi="宋体"/>
                <w:b/>
                <w:bCs/>
                <w:sz w:val="18"/>
                <w:szCs w:val="18"/>
              </w:rPr>
              <w:t>0.1219</w:t>
            </w:r>
          </w:p>
        </w:tc>
      </w:tr>
      <w:tr w:rsidR="006C0B77" w:rsidRPr="00C05564" w14:paraId="517FE6C8" w14:textId="77777777">
        <w:trPr>
          <w:jc w:val="center"/>
        </w:trPr>
        <w:tc>
          <w:tcPr>
            <w:tcW w:w="1113" w:type="dxa"/>
            <w:tcBorders>
              <w:top w:val="nil"/>
              <w:bottom w:val="single" w:sz="12" w:space="0" w:color="auto"/>
            </w:tcBorders>
            <w:vAlign w:val="center"/>
          </w:tcPr>
          <w:p w14:paraId="18409254" w14:textId="77777777" w:rsidR="00151AFC" w:rsidRPr="00C05564" w:rsidRDefault="00D21887" w:rsidP="00B91076">
            <w:pPr>
              <w:spacing w:line="240" w:lineRule="auto"/>
              <w:ind w:firstLine="0"/>
              <w:jc w:val="center"/>
              <w:rPr>
                <w:rFonts w:ascii="宋体" w:eastAsia="宋体" w:hAnsi="宋体"/>
                <w:b/>
                <w:bCs/>
                <w:sz w:val="18"/>
                <w:szCs w:val="18"/>
              </w:rPr>
            </w:pPr>
            <w:r w:rsidRPr="00C05564">
              <w:rPr>
                <w:rFonts w:ascii="宋体" w:eastAsia="宋体" w:hAnsi="宋体"/>
                <w:b/>
                <w:bCs/>
                <w:sz w:val="18"/>
                <w:szCs w:val="18"/>
              </w:rPr>
              <w:t>T/s</w:t>
            </w:r>
          </w:p>
        </w:tc>
        <w:tc>
          <w:tcPr>
            <w:tcW w:w="2227" w:type="dxa"/>
            <w:gridSpan w:val="2"/>
            <w:tcBorders>
              <w:top w:val="nil"/>
              <w:bottom w:val="single" w:sz="12" w:space="0" w:color="auto"/>
            </w:tcBorders>
            <w:vAlign w:val="center"/>
          </w:tcPr>
          <w:p w14:paraId="003A648E" w14:textId="77777777" w:rsidR="00151AFC" w:rsidRPr="00C05564" w:rsidRDefault="00D21887" w:rsidP="00B91076">
            <w:pPr>
              <w:spacing w:line="240" w:lineRule="auto"/>
              <w:ind w:firstLine="0"/>
              <w:jc w:val="center"/>
              <w:rPr>
                <w:rFonts w:ascii="宋体" w:eastAsia="宋体" w:hAnsi="宋体"/>
                <w:b/>
                <w:bCs/>
                <w:sz w:val="18"/>
                <w:szCs w:val="18"/>
              </w:rPr>
            </w:pPr>
            <w:r w:rsidRPr="00C05564">
              <w:rPr>
                <w:rFonts w:ascii="宋体" w:eastAsia="宋体" w:hAnsi="宋体" w:hint="eastAsia"/>
                <w:b/>
                <w:bCs/>
                <w:sz w:val="18"/>
                <w:szCs w:val="18"/>
              </w:rPr>
              <w:t>-</w:t>
            </w:r>
          </w:p>
        </w:tc>
        <w:tc>
          <w:tcPr>
            <w:tcW w:w="2228" w:type="dxa"/>
            <w:gridSpan w:val="2"/>
            <w:tcBorders>
              <w:top w:val="nil"/>
              <w:bottom w:val="single" w:sz="12" w:space="0" w:color="auto"/>
            </w:tcBorders>
            <w:vAlign w:val="center"/>
          </w:tcPr>
          <w:p w14:paraId="5B304C5D" w14:textId="77777777" w:rsidR="00151AFC" w:rsidRPr="00C05564" w:rsidRDefault="00D21887" w:rsidP="00B91076">
            <w:pPr>
              <w:spacing w:line="240" w:lineRule="auto"/>
              <w:ind w:firstLine="0"/>
              <w:jc w:val="center"/>
              <w:rPr>
                <w:rFonts w:ascii="宋体" w:eastAsia="宋体" w:hAnsi="宋体"/>
                <w:b/>
                <w:bCs/>
                <w:sz w:val="18"/>
                <w:szCs w:val="18"/>
              </w:rPr>
            </w:pPr>
            <w:r w:rsidRPr="00C05564">
              <w:rPr>
                <w:rFonts w:ascii="宋体" w:eastAsia="宋体" w:hAnsi="宋体" w:hint="eastAsia"/>
                <w:b/>
                <w:bCs/>
                <w:sz w:val="18"/>
                <w:szCs w:val="18"/>
              </w:rPr>
              <w:t>-</w:t>
            </w:r>
          </w:p>
        </w:tc>
        <w:tc>
          <w:tcPr>
            <w:tcW w:w="2228" w:type="dxa"/>
            <w:gridSpan w:val="2"/>
            <w:tcBorders>
              <w:top w:val="nil"/>
              <w:bottom w:val="single" w:sz="12" w:space="0" w:color="auto"/>
            </w:tcBorders>
            <w:vAlign w:val="center"/>
          </w:tcPr>
          <w:p w14:paraId="66EE6F24" w14:textId="2F093FE8" w:rsidR="00151AFC" w:rsidRPr="00343B1D" w:rsidRDefault="00696573" w:rsidP="00B91076">
            <w:pPr>
              <w:spacing w:line="240" w:lineRule="auto"/>
              <w:ind w:firstLine="0"/>
              <w:jc w:val="center"/>
              <w:rPr>
                <w:rFonts w:ascii="宋体" w:eastAsia="宋体" w:hAnsi="宋体"/>
                <w:b/>
                <w:bCs/>
                <w:sz w:val="18"/>
                <w:szCs w:val="18"/>
              </w:rPr>
            </w:pPr>
            <w:r w:rsidRPr="00696573">
              <w:rPr>
                <w:rFonts w:ascii="宋体" w:eastAsia="宋体" w:hAnsi="宋体"/>
                <w:b/>
                <w:bCs/>
                <w:sz w:val="18"/>
                <w:szCs w:val="18"/>
              </w:rPr>
              <w:t>91</w:t>
            </w:r>
            <w:r w:rsidR="0061474A">
              <w:rPr>
                <w:rFonts w:ascii="宋体" w:eastAsia="宋体" w:hAnsi="宋体"/>
                <w:b/>
                <w:bCs/>
                <w:sz w:val="18"/>
                <w:szCs w:val="18"/>
              </w:rPr>
              <w:t>42</w:t>
            </w:r>
            <w:r w:rsidRPr="00696573">
              <w:rPr>
                <w:rFonts w:ascii="宋体" w:eastAsia="宋体" w:hAnsi="宋体"/>
                <w:b/>
                <w:bCs/>
                <w:sz w:val="18"/>
                <w:szCs w:val="18"/>
              </w:rPr>
              <w:t>.</w:t>
            </w:r>
            <w:r w:rsidR="0061474A">
              <w:rPr>
                <w:rFonts w:ascii="宋体" w:eastAsia="宋体" w:hAnsi="宋体"/>
                <w:b/>
                <w:bCs/>
                <w:sz w:val="18"/>
                <w:szCs w:val="18"/>
              </w:rPr>
              <w:t>56</w:t>
            </w:r>
          </w:p>
        </w:tc>
        <w:tc>
          <w:tcPr>
            <w:tcW w:w="2228" w:type="dxa"/>
            <w:gridSpan w:val="2"/>
            <w:tcBorders>
              <w:top w:val="nil"/>
              <w:bottom w:val="single" w:sz="12" w:space="0" w:color="auto"/>
            </w:tcBorders>
            <w:vAlign w:val="center"/>
          </w:tcPr>
          <w:p w14:paraId="642A9AC2" w14:textId="3C2227F0" w:rsidR="00151AFC" w:rsidRPr="00343B1D" w:rsidRDefault="00A27A5F" w:rsidP="00B91076">
            <w:pPr>
              <w:spacing w:line="240" w:lineRule="auto"/>
              <w:ind w:firstLine="0"/>
              <w:jc w:val="center"/>
              <w:rPr>
                <w:rFonts w:ascii="宋体" w:eastAsia="宋体" w:hAnsi="宋体"/>
                <w:b/>
                <w:bCs/>
                <w:sz w:val="18"/>
                <w:szCs w:val="18"/>
              </w:rPr>
            </w:pPr>
            <w:r w:rsidRPr="00343B1D">
              <w:rPr>
                <w:rFonts w:ascii="宋体" w:eastAsia="宋体" w:hAnsi="宋体"/>
                <w:b/>
                <w:bCs/>
                <w:sz w:val="18"/>
                <w:szCs w:val="18"/>
              </w:rPr>
              <w:t>3020.86</w:t>
            </w:r>
          </w:p>
        </w:tc>
      </w:tr>
    </w:tbl>
    <w:p w14:paraId="50CE4218" w14:textId="77777777" w:rsidR="00151AFC" w:rsidRPr="006C0B77" w:rsidRDefault="00151AFC" w:rsidP="00B91076">
      <w:pPr>
        <w:adjustRightInd w:val="0"/>
        <w:spacing w:line="240" w:lineRule="auto"/>
        <w:jc w:val="center"/>
        <w:rPr>
          <w:b/>
          <w:sz w:val="18"/>
          <w:szCs w:val="18"/>
        </w:rPr>
        <w:sectPr w:rsidR="00151AFC" w:rsidRPr="006C0B77" w:rsidSect="00097A41">
          <w:footerReference w:type="default" r:id="rId61"/>
          <w:type w:val="continuous"/>
          <w:pgSz w:w="11419" w:h="15621"/>
          <w:pgMar w:top="1814" w:right="794" w:bottom="454" w:left="794" w:header="680" w:footer="454" w:gutter="0"/>
          <w:cols w:space="397"/>
          <w:docGrid w:type="lines" w:linePitch="290"/>
        </w:sectPr>
      </w:pPr>
    </w:p>
    <w:p w14:paraId="13CA7687" w14:textId="77777777" w:rsidR="00151AFC" w:rsidRPr="00C05564" w:rsidRDefault="00D21887" w:rsidP="00B91076">
      <w:pPr>
        <w:pStyle w:val="7"/>
        <w:numPr>
          <w:ilvl w:val="0"/>
          <w:numId w:val="1"/>
        </w:numPr>
        <w:adjustRightInd w:val="0"/>
        <w:spacing w:line="240" w:lineRule="auto"/>
        <w:rPr>
          <w:rFonts w:ascii="黑体" w:eastAsia="黑体"/>
        </w:rPr>
      </w:pPr>
      <w:r w:rsidRPr="00C05564">
        <w:rPr>
          <w:rFonts w:ascii="黑体" w:eastAsia="黑体" w:hint="eastAsia"/>
        </w:rPr>
        <w:t>结语</w:t>
      </w:r>
    </w:p>
    <w:p w14:paraId="5931CA6B" w14:textId="0DD85B6B" w:rsidR="00151AFC" w:rsidRPr="006C0B77" w:rsidRDefault="00D21887" w:rsidP="00B91076">
      <w:pPr>
        <w:snapToGrid/>
        <w:spacing w:line="240" w:lineRule="auto"/>
        <w:ind w:firstLineChars="200" w:firstLine="420"/>
        <w:rPr>
          <w:rFonts w:ascii="宋体" w:eastAsia="宋体" w:hAnsi="宋体"/>
          <w:snapToGrid/>
          <w:spacing w:val="0"/>
          <w:sz w:val="21"/>
          <w:szCs w:val="21"/>
        </w:rPr>
      </w:pPr>
      <w:r w:rsidRPr="006C0B77">
        <w:rPr>
          <w:rFonts w:ascii="宋体" w:eastAsia="宋体" w:hAnsi="宋体" w:hint="eastAsia"/>
          <w:snapToGrid/>
          <w:spacing w:val="0"/>
          <w:sz w:val="21"/>
          <w:szCs w:val="21"/>
        </w:rPr>
        <w:t>本文提出了一种基于MACDHL模型的多对阈值交易策略，改进了判定股市暴涨或暴跌的方法以及中心线交叉处阈值的搜索空间，</w:t>
      </w:r>
      <w:proofErr w:type="gramStart"/>
      <w:r w:rsidRPr="006C0B77">
        <w:rPr>
          <w:rFonts w:ascii="宋体" w:eastAsia="宋体" w:hAnsi="宋体" w:hint="eastAsia"/>
          <w:snapToGrid/>
          <w:spacing w:val="0"/>
          <w:sz w:val="21"/>
          <w:szCs w:val="21"/>
        </w:rPr>
        <w:t>一</w:t>
      </w:r>
      <w:proofErr w:type="gramEnd"/>
      <w:r w:rsidRPr="006C0B77">
        <w:rPr>
          <w:rFonts w:ascii="宋体" w:eastAsia="宋体" w:hAnsi="宋体" w:hint="eastAsia"/>
          <w:snapToGrid/>
          <w:spacing w:val="0"/>
          <w:sz w:val="21"/>
          <w:szCs w:val="21"/>
        </w:rPr>
        <w:t>步步提出三对阈值作用于不同的股市行情，并且通过比较不同的</w:t>
      </w:r>
      <w:r w:rsidR="004F3A86">
        <w:rPr>
          <w:rFonts w:ascii="宋体" w:eastAsia="宋体" w:hAnsi="宋体" w:hint="eastAsia"/>
          <w:snapToGrid/>
          <w:spacing w:val="0"/>
          <w:sz w:val="21"/>
          <w:szCs w:val="21"/>
        </w:rPr>
        <w:t>多</w:t>
      </w:r>
      <w:r w:rsidR="00675B0C">
        <w:rPr>
          <w:rFonts w:ascii="宋体" w:eastAsia="宋体" w:hAnsi="宋体" w:hint="eastAsia"/>
          <w:snapToGrid/>
          <w:spacing w:val="0"/>
          <w:sz w:val="21"/>
          <w:szCs w:val="21"/>
        </w:rPr>
        <w:t>目标</w:t>
      </w:r>
      <w:r w:rsidRPr="006C0B77">
        <w:rPr>
          <w:rFonts w:ascii="宋体" w:eastAsia="宋体" w:hAnsi="宋体" w:hint="eastAsia"/>
          <w:snapToGrid/>
          <w:spacing w:val="0"/>
          <w:sz w:val="21"/>
          <w:szCs w:val="21"/>
        </w:rPr>
        <w:t>优化算法对多阈值的优化效果，发现差分进化算法</w:t>
      </w:r>
      <w:r w:rsidR="00FC50B5">
        <w:rPr>
          <w:rFonts w:ascii="宋体" w:eastAsia="宋体" w:hAnsi="宋体" w:hint="eastAsia"/>
          <w:snapToGrid/>
          <w:spacing w:val="0"/>
          <w:sz w:val="21"/>
          <w:szCs w:val="21"/>
        </w:rPr>
        <w:t>结合模拟退火算法的多目标优化算法</w:t>
      </w:r>
      <w:r w:rsidRPr="006C0B77">
        <w:rPr>
          <w:rFonts w:ascii="宋体" w:eastAsia="宋体" w:hAnsi="宋体" w:hint="eastAsia"/>
          <w:snapToGrid/>
          <w:spacing w:val="0"/>
          <w:sz w:val="21"/>
          <w:szCs w:val="21"/>
        </w:rPr>
        <w:t>比其他</w:t>
      </w:r>
      <w:r w:rsidR="00E30E55">
        <w:rPr>
          <w:rFonts w:ascii="宋体" w:eastAsia="宋体" w:hAnsi="宋体" w:hint="eastAsia"/>
          <w:snapToGrid/>
          <w:spacing w:val="0"/>
          <w:sz w:val="21"/>
          <w:szCs w:val="21"/>
        </w:rPr>
        <w:t>多目</w:t>
      </w:r>
      <w:r w:rsidR="00E30E55">
        <w:rPr>
          <w:rFonts w:ascii="宋体" w:eastAsia="宋体" w:hAnsi="宋体" w:hint="eastAsia"/>
          <w:snapToGrid/>
          <w:spacing w:val="0"/>
          <w:sz w:val="21"/>
          <w:szCs w:val="21"/>
        </w:rPr>
        <w:t>标</w:t>
      </w:r>
      <w:r w:rsidRPr="006C0B77">
        <w:rPr>
          <w:rFonts w:ascii="宋体" w:eastAsia="宋体" w:hAnsi="宋体" w:hint="eastAsia"/>
          <w:snapToGrid/>
          <w:spacing w:val="0"/>
          <w:sz w:val="21"/>
          <w:szCs w:val="21"/>
        </w:rPr>
        <w:t>优化算法效果更好。此外，相对于前人的趋势追踪方法，即静态算法、自适应算法以及基于MACD的多阈值算法，本文最终的方法在获利成功率，累计投资回报率以及训练时间上都得到了更好的效果。</w:t>
      </w:r>
    </w:p>
    <w:p w14:paraId="113716AF" w14:textId="0E0AC126" w:rsidR="00542700" w:rsidRDefault="00D21887" w:rsidP="00B91076">
      <w:pPr>
        <w:snapToGrid/>
        <w:spacing w:line="240" w:lineRule="auto"/>
        <w:ind w:firstLineChars="200" w:firstLine="420"/>
        <w:rPr>
          <w:rFonts w:ascii="宋体" w:eastAsia="宋体" w:hAnsi="宋体"/>
          <w:snapToGrid/>
          <w:spacing w:val="0"/>
          <w:sz w:val="21"/>
          <w:szCs w:val="21"/>
        </w:rPr>
        <w:sectPr w:rsidR="00542700" w:rsidSect="00542700">
          <w:type w:val="continuous"/>
          <w:pgSz w:w="11419" w:h="15621"/>
          <w:pgMar w:top="1814" w:right="794" w:bottom="454" w:left="794" w:header="680" w:footer="454" w:gutter="0"/>
          <w:cols w:num="2" w:space="397"/>
          <w:docGrid w:type="lines" w:linePitch="290"/>
        </w:sectPr>
      </w:pPr>
      <w:r w:rsidRPr="006C0B77">
        <w:rPr>
          <w:rFonts w:ascii="宋体" w:eastAsia="宋体" w:hAnsi="宋体" w:hint="eastAsia"/>
          <w:snapToGrid/>
          <w:spacing w:val="0"/>
          <w:sz w:val="21"/>
          <w:szCs w:val="21"/>
        </w:rPr>
        <w:t>本文的不足之处在于无法完全解决复杂的股市行情，只是从历史数据的技术面分析，没有考虑公司新闻、股民情绪等基本面问题，因此如何结合情感分析</w:t>
      </w:r>
      <w:r w:rsidRPr="00D84BCF">
        <w:rPr>
          <w:rFonts w:ascii="宋体" w:eastAsia="宋体" w:hAnsi="宋体" w:hint="eastAsia"/>
          <w:snapToGrid/>
          <w:spacing w:val="0"/>
          <w:sz w:val="21"/>
          <w:szCs w:val="21"/>
          <w:vertAlign w:val="superscript"/>
        </w:rPr>
        <w:fldChar w:fldCharType="begin"/>
      </w:r>
      <w:r w:rsidRPr="00D84BCF">
        <w:rPr>
          <w:rFonts w:ascii="宋体" w:eastAsia="宋体" w:hAnsi="宋体" w:hint="eastAsia"/>
          <w:snapToGrid/>
          <w:spacing w:val="0"/>
          <w:sz w:val="21"/>
          <w:szCs w:val="21"/>
          <w:vertAlign w:val="superscript"/>
        </w:rPr>
        <w:instrText xml:space="preserve"> REF _Ref75978185 \r \h  \* MERGEFORMAT </w:instrText>
      </w:r>
      <w:r w:rsidRPr="00D84BCF">
        <w:rPr>
          <w:rFonts w:ascii="宋体" w:eastAsia="宋体" w:hAnsi="宋体" w:hint="eastAsia"/>
          <w:snapToGrid/>
          <w:spacing w:val="0"/>
          <w:sz w:val="21"/>
          <w:szCs w:val="21"/>
          <w:vertAlign w:val="superscript"/>
        </w:rPr>
      </w:r>
      <w:r w:rsidRPr="00D84BCF">
        <w:rPr>
          <w:rFonts w:ascii="宋体" w:eastAsia="宋体" w:hAnsi="宋体" w:hint="eastAsia"/>
          <w:snapToGrid/>
          <w:spacing w:val="0"/>
          <w:sz w:val="21"/>
          <w:szCs w:val="21"/>
          <w:vertAlign w:val="superscript"/>
        </w:rPr>
        <w:fldChar w:fldCharType="separate"/>
      </w:r>
      <w:r w:rsidR="007A6A1D">
        <w:rPr>
          <w:rFonts w:ascii="宋体" w:eastAsia="宋体" w:hAnsi="宋体"/>
          <w:snapToGrid/>
          <w:spacing w:val="0"/>
          <w:sz w:val="21"/>
          <w:szCs w:val="21"/>
          <w:vertAlign w:val="superscript"/>
        </w:rPr>
        <w:t>[16]</w:t>
      </w:r>
      <w:r w:rsidRPr="00D84BCF">
        <w:rPr>
          <w:rFonts w:ascii="宋体" w:eastAsia="宋体" w:hAnsi="宋体" w:hint="eastAsia"/>
          <w:snapToGrid/>
          <w:spacing w:val="0"/>
          <w:sz w:val="21"/>
          <w:szCs w:val="21"/>
          <w:vertAlign w:val="superscript"/>
        </w:rPr>
        <w:fldChar w:fldCharType="end"/>
      </w:r>
      <w:r w:rsidRPr="006C0B77">
        <w:rPr>
          <w:rFonts w:ascii="宋体" w:eastAsia="宋体" w:hAnsi="宋体" w:hint="eastAsia"/>
          <w:snapToGrid/>
          <w:spacing w:val="0"/>
          <w:sz w:val="21"/>
          <w:szCs w:val="21"/>
        </w:rPr>
        <w:t>、</w:t>
      </w:r>
      <w:r w:rsidR="008230FA" w:rsidRPr="00AC30CF">
        <w:rPr>
          <w:rFonts w:ascii="宋体" w:eastAsia="宋体" w:hAnsi="宋体" w:hint="eastAsia"/>
          <w:snapToGrid/>
          <w:spacing w:val="0"/>
          <w:sz w:val="21"/>
          <w:szCs w:val="21"/>
          <w:highlight w:val="red"/>
        </w:rPr>
        <w:t>关联维数</w:t>
      </w:r>
      <w:r w:rsidR="00A47EC6" w:rsidRPr="00AC30CF">
        <w:rPr>
          <w:rFonts w:ascii="宋体" w:eastAsia="宋体" w:hAnsi="宋体"/>
          <w:snapToGrid/>
          <w:spacing w:val="0"/>
          <w:sz w:val="21"/>
          <w:szCs w:val="21"/>
          <w:highlight w:val="red"/>
          <w:vertAlign w:val="superscript"/>
        </w:rPr>
        <w:fldChar w:fldCharType="begin"/>
      </w:r>
      <w:r w:rsidR="00A47EC6" w:rsidRPr="00AC30CF">
        <w:rPr>
          <w:rFonts w:ascii="宋体" w:eastAsia="宋体" w:hAnsi="宋体"/>
          <w:snapToGrid/>
          <w:spacing w:val="0"/>
          <w:sz w:val="21"/>
          <w:szCs w:val="21"/>
          <w:highlight w:val="red"/>
          <w:vertAlign w:val="superscript"/>
        </w:rPr>
        <w:instrText xml:space="preserve"> </w:instrText>
      </w:r>
      <w:r w:rsidR="00A47EC6" w:rsidRPr="00AC30CF">
        <w:rPr>
          <w:rFonts w:ascii="宋体" w:eastAsia="宋体" w:hAnsi="宋体" w:hint="eastAsia"/>
          <w:snapToGrid/>
          <w:spacing w:val="0"/>
          <w:sz w:val="21"/>
          <w:szCs w:val="21"/>
          <w:highlight w:val="red"/>
          <w:vertAlign w:val="superscript"/>
        </w:rPr>
        <w:instrText>REF _Ref81833489 \r \h</w:instrText>
      </w:r>
      <w:r w:rsidR="00A47EC6" w:rsidRPr="00AC30CF">
        <w:rPr>
          <w:rFonts w:ascii="宋体" w:eastAsia="宋体" w:hAnsi="宋体"/>
          <w:snapToGrid/>
          <w:spacing w:val="0"/>
          <w:sz w:val="21"/>
          <w:szCs w:val="21"/>
          <w:highlight w:val="red"/>
          <w:vertAlign w:val="superscript"/>
        </w:rPr>
        <w:instrText xml:space="preserve"> </w:instrText>
      </w:r>
      <w:r w:rsidR="00A47EC6" w:rsidRPr="00AC30CF">
        <w:rPr>
          <w:rFonts w:ascii="宋体" w:eastAsia="宋体" w:hAnsi="宋体"/>
          <w:snapToGrid/>
          <w:spacing w:val="0"/>
          <w:sz w:val="21"/>
          <w:szCs w:val="21"/>
          <w:highlight w:val="red"/>
          <w:vertAlign w:val="superscript"/>
        </w:rPr>
      </w:r>
      <w:r w:rsidR="00A47EC6" w:rsidRPr="00AC30CF">
        <w:rPr>
          <w:rFonts w:ascii="宋体" w:eastAsia="宋体" w:hAnsi="宋体"/>
          <w:snapToGrid/>
          <w:spacing w:val="0"/>
          <w:sz w:val="21"/>
          <w:szCs w:val="21"/>
          <w:highlight w:val="red"/>
          <w:vertAlign w:val="superscript"/>
        </w:rPr>
        <w:instrText xml:space="preserve"> \* MERGEFORMAT </w:instrText>
      </w:r>
      <w:r w:rsidR="00A47EC6" w:rsidRPr="00AC30CF">
        <w:rPr>
          <w:rFonts w:ascii="宋体" w:eastAsia="宋体" w:hAnsi="宋体"/>
          <w:snapToGrid/>
          <w:spacing w:val="0"/>
          <w:sz w:val="21"/>
          <w:szCs w:val="21"/>
          <w:highlight w:val="red"/>
          <w:vertAlign w:val="superscript"/>
        </w:rPr>
        <w:fldChar w:fldCharType="separate"/>
      </w:r>
      <w:r w:rsidR="00A47EC6" w:rsidRPr="00AC30CF">
        <w:rPr>
          <w:rFonts w:ascii="宋体" w:eastAsia="宋体" w:hAnsi="宋体"/>
          <w:snapToGrid/>
          <w:spacing w:val="0"/>
          <w:sz w:val="21"/>
          <w:szCs w:val="21"/>
          <w:highlight w:val="red"/>
          <w:vertAlign w:val="superscript"/>
        </w:rPr>
        <w:t>[17]</w:t>
      </w:r>
      <w:r w:rsidR="00A47EC6" w:rsidRPr="00AC30CF">
        <w:rPr>
          <w:rFonts w:ascii="宋体" w:eastAsia="宋体" w:hAnsi="宋体"/>
          <w:snapToGrid/>
          <w:spacing w:val="0"/>
          <w:sz w:val="21"/>
          <w:szCs w:val="21"/>
          <w:highlight w:val="red"/>
          <w:vertAlign w:val="superscript"/>
        </w:rPr>
        <w:fldChar w:fldCharType="end"/>
      </w:r>
      <w:r w:rsidRPr="006C0B77">
        <w:rPr>
          <w:rFonts w:ascii="宋体" w:eastAsia="宋体" w:hAnsi="宋体" w:hint="eastAsia"/>
          <w:snapToGrid/>
          <w:spacing w:val="0"/>
          <w:sz w:val="21"/>
          <w:szCs w:val="21"/>
        </w:rPr>
        <w:t>等技术将是未来的研究方向之一</w:t>
      </w:r>
      <w:r w:rsidR="00C9341B">
        <w:rPr>
          <w:rFonts w:ascii="宋体" w:eastAsia="宋体" w:hAnsi="宋体" w:hint="eastAsia"/>
          <w:snapToGrid/>
          <w:spacing w:val="0"/>
          <w:sz w:val="21"/>
          <w:szCs w:val="21"/>
        </w:rPr>
        <w:t>。</w:t>
      </w:r>
    </w:p>
    <w:p w14:paraId="662F5F9B" w14:textId="4B72E139" w:rsidR="00151AFC" w:rsidRPr="006C0B77" w:rsidRDefault="00151AFC" w:rsidP="00B91076">
      <w:pPr>
        <w:snapToGrid/>
        <w:spacing w:line="240" w:lineRule="auto"/>
        <w:ind w:firstLine="0"/>
        <w:rPr>
          <w:rFonts w:ascii="宋体" w:eastAsia="宋体" w:hAnsi="宋体" w:hint="eastAsia"/>
          <w:snapToGrid/>
          <w:spacing w:val="0"/>
          <w:sz w:val="21"/>
          <w:szCs w:val="21"/>
        </w:rPr>
      </w:pPr>
    </w:p>
    <w:p w14:paraId="4273BD5C" w14:textId="1EFD6DEC" w:rsidR="00151AFC" w:rsidRPr="00467EB6" w:rsidRDefault="00D21887" w:rsidP="00B91076">
      <w:pPr>
        <w:snapToGrid/>
        <w:spacing w:line="240" w:lineRule="auto"/>
        <w:ind w:firstLine="0"/>
        <w:jc w:val="center"/>
        <w:rPr>
          <w:rFonts w:ascii="黑体" w:eastAsia="黑体"/>
          <w:snapToGrid/>
          <w:spacing w:val="0"/>
          <w:kern w:val="0"/>
          <w:sz w:val="24"/>
        </w:rPr>
      </w:pPr>
      <w:r w:rsidRPr="00467EB6">
        <w:rPr>
          <w:rFonts w:ascii="黑体" w:eastAsia="黑体" w:hint="eastAsia"/>
          <w:snapToGrid/>
          <w:spacing w:val="0"/>
          <w:kern w:val="0"/>
          <w:sz w:val="24"/>
        </w:rPr>
        <w:t>参考文献</w:t>
      </w:r>
    </w:p>
    <w:p w14:paraId="6D345C85" w14:textId="31DF7190" w:rsidR="00151AFC" w:rsidRPr="00F33D91" w:rsidRDefault="00D21887" w:rsidP="00B91076">
      <w:pPr>
        <w:numPr>
          <w:ilvl w:val="0"/>
          <w:numId w:val="10"/>
        </w:numPr>
        <w:snapToGrid/>
        <w:spacing w:line="240" w:lineRule="auto"/>
        <w:ind w:left="0" w:firstLine="0"/>
        <w:jc w:val="left"/>
        <w:rPr>
          <w:rFonts w:eastAsia="宋体"/>
          <w:snapToGrid/>
          <w:spacing w:val="0"/>
          <w:sz w:val="18"/>
          <w:szCs w:val="21"/>
          <w:highlight w:val="red"/>
        </w:rPr>
      </w:pPr>
      <w:bookmarkStart w:id="39" w:name="_Ref75959878"/>
      <w:r w:rsidRPr="00F33D91">
        <w:rPr>
          <w:rFonts w:eastAsia="宋体"/>
          <w:snapToGrid/>
          <w:spacing w:val="0"/>
          <w:sz w:val="18"/>
          <w:szCs w:val="21"/>
          <w:highlight w:val="red"/>
        </w:rPr>
        <w:t xml:space="preserve">SURESH A S. A </w:t>
      </w:r>
      <w:r w:rsidR="008D071A" w:rsidRPr="00F33D91">
        <w:rPr>
          <w:rFonts w:eastAsia="宋体"/>
          <w:snapToGrid/>
          <w:spacing w:val="0"/>
          <w:sz w:val="18"/>
          <w:szCs w:val="21"/>
          <w:highlight w:val="red"/>
        </w:rPr>
        <w:t>S</w:t>
      </w:r>
      <w:r w:rsidRPr="00F33D91">
        <w:rPr>
          <w:rFonts w:eastAsia="宋体"/>
          <w:snapToGrid/>
          <w:spacing w:val="0"/>
          <w:sz w:val="18"/>
          <w:szCs w:val="21"/>
          <w:highlight w:val="red"/>
        </w:rPr>
        <w:t xml:space="preserve">tudy on </w:t>
      </w:r>
      <w:r w:rsidR="008D071A" w:rsidRPr="00F33D91">
        <w:rPr>
          <w:rFonts w:eastAsia="宋体"/>
          <w:snapToGrid/>
          <w:spacing w:val="0"/>
          <w:sz w:val="18"/>
          <w:szCs w:val="21"/>
          <w:highlight w:val="red"/>
        </w:rPr>
        <w:t>F</w:t>
      </w:r>
      <w:r w:rsidRPr="00F33D91">
        <w:rPr>
          <w:rFonts w:eastAsia="宋体"/>
          <w:snapToGrid/>
          <w:spacing w:val="0"/>
          <w:sz w:val="18"/>
          <w:szCs w:val="21"/>
          <w:highlight w:val="red"/>
        </w:rPr>
        <w:t xml:space="preserve">undamental and </w:t>
      </w:r>
      <w:r w:rsidR="008D071A" w:rsidRPr="00F33D91">
        <w:rPr>
          <w:rFonts w:eastAsia="宋体"/>
          <w:snapToGrid/>
          <w:spacing w:val="0"/>
          <w:sz w:val="18"/>
          <w:szCs w:val="21"/>
          <w:highlight w:val="red"/>
        </w:rPr>
        <w:t>T</w:t>
      </w:r>
      <w:r w:rsidRPr="00F33D91">
        <w:rPr>
          <w:rFonts w:eastAsia="宋体"/>
          <w:snapToGrid/>
          <w:spacing w:val="0"/>
          <w:sz w:val="18"/>
          <w:szCs w:val="21"/>
          <w:highlight w:val="red"/>
        </w:rPr>
        <w:t xml:space="preserve">echnical </w:t>
      </w:r>
      <w:r w:rsidR="008D071A" w:rsidRPr="00F33D91">
        <w:rPr>
          <w:rFonts w:eastAsia="宋体"/>
          <w:snapToGrid/>
          <w:spacing w:val="0"/>
          <w:sz w:val="18"/>
          <w:szCs w:val="21"/>
          <w:highlight w:val="red"/>
        </w:rPr>
        <w:t>A</w:t>
      </w:r>
      <w:r w:rsidRPr="00F33D91">
        <w:rPr>
          <w:rFonts w:eastAsia="宋体"/>
          <w:snapToGrid/>
          <w:spacing w:val="0"/>
          <w:sz w:val="18"/>
          <w:szCs w:val="21"/>
          <w:highlight w:val="red"/>
        </w:rPr>
        <w:t>nalysis [J]</w:t>
      </w:r>
      <w:r w:rsidR="005F7FBD" w:rsidRPr="00F33D91">
        <w:rPr>
          <w:rFonts w:eastAsia="宋体"/>
          <w:snapToGrid/>
          <w:spacing w:val="0"/>
          <w:sz w:val="18"/>
          <w:szCs w:val="21"/>
          <w:highlight w:val="red"/>
        </w:rPr>
        <w:t>.</w:t>
      </w:r>
      <w:r w:rsidR="005F67CF" w:rsidRPr="00F33D91">
        <w:rPr>
          <w:rFonts w:eastAsia="宋体"/>
          <w:snapToGrid/>
          <w:spacing w:val="0"/>
          <w:sz w:val="18"/>
          <w:szCs w:val="21"/>
          <w:highlight w:val="red"/>
        </w:rPr>
        <w:t xml:space="preserve"> </w:t>
      </w:r>
      <w:r w:rsidRPr="00F33D91">
        <w:rPr>
          <w:rFonts w:eastAsia="宋体"/>
          <w:snapToGrid/>
          <w:spacing w:val="0"/>
          <w:sz w:val="18"/>
          <w:szCs w:val="21"/>
          <w:highlight w:val="red"/>
        </w:rPr>
        <w:t>International Journal of Marketing Financial Services &amp; Management Research 2 (5) (2013) 44–59.</w:t>
      </w:r>
      <w:bookmarkEnd w:id="39"/>
    </w:p>
    <w:p w14:paraId="0CCE3BF4" w14:textId="4BB85D87" w:rsidR="00151AFC" w:rsidRPr="00F33D91" w:rsidRDefault="00D21887" w:rsidP="00B91076">
      <w:pPr>
        <w:numPr>
          <w:ilvl w:val="0"/>
          <w:numId w:val="10"/>
        </w:numPr>
        <w:snapToGrid/>
        <w:spacing w:line="240" w:lineRule="auto"/>
        <w:ind w:left="0" w:firstLine="0"/>
        <w:jc w:val="left"/>
        <w:rPr>
          <w:rFonts w:eastAsia="宋体"/>
          <w:snapToGrid/>
          <w:spacing w:val="0"/>
          <w:sz w:val="18"/>
          <w:szCs w:val="21"/>
          <w:highlight w:val="red"/>
        </w:rPr>
      </w:pPr>
      <w:bookmarkStart w:id="40" w:name="_Ref75959946"/>
      <w:r w:rsidRPr="00F33D91">
        <w:rPr>
          <w:rFonts w:eastAsia="宋体"/>
          <w:snapToGrid/>
          <w:spacing w:val="0"/>
          <w:sz w:val="18"/>
          <w:szCs w:val="21"/>
          <w:highlight w:val="red"/>
        </w:rPr>
        <w:t xml:space="preserve">FONG S, SI Y W, TAI J. Trend </w:t>
      </w:r>
      <w:r w:rsidR="001B62CC" w:rsidRPr="00F33D91">
        <w:rPr>
          <w:rFonts w:eastAsia="宋体"/>
          <w:snapToGrid/>
          <w:spacing w:val="0"/>
          <w:sz w:val="18"/>
          <w:szCs w:val="21"/>
          <w:highlight w:val="red"/>
        </w:rPr>
        <w:t>F</w:t>
      </w:r>
      <w:r w:rsidRPr="00F33D91">
        <w:rPr>
          <w:rFonts w:eastAsia="宋体"/>
          <w:snapToGrid/>
          <w:spacing w:val="0"/>
          <w:sz w:val="18"/>
          <w:szCs w:val="21"/>
          <w:highlight w:val="red"/>
        </w:rPr>
        <w:t xml:space="preserve">ollowing </w:t>
      </w:r>
      <w:r w:rsidR="001B62CC" w:rsidRPr="00F33D91">
        <w:rPr>
          <w:rFonts w:eastAsia="宋体"/>
          <w:snapToGrid/>
          <w:spacing w:val="0"/>
          <w:sz w:val="18"/>
          <w:szCs w:val="21"/>
          <w:highlight w:val="red"/>
        </w:rPr>
        <w:t>A</w:t>
      </w:r>
      <w:r w:rsidRPr="00F33D91">
        <w:rPr>
          <w:rFonts w:eastAsia="宋体"/>
          <w:snapToGrid/>
          <w:spacing w:val="0"/>
          <w:sz w:val="18"/>
          <w:szCs w:val="21"/>
          <w:highlight w:val="red"/>
        </w:rPr>
        <w:t xml:space="preserve">lgorithms in </w:t>
      </w:r>
      <w:r w:rsidR="001B62CC" w:rsidRPr="00F33D91">
        <w:rPr>
          <w:rFonts w:eastAsia="宋体"/>
          <w:snapToGrid/>
          <w:spacing w:val="0"/>
          <w:sz w:val="18"/>
          <w:szCs w:val="21"/>
          <w:highlight w:val="red"/>
        </w:rPr>
        <w:t>A</w:t>
      </w:r>
      <w:r w:rsidRPr="00F33D91">
        <w:rPr>
          <w:rFonts w:eastAsia="宋体"/>
          <w:snapToGrid/>
          <w:spacing w:val="0"/>
          <w:sz w:val="18"/>
          <w:szCs w:val="21"/>
          <w:highlight w:val="red"/>
        </w:rPr>
        <w:t xml:space="preserve">utomated </w:t>
      </w:r>
      <w:r w:rsidR="001B62CC" w:rsidRPr="00F33D91">
        <w:rPr>
          <w:rFonts w:eastAsia="宋体"/>
          <w:snapToGrid/>
          <w:spacing w:val="0"/>
          <w:sz w:val="18"/>
          <w:szCs w:val="21"/>
          <w:highlight w:val="red"/>
        </w:rPr>
        <w:t>D</w:t>
      </w:r>
      <w:r w:rsidRPr="00F33D91">
        <w:rPr>
          <w:rFonts w:eastAsia="宋体"/>
          <w:snapToGrid/>
          <w:spacing w:val="0"/>
          <w:sz w:val="18"/>
          <w:szCs w:val="21"/>
          <w:highlight w:val="red"/>
        </w:rPr>
        <w:t xml:space="preserve">erivatives </w:t>
      </w:r>
      <w:r w:rsidR="001B62CC" w:rsidRPr="00F33D91">
        <w:rPr>
          <w:rFonts w:eastAsia="宋体"/>
          <w:snapToGrid/>
          <w:spacing w:val="0"/>
          <w:sz w:val="18"/>
          <w:szCs w:val="21"/>
          <w:highlight w:val="red"/>
        </w:rPr>
        <w:t>M</w:t>
      </w:r>
      <w:r w:rsidRPr="00F33D91">
        <w:rPr>
          <w:rFonts w:eastAsia="宋体"/>
          <w:snapToGrid/>
          <w:spacing w:val="0"/>
          <w:sz w:val="18"/>
          <w:szCs w:val="21"/>
          <w:highlight w:val="red"/>
        </w:rPr>
        <w:t xml:space="preserve">arket </w:t>
      </w:r>
      <w:r w:rsidR="001B62CC" w:rsidRPr="00F33D91">
        <w:rPr>
          <w:rFonts w:eastAsia="宋体"/>
          <w:snapToGrid/>
          <w:spacing w:val="0"/>
          <w:sz w:val="18"/>
          <w:szCs w:val="21"/>
          <w:highlight w:val="red"/>
        </w:rPr>
        <w:t>T</w:t>
      </w:r>
      <w:r w:rsidRPr="00F33D91">
        <w:rPr>
          <w:rFonts w:eastAsia="宋体"/>
          <w:snapToGrid/>
          <w:spacing w:val="0"/>
          <w:sz w:val="18"/>
          <w:szCs w:val="21"/>
          <w:highlight w:val="red"/>
        </w:rPr>
        <w:t>rading [J]</w:t>
      </w:r>
      <w:r w:rsidR="00D17019" w:rsidRPr="00F33D91">
        <w:rPr>
          <w:rFonts w:eastAsia="宋体"/>
          <w:snapToGrid/>
          <w:spacing w:val="0"/>
          <w:sz w:val="18"/>
          <w:szCs w:val="21"/>
          <w:highlight w:val="red"/>
        </w:rPr>
        <w:t xml:space="preserve">. </w:t>
      </w:r>
      <w:r w:rsidRPr="00F33D91">
        <w:rPr>
          <w:rFonts w:eastAsia="宋体"/>
          <w:snapToGrid/>
          <w:spacing w:val="0"/>
          <w:sz w:val="18"/>
          <w:szCs w:val="21"/>
          <w:highlight w:val="red"/>
        </w:rPr>
        <w:t>Expert Systems with Applications, 2012, 39(13):11378-11390.</w:t>
      </w:r>
      <w:bookmarkEnd w:id="40"/>
    </w:p>
    <w:p w14:paraId="5EDEA6D4" w14:textId="168790A1" w:rsidR="00151AFC" w:rsidRPr="00F33D91" w:rsidRDefault="00D21887" w:rsidP="00B91076">
      <w:pPr>
        <w:numPr>
          <w:ilvl w:val="0"/>
          <w:numId w:val="10"/>
        </w:numPr>
        <w:snapToGrid/>
        <w:spacing w:line="240" w:lineRule="auto"/>
        <w:ind w:left="0" w:firstLine="0"/>
        <w:jc w:val="left"/>
        <w:rPr>
          <w:rFonts w:eastAsia="宋体"/>
          <w:snapToGrid/>
          <w:spacing w:val="0"/>
          <w:sz w:val="18"/>
          <w:szCs w:val="21"/>
          <w:highlight w:val="red"/>
        </w:rPr>
      </w:pPr>
      <w:bookmarkStart w:id="41" w:name="_Ref75959989"/>
      <w:r w:rsidRPr="00F33D91">
        <w:rPr>
          <w:rFonts w:eastAsia="宋体"/>
          <w:snapToGrid/>
          <w:spacing w:val="0"/>
          <w:sz w:val="18"/>
          <w:szCs w:val="21"/>
          <w:highlight w:val="red"/>
        </w:rPr>
        <w:t xml:space="preserve">FONG S, TAI J, SI Y W. Trend </w:t>
      </w:r>
      <w:r w:rsidR="003C1098" w:rsidRPr="00F33D91">
        <w:rPr>
          <w:rFonts w:eastAsia="宋体"/>
          <w:snapToGrid/>
          <w:spacing w:val="0"/>
          <w:sz w:val="18"/>
          <w:szCs w:val="21"/>
          <w:highlight w:val="red"/>
        </w:rPr>
        <w:t>F</w:t>
      </w:r>
      <w:r w:rsidRPr="00F33D91">
        <w:rPr>
          <w:rFonts w:eastAsia="宋体"/>
          <w:snapToGrid/>
          <w:spacing w:val="0"/>
          <w:sz w:val="18"/>
          <w:szCs w:val="21"/>
          <w:highlight w:val="red"/>
        </w:rPr>
        <w:t xml:space="preserve">ollowing </w:t>
      </w:r>
      <w:r w:rsidR="003C1098" w:rsidRPr="00F33D91">
        <w:rPr>
          <w:rFonts w:eastAsia="宋体"/>
          <w:snapToGrid/>
          <w:spacing w:val="0"/>
          <w:sz w:val="18"/>
          <w:szCs w:val="21"/>
          <w:highlight w:val="red"/>
        </w:rPr>
        <w:t>A</w:t>
      </w:r>
      <w:r w:rsidRPr="00F33D91">
        <w:rPr>
          <w:rFonts w:eastAsia="宋体"/>
          <w:snapToGrid/>
          <w:spacing w:val="0"/>
          <w:sz w:val="18"/>
          <w:szCs w:val="21"/>
          <w:highlight w:val="red"/>
        </w:rPr>
        <w:t xml:space="preserve">lgorithms for </w:t>
      </w:r>
      <w:r w:rsidR="003C1098" w:rsidRPr="00F33D91">
        <w:rPr>
          <w:rFonts w:eastAsia="宋体"/>
          <w:snapToGrid/>
          <w:spacing w:val="0"/>
          <w:sz w:val="18"/>
          <w:szCs w:val="21"/>
          <w:highlight w:val="red"/>
        </w:rPr>
        <w:t>T</w:t>
      </w:r>
      <w:r w:rsidRPr="00F33D91">
        <w:rPr>
          <w:rFonts w:eastAsia="宋体"/>
          <w:snapToGrid/>
          <w:spacing w:val="0"/>
          <w:sz w:val="18"/>
          <w:szCs w:val="21"/>
          <w:highlight w:val="red"/>
        </w:rPr>
        <w:t xml:space="preserve">echnical </w:t>
      </w:r>
      <w:r w:rsidR="003C1098" w:rsidRPr="00F33D91">
        <w:rPr>
          <w:rFonts w:eastAsia="宋体"/>
          <w:snapToGrid/>
          <w:spacing w:val="0"/>
          <w:sz w:val="18"/>
          <w:szCs w:val="21"/>
          <w:highlight w:val="red"/>
        </w:rPr>
        <w:t>T</w:t>
      </w:r>
      <w:r w:rsidRPr="00F33D91">
        <w:rPr>
          <w:rFonts w:eastAsia="宋体"/>
          <w:snapToGrid/>
          <w:spacing w:val="0"/>
          <w:sz w:val="18"/>
          <w:szCs w:val="21"/>
          <w:highlight w:val="red"/>
        </w:rPr>
        <w:t xml:space="preserve">rading in </w:t>
      </w:r>
      <w:r w:rsidR="003C1098" w:rsidRPr="00F33D91">
        <w:rPr>
          <w:rFonts w:eastAsia="宋体"/>
          <w:snapToGrid/>
          <w:spacing w:val="0"/>
          <w:sz w:val="18"/>
          <w:szCs w:val="21"/>
          <w:highlight w:val="red"/>
        </w:rPr>
        <w:t>S</w:t>
      </w:r>
      <w:r w:rsidRPr="00F33D91">
        <w:rPr>
          <w:rFonts w:eastAsia="宋体"/>
          <w:snapToGrid/>
          <w:spacing w:val="0"/>
          <w:sz w:val="18"/>
          <w:szCs w:val="21"/>
          <w:highlight w:val="red"/>
        </w:rPr>
        <w:t xml:space="preserve">tock </w:t>
      </w:r>
      <w:r w:rsidR="003C1098" w:rsidRPr="00F33D91">
        <w:rPr>
          <w:rFonts w:eastAsia="宋体"/>
          <w:snapToGrid/>
          <w:spacing w:val="0"/>
          <w:sz w:val="18"/>
          <w:szCs w:val="21"/>
          <w:highlight w:val="red"/>
        </w:rPr>
        <w:t>M</w:t>
      </w:r>
      <w:r w:rsidRPr="00F33D91">
        <w:rPr>
          <w:rFonts w:eastAsia="宋体"/>
          <w:snapToGrid/>
          <w:spacing w:val="0"/>
          <w:sz w:val="18"/>
          <w:szCs w:val="21"/>
          <w:highlight w:val="red"/>
        </w:rPr>
        <w:t>arket [J]</w:t>
      </w:r>
      <w:r w:rsidR="00832D5F" w:rsidRPr="00F33D91">
        <w:rPr>
          <w:rFonts w:eastAsia="宋体"/>
          <w:snapToGrid/>
          <w:spacing w:val="0"/>
          <w:sz w:val="18"/>
          <w:szCs w:val="21"/>
          <w:highlight w:val="red"/>
        </w:rPr>
        <w:t xml:space="preserve">. </w:t>
      </w:r>
      <w:r w:rsidRPr="00F33D91">
        <w:rPr>
          <w:rFonts w:eastAsia="宋体"/>
          <w:snapToGrid/>
          <w:spacing w:val="0"/>
          <w:sz w:val="18"/>
          <w:szCs w:val="21"/>
          <w:highlight w:val="red"/>
        </w:rPr>
        <w:t>Journal of Emerging Technologies in Web Intelligence, 2011, 3(2):136-145.</w:t>
      </w:r>
      <w:bookmarkEnd w:id="41"/>
    </w:p>
    <w:p w14:paraId="1EB2ECC8" w14:textId="3C4AB128" w:rsidR="00151AFC" w:rsidRPr="00F33D91" w:rsidRDefault="00D21887" w:rsidP="00B91076">
      <w:pPr>
        <w:numPr>
          <w:ilvl w:val="0"/>
          <w:numId w:val="10"/>
        </w:numPr>
        <w:snapToGrid/>
        <w:spacing w:line="240" w:lineRule="auto"/>
        <w:ind w:left="0" w:firstLine="0"/>
        <w:jc w:val="left"/>
        <w:rPr>
          <w:rFonts w:eastAsia="宋体"/>
          <w:snapToGrid/>
          <w:spacing w:val="0"/>
          <w:sz w:val="18"/>
          <w:szCs w:val="21"/>
          <w:highlight w:val="red"/>
        </w:rPr>
      </w:pPr>
      <w:bookmarkStart w:id="42" w:name="_Ref75960008"/>
      <w:r w:rsidRPr="00F33D91">
        <w:rPr>
          <w:rFonts w:eastAsia="宋体"/>
          <w:snapToGrid/>
          <w:spacing w:val="0"/>
          <w:sz w:val="18"/>
          <w:szCs w:val="21"/>
          <w:highlight w:val="red"/>
        </w:rPr>
        <w:t xml:space="preserve">LIU, JING Y, SI, et al. Trend </w:t>
      </w:r>
      <w:r w:rsidR="00641F87" w:rsidRPr="00F33D91">
        <w:rPr>
          <w:rFonts w:eastAsia="宋体"/>
          <w:snapToGrid/>
          <w:spacing w:val="0"/>
          <w:sz w:val="18"/>
          <w:szCs w:val="21"/>
          <w:highlight w:val="red"/>
        </w:rPr>
        <w:t>F</w:t>
      </w:r>
      <w:r w:rsidRPr="00F33D91">
        <w:rPr>
          <w:rFonts w:eastAsia="宋体"/>
          <w:snapToGrid/>
          <w:spacing w:val="0"/>
          <w:sz w:val="18"/>
          <w:szCs w:val="21"/>
          <w:highlight w:val="red"/>
        </w:rPr>
        <w:t xml:space="preserve">ollowing in </w:t>
      </w:r>
      <w:r w:rsidR="00641F87" w:rsidRPr="00F33D91">
        <w:rPr>
          <w:rFonts w:eastAsia="宋体"/>
          <w:snapToGrid/>
          <w:spacing w:val="0"/>
          <w:sz w:val="18"/>
          <w:szCs w:val="21"/>
          <w:highlight w:val="red"/>
        </w:rPr>
        <w:t>F</w:t>
      </w:r>
      <w:r w:rsidRPr="00F33D91">
        <w:rPr>
          <w:rFonts w:eastAsia="宋体"/>
          <w:snapToGrid/>
          <w:spacing w:val="0"/>
          <w:sz w:val="18"/>
          <w:szCs w:val="21"/>
          <w:highlight w:val="red"/>
        </w:rPr>
        <w:t xml:space="preserve">inancial </w:t>
      </w:r>
      <w:r w:rsidR="00641F87" w:rsidRPr="00F33D91">
        <w:rPr>
          <w:rFonts w:eastAsia="宋体"/>
          <w:snapToGrid/>
          <w:spacing w:val="0"/>
          <w:sz w:val="18"/>
          <w:szCs w:val="21"/>
          <w:highlight w:val="red"/>
        </w:rPr>
        <w:t>T</w:t>
      </w:r>
      <w:r w:rsidRPr="00F33D91">
        <w:rPr>
          <w:rFonts w:eastAsia="宋体"/>
          <w:snapToGrid/>
          <w:spacing w:val="0"/>
          <w:sz w:val="18"/>
          <w:szCs w:val="21"/>
          <w:highlight w:val="red"/>
        </w:rPr>
        <w:t xml:space="preserve">ime </w:t>
      </w:r>
      <w:r w:rsidR="00641F87" w:rsidRPr="00F33D91">
        <w:rPr>
          <w:rFonts w:eastAsia="宋体"/>
          <w:snapToGrid/>
          <w:spacing w:val="0"/>
          <w:sz w:val="18"/>
          <w:szCs w:val="21"/>
          <w:highlight w:val="red"/>
        </w:rPr>
        <w:t>S</w:t>
      </w:r>
      <w:r w:rsidRPr="00F33D91">
        <w:rPr>
          <w:rFonts w:eastAsia="宋体"/>
          <w:snapToGrid/>
          <w:spacing w:val="0"/>
          <w:sz w:val="18"/>
          <w:szCs w:val="21"/>
          <w:highlight w:val="red"/>
        </w:rPr>
        <w:t xml:space="preserve">eries with </w:t>
      </w:r>
      <w:r w:rsidR="00641F87" w:rsidRPr="00F33D91">
        <w:rPr>
          <w:rFonts w:eastAsia="宋体"/>
          <w:snapToGrid/>
          <w:spacing w:val="0"/>
          <w:sz w:val="18"/>
          <w:szCs w:val="21"/>
          <w:highlight w:val="red"/>
        </w:rPr>
        <w:t>M</w:t>
      </w:r>
      <w:r w:rsidRPr="00F33D91">
        <w:rPr>
          <w:rFonts w:eastAsia="宋体"/>
          <w:snapToGrid/>
          <w:spacing w:val="0"/>
          <w:sz w:val="18"/>
          <w:szCs w:val="21"/>
          <w:highlight w:val="red"/>
        </w:rPr>
        <w:t>ulti-</w:t>
      </w:r>
      <w:r w:rsidR="00641F87" w:rsidRPr="00F33D91">
        <w:rPr>
          <w:rFonts w:eastAsia="宋体"/>
          <w:snapToGrid/>
          <w:spacing w:val="0"/>
          <w:sz w:val="18"/>
          <w:szCs w:val="21"/>
          <w:highlight w:val="red"/>
        </w:rPr>
        <w:t>O</w:t>
      </w:r>
      <w:r w:rsidRPr="00F33D91">
        <w:rPr>
          <w:rFonts w:eastAsia="宋体"/>
          <w:snapToGrid/>
          <w:spacing w:val="0"/>
          <w:sz w:val="18"/>
          <w:szCs w:val="21"/>
          <w:highlight w:val="red"/>
        </w:rPr>
        <w:t xml:space="preserve">bjective </w:t>
      </w:r>
      <w:r w:rsidR="00641F87" w:rsidRPr="00F33D91">
        <w:rPr>
          <w:rFonts w:eastAsia="宋体"/>
          <w:snapToGrid/>
          <w:spacing w:val="0"/>
          <w:sz w:val="18"/>
          <w:szCs w:val="21"/>
          <w:highlight w:val="red"/>
        </w:rPr>
        <w:t>O</w:t>
      </w:r>
      <w:r w:rsidRPr="00F33D91">
        <w:rPr>
          <w:rFonts w:eastAsia="宋体"/>
          <w:snapToGrid/>
          <w:spacing w:val="0"/>
          <w:sz w:val="18"/>
          <w:szCs w:val="21"/>
          <w:highlight w:val="red"/>
        </w:rPr>
        <w:t>ptimization [J]</w:t>
      </w:r>
      <w:r w:rsidR="00F2665F" w:rsidRPr="00F33D91">
        <w:rPr>
          <w:rFonts w:eastAsia="宋体"/>
          <w:snapToGrid/>
          <w:spacing w:val="0"/>
          <w:sz w:val="18"/>
          <w:szCs w:val="21"/>
          <w:highlight w:val="red"/>
        </w:rPr>
        <w:t>.</w:t>
      </w:r>
      <w:r w:rsidRPr="00F33D91">
        <w:rPr>
          <w:rFonts w:eastAsia="宋体"/>
          <w:snapToGrid/>
          <w:spacing w:val="0"/>
          <w:sz w:val="18"/>
          <w:szCs w:val="21"/>
          <w:highlight w:val="red"/>
        </w:rPr>
        <w:t xml:space="preserve"> Applied Soft Computing, 2018, 6(3):69-108</w:t>
      </w:r>
      <w:bookmarkEnd w:id="42"/>
    </w:p>
    <w:p w14:paraId="51327F5C" w14:textId="37400052" w:rsidR="00151AFC" w:rsidRPr="00F33D91" w:rsidRDefault="00D21887" w:rsidP="00B91076">
      <w:pPr>
        <w:numPr>
          <w:ilvl w:val="0"/>
          <w:numId w:val="10"/>
        </w:numPr>
        <w:snapToGrid/>
        <w:spacing w:line="240" w:lineRule="auto"/>
        <w:ind w:left="0" w:firstLine="0"/>
        <w:jc w:val="left"/>
        <w:rPr>
          <w:rFonts w:eastAsia="宋体"/>
          <w:snapToGrid/>
          <w:spacing w:val="0"/>
          <w:sz w:val="18"/>
          <w:szCs w:val="21"/>
          <w:highlight w:val="red"/>
        </w:rPr>
      </w:pPr>
      <w:bookmarkStart w:id="43" w:name="_Ref75961763"/>
      <w:r w:rsidRPr="00F33D91">
        <w:rPr>
          <w:rFonts w:eastAsia="宋体"/>
          <w:snapToGrid/>
          <w:spacing w:val="0"/>
          <w:sz w:val="18"/>
          <w:szCs w:val="21"/>
          <w:highlight w:val="red"/>
        </w:rPr>
        <w:t xml:space="preserve">WIDER J W. New </w:t>
      </w:r>
      <w:r w:rsidR="00EC5149" w:rsidRPr="00F33D91">
        <w:rPr>
          <w:rFonts w:eastAsia="宋体"/>
          <w:snapToGrid/>
          <w:spacing w:val="0"/>
          <w:sz w:val="18"/>
          <w:szCs w:val="21"/>
          <w:highlight w:val="red"/>
        </w:rPr>
        <w:t>C</w:t>
      </w:r>
      <w:r w:rsidRPr="00F33D91">
        <w:rPr>
          <w:rFonts w:eastAsia="宋体"/>
          <w:snapToGrid/>
          <w:spacing w:val="0"/>
          <w:sz w:val="18"/>
          <w:szCs w:val="21"/>
          <w:highlight w:val="red"/>
        </w:rPr>
        <w:t xml:space="preserve">oncepts in </w:t>
      </w:r>
      <w:r w:rsidR="00EC5149" w:rsidRPr="00F33D91">
        <w:rPr>
          <w:rFonts w:eastAsia="宋体"/>
          <w:snapToGrid/>
          <w:spacing w:val="0"/>
          <w:sz w:val="18"/>
          <w:szCs w:val="21"/>
          <w:highlight w:val="red"/>
        </w:rPr>
        <w:t>T</w:t>
      </w:r>
      <w:r w:rsidRPr="00F33D91">
        <w:rPr>
          <w:rFonts w:eastAsia="宋体"/>
          <w:snapToGrid/>
          <w:spacing w:val="0"/>
          <w:sz w:val="18"/>
          <w:szCs w:val="21"/>
          <w:highlight w:val="red"/>
        </w:rPr>
        <w:t xml:space="preserve">echnical </w:t>
      </w:r>
      <w:r w:rsidR="00EC5149" w:rsidRPr="00F33D91">
        <w:rPr>
          <w:rFonts w:eastAsia="宋体"/>
          <w:snapToGrid/>
          <w:spacing w:val="0"/>
          <w:sz w:val="18"/>
          <w:szCs w:val="21"/>
          <w:highlight w:val="red"/>
        </w:rPr>
        <w:t>T</w:t>
      </w:r>
      <w:r w:rsidRPr="00F33D91">
        <w:rPr>
          <w:rFonts w:eastAsia="宋体"/>
          <w:snapToGrid/>
          <w:spacing w:val="0"/>
          <w:sz w:val="18"/>
          <w:szCs w:val="21"/>
          <w:highlight w:val="red"/>
        </w:rPr>
        <w:t xml:space="preserve">rading </w:t>
      </w:r>
      <w:r w:rsidR="00EC5149" w:rsidRPr="00F33D91">
        <w:rPr>
          <w:rFonts w:eastAsia="宋体"/>
          <w:snapToGrid/>
          <w:spacing w:val="0"/>
          <w:sz w:val="18"/>
          <w:szCs w:val="21"/>
          <w:highlight w:val="red"/>
        </w:rPr>
        <w:t>S</w:t>
      </w:r>
      <w:r w:rsidRPr="00F33D91">
        <w:rPr>
          <w:rFonts w:eastAsia="宋体"/>
          <w:snapToGrid/>
          <w:spacing w:val="0"/>
          <w:sz w:val="18"/>
          <w:szCs w:val="21"/>
          <w:highlight w:val="red"/>
        </w:rPr>
        <w:t>ystems [J]</w:t>
      </w:r>
      <w:r w:rsidR="009820A9" w:rsidRPr="00F33D91">
        <w:rPr>
          <w:rFonts w:eastAsia="宋体"/>
          <w:snapToGrid/>
          <w:spacing w:val="0"/>
          <w:sz w:val="18"/>
          <w:szCs w:val="21"/>
          <w:highlight w:val="red"/>
        </w:rPr>
        <w:t xml:space="preserve">. </w:t>
      </w:r>
      <w:r w:rsidRPr="00F33D91">
        <w:rPr>
          <w:rFonts w:eastAsia="宋体"/>
          <w:snapToGrid/>
          <w:spacing w:val="0"/>
          <w:sz w:val="18"/>
          <w:szCs w:val="21"/>
          <w:highlight w:val="red"/>
        </w:rPr>
        <w:t>Trend Research, ISBN 0894590278,1978,2(3):13-22</w:t>
      </w:r>
      <w:bookmarkEnd w:id="43"/>
    </w:p>
    <w:p w14:paraId="194CC9EF" w14:textId="7D5382F3" w:rsidR="00151AFC" w:rsidRPr="00F33D91" w:rsidRDefault="00D21887" w:rsidP="00B91076">
      <w:pPr>
        <w:numPr>
          <w:ilvl w:val="0"/>
          <w:numId w:val="10"/>
        </w:numPr>
        <w:snapToGrid/>
        <w:spacing w:line="240" w:lineRule="auto"/>
        <w:ind w:left="0" w:firstLine="0"/>
        <w:jc w:val="left"/>
        <w:rPr>
          <w:rFonts w:eastAsia="宋体"/>
          <w:snapToGrid/>
          <w:spacing w:val="0"/>
          <w:sz w:val="18"/>
          <w:szCs w:val="21"/>
          <w:highlight w:val="red"/>
        </w:rPr>
      </w:pPr>
      <w:bookmarkStart w:id="44" w:name="_Ref75964513"/>
      <w:r w:rsidRPr="00F33D91">
        <w:rPr>
          <w:rFonts w:eastAsia="宋体"/>
          <w:snapToGrid/>
          <w:spacing w:val="0"/>
          <w:sz w:val="18"/>
          <w:szCs w:val="21"/>
          <w:highlight w:val="red"/>
        </w:rPr>
        <w:t>Boxer H. Moving Average Convergence/Divergence[M]. John Wiley &amp; Sons, Inc. 2014:91.</w:t>
      </w:r>
      <w:bookmarkEnd w:id="44"/>
    </w:p>
    <w:p w14:paraId="31EBA3AD" w14:textId="73D69F48" w:rsidR="00151AFC" w:rsidRPr="00F33D91" w:rsidRDefault="00D21887" w:rsidP="00B91076">
      <w:pPr>
        <w:numPr>
          <w:ilvl w:val="0"/>
          <w:numId w:val="10"/>
        </w:numPr>
        <w:snapToGrid/>
        <w:spacing w:line="240" w:lineRule="auto"/>
        <w:ind w:left="0" w:firstLine="0"/>
        <w:jc w:val="left"/>
        <w:rPr>
          <w:rFonts w:eastAsia="宋体"/>
          <w:snapToGrid/>
          <w:spacing w:val="0"/>
          <w:sz w:val="18"/>
          <w:szCs w:val="21"/>
          <w:highlight w:val="red"/>
        </w:rPr>
      </w:pPr>
      <w:bookmarkStart w:id="45" w:name="_Ref75965010"/>
      <w:r w:rsidRPr="00F33D91">
        <w:rPr>
          <w:rFonts w:eastAsia="宋体"/>
          <w:snapToGrid/>
          <w:spacing w:val="0"/>
          <w:sz w:val="18"/>
          <w:szCs w:val="21"/>
          <w:highlight w:val="red"/>
        </w:rPr>
        <w:t xml:space="preserve">BRUNI, RENATO. Stock </w:t>
      </w:r>
      <w:r w:rsidR="00B241E8" w:rsidRPr="00F33D91">
        <w:rPr>
          <w:rFonts w:eastAsia="宋体"/>
          <w:snapToGrid/>
          <w:spacing w:val="0"/>
          <w:sz w:val="18"/>
          <w:szCs w:val="21"/>
          <w:highlight w:val="red"/>
        </w:rPr>
        <w:t>M</w:t>
      </w:r>
      <w:r w:rsidRPr="00F33D91">
        <w:rPr>
          <w:rFonts w:eastAsia="宋体"/>
          <w:snapToGrid/>
          <w:spacing w:val="0"/>
          <w:sz w:val="18"/>
          <w:szCs w:val="21"/>
          <w:highlight w:val="red"/>
        </w:rPr>
        <w:t xml:space="preserve">arket </w:t>
      </w:r>
      <w:r w:rsidR="00B241E8" w:rsidRPr="00F33D91">
        <w:rPr>
          <w:rFonts w:eastAsia="宋体"/>
          <w:snapToGrid/>
          <w:spacing w:val="0"/>
          <w:sz w:val="18"/>
          <w:szCs w:val="21"/>
          <w:highlight w:val="red"/>
        </w:rPr>
        <w:t>I</w:t>
      </w:r>
      <w:r w:rsidRPr="00F33D91">
        <w:rPr>
          <w:rFonts w:eastAsia="宋体"/>
          <w:snapToGrid/>
          <w:spacing w:val="0"/>
          <w:sz w:val="18"/>
          <w:szCs w:val="21"/>
          <w:highlight w:val="red"/>
        </w:rPr>
        <w:t xml:space="preserve">ndex </w:t>
      </w:r>
      <w:r w:rsidR="00B241E8" w:rsidRPr="00F33D91">
        <w:rPr>
          <w:rFonts w:eastAsia="宋体"/>
          <w:snapToGrid/>
          <w:spacing w:val="0"/>
          <w:sz w:val="18"/>
          <w:szCs w:val="21"/>
          <w:highlight w:val="red"/>
        </w:rPr>
        <w:t>D</w:t>
      </w:r>
      <w:r w:rsidRPr="00F33D91">
        <w:rPr>
          <w:rFonts w:eastAsia="宋体"/>
          <w:snapToGrid/>
          <w:spacing w:val="0"/>
          <w:sz w:val="18"/>
          <w:szCs w:val="21"/>
          <w:highlight w:val="red"/>
        </w:rPr>
        <w:t xml:space="preserve">ata and </w:t>
      </w:r>
      <w:r w:rsidR="00B241E8" w:rsidRPr="00F33D91">
        <w:rPr>
          <w:rFonts w:eastAsia="宋体"/>
          <w:snapToGrid/>
          <w:spacing w:val="0"/>
          <w:sz w:val="18"/>
          <w:szCs w:val="21"/>
          <w:highlight w:val="red"/>
        </w:rPr>
        <w:t>I</w:t>
      </w:r>
      <w:r w:rsidRPr="00F33D91">
        <w:rPr>
          <w:rFonts w:eastAsia="宋体"/>
          <w:snapToGrid/>
          <w:spacing w:val="0"/>
          <w:sz w:val="18"/>
          <w:szCs w:val="21"/>
          <w:highlight w:val="red"/>
        </w:rPr>
        <w:t xml:space="preserve">ndicators for </w:t>
      </w:r>
      <w:r w:rsidR="00B241E8" w:rsidRPr="00F33D91">
        <w:rPr>
          <w:rFonts w:eastAsia="宋体"/>
          <w:snapToGrid/>
          <w:spacing w:val="0"/>
          <w:sz w:val="18"/>
          <w:szCs w:val="21"/>
          <w:highlight w:val="red"/>
        </w:rPr>
        <w:t>D</w:t>
      </w:r>
      <w:r w:rsidRPr="00F33D91">
        <w:rPr>
          <w:rFonts w:eastAsia="宋体"/>
          <w:snapToGrid/>
          <w:spacing w:val="0"/>
          <w:sz w:val="18"/>
          <w:szCs w:val="21"/>
          <w:highlight w:val="red"/>
        </w:rPr>
        <w:t xml:space="preserve">ay </w:t>
      </w:r>
      <w:r w:rsidR="00B241E8" w:rsidRPr="00F33D91">
        <w:rPr>
          <w:rFonts w:eastAsia="宋体"/>
          <w:snapToGrid/>
          <w:spacing w:val="0"/>
          <w:sz w:val="18"/>
          <w:szCs w:val="21"/>
          <w:highlight w:val="red"/>
        </w:rPr>
        <w:t>T</w:t>
      </w:r>
      <w:r w:rsidRPr="00F33D91">
        <w:rPr>
          <w:rFonts w:eastAsia="宋体"/>
          <w:snapToGrid/>
          <w:spacing w:val="0"/>
          <w:sz w:val="18"/>
          <w:szCs w:val="21"/>
          <w:highlight w:val="red"/>
        </w:rPr>
        <w:t xml:space="preserve">rading as a </w:t>
      </w:r>
      <w:r w:rsidR="00B241E8" w:rsidRPr="00F33D91">
        <w:rPr>
          <w:rFonts w:eastAsia="宋体"/>
          <w:snapToGrid/>
          <w:spacing w:val="0"/>
          <w:sz w:val="18"/>
          <w:szCs w:val="21"/>
          <w:highlight w:val="red"/>
        </w:rPr>
        <w:t>B</w:t>
      </w:r>
      <w:r w:rsidRPr="00F33D91">
        <w:rPr>
          <w:rFonts w:eastAsia="宋体"/>
          <w:snapToGrid/>
          <w:spacing w:val="0"/>
          <w:sz w:val="18"/>
          <w:szCs w:val="21"/>
          <w:highlight w:val="red"/>
        </w:rPr>
        <w:t xml:space="preserve">inary </w:t>
      </w:r>
      <w:r w:rsidR="00B241E8" w:rsidRPr="00F33D91">
        <w:rPr>
          <w:rFonts w:eastAsia="宋体"/>
          <w:snapToGrid/>
          <w:spacing w:val="0"/>
          <w:sz w:val="18"/>
          <w:szCs w:val="21"/>
          <w:highlight w:val="red"/>
        </w:rPr>
        <w:t>C</w:t>
      </w:r>
      <w:r w:rsidRPr="00F33D91">
        <w:rPr>
          <w:rFonts w:eastAsia="宋体"/>
          <w:snapToGrid/>
          <w:spacing w:val="0"/>
          <w:sz w:val="18"/>
          <w:szCs w:val="21"/>
          <w:highlight w:val="red"/>
        </w:rPr>
        <w:t xml:space="preserve">lassification </w:t>
      </w:r>
      <w:r w:rsidR="00B241E8" w:rsidRPr="00F33D91">
        <w:rPr>
          <w:rFonts w:eastAsia="宋体"/>
          <w:snapToGrid/>
          <w:spacing w:val="0"/>
          <w:sz w:val="18"/>
          <w:szCs w:val="21"/>
          <w:highlight w:val="red"/>
        </w:rPr>
        <w:t>P</w:t>
      </w:r>
      <w:r w:rsidRPr="00F33D91">
        <w:rPr>
          <w:rFonts w:eastAsia="宋体"/>
          <w:snapToGrid/>
          <w:spacing w:val="0"/>
          <w:sz w:val="18"/>
          <w:szCs w:val="21"/>
          <w:highlight w:val="red"/>
        </w:rPr>
        <w:t>roblem [J]</w:t>
      </w:r>
      <w:r w:rsidR="00B241E8" w:rsidRPr="00F33D91">
        <w:rPr>
          <w:rFonts w:eastAsia="宋体"/>
          <w:snapToGrid/>
          <w:spacing w:val="0"/>
          <w:sz w:val="18"/>
          <w:szCs w:val="21"/>
          <w:highlight w:val="red"/>
        </w:rPr>
        <w:t>.</w:t>
      </w:r>
      <w:r w:rsidRPr="00F33D91">
        <w:rPr>
          <w:rFonts w:eastAsia="宋体"/>
          <w:snapToGrid/>
          <w:spacing w:val="0"/>
          <w:sz w:val="18"/>
          <w:szCs w:val="21"/>
          <w:highlight w:val="red"/>
        </w:rPr>
        <w:t xml:space="preserve"> Data in Brief, 2016, 10(C):78-90</w:t>
      </w:r>
      <w:bookmarkEnd w:id="45"/>
    </w:p>
    <w:p w14:paraId="37F2F31F" w14:textId="73EF8BFF" w:rsidR="00151AFC" w:rsidRPr="00F33D91" w:rsidRDefault="00D21887" w:rsidP="00B91076">
      <w:pPr>
        <w:numPr>
          <w:ilvl w:val="0"/>
          <w:numId w:val="10"/>
        </w:numPr>
        <w:snapToGrid/>
        <w:spacing w:line="240" w:lineRule="auto"/>
        <w:ind w:left="0" w:firstLine="0"/>
        <w:jc w:val="left"/>
        <w:rPr>
          <w:rFonts w:eastAsia="宋体"/>
          <w:snapToGrid/>
          <w:spacing w:val="0"/>
          <w:sz w:val="18"/>
          <w:szCs w:val="21"/>
          <w:highlight w:val="red"/>
        </w:rPr>
      </w:pPr>
      <w:bookmarkStart w:id="46" w:name="_Ref75965150"/>
      <w:r w:rsidRPr="00F33D91">
        <w:rPr>
          <w:rFonts w:eastAsia="宋体"/>
          <w:snapToGrid/>
          <w:spacing w:val="0"/>
          <w:sz w:val="18"/>
          <w:szCs w:val="21"/>
          <w:highlight w:val="red"/>
        </w:rPr>
        <w:t xml:space="preserve">SVOBODA J. 5 F </w:t>
      </w:r>
      <w:r w:rsidR="00557789" w:rsidRPr="00F33D91">
        <w:rPr>
          <w:rFonts w:eastAsia="宋体"/>
          <w:snapToGrid/>
          <w:spacing w:val="0"/>
          <w:sz w:val="18"/>
          <w:szCs w:val="21"/>
          <w:highlight w:val="red"/>
        </w:rPr>
        <w:t>P</w:t>
      </w:r>
      <w:r w:rsidRPr="00F33D91">
        <w:rPr>
          <w:rFonts w:eastAsia="宋体"/>
          <w:snapToGrid/>
          <w:spacing w:val="0"/>
          <w:sz w:val="18"/>
          <w:szCs w:val="21"/>
          <w:highlight w:val="red"/>
        </w:rPr>
        <w:t xml:space="preserve">erformance </w:t>
      </w:r>
      <w:r w:rsidR="00557789" w:rsidRPr="00F33D91">
        <w:rPr>
          <w:rFonts w:eastAsia="宋体"/>
          <w:snapToGrid/>
          <w:spacing w:val="0"/>
          <w:sz w:val="18"/>
          <w:szCs w:val="21"/>
          <w:highlight w:val="red"/>
        </w:rPr>
        <w:t>I</w:t>
      </w:r>
      <w:r w:rsidRPr="00F33D91">
        <w:rPr>
          <w:rFonts w:eastAsia="宋体"/>
          <w:snapToGrid/>
          <w:spacing w:val="0"/>
          <w:sz w:val="18"/>
          <w:szCs w:val="21"/>
          <w:highlight w:val="red"/>
        </w:rPr>
        <w:t xml:space="preserve">ndicator: </w:t>
      </w:r>
      <w:proofErr w:type="gramStart"/>
      <w:r w:rsidRPr="00F33D91">
        <w:rPr>
          <w:rFonts w:eastAsia="宋体"/>
          <w:snapToGrid/>
          <w:spacing w:val="0"/>
          <w:sz w:val="18"/>
          <w:szCs w:val="21"/>
          <w:highlight w:val="red"/>
        </w:rPr>
        <w:t>a</w:t>
      </w:r>
      <w:proofErr w:type="gramEnd"/>
      <w:r w:rsidRPr="00F33D91">
        <w:rPr>
          <w:rFonts w:eastAsia="宋体"/>
          <w:snapToGrid/>
          <w:spacing w:val="0"/>
          <w:sz w:val="18"/>
          <w:szCs w:val="21"/>
          <w:highlight w:val="red"/>
        </w:rPr>
        <w:t xml:space="preserve"> </w:t>
      </w:r>
      <w:r w:rsidR="00557789" w:rsidRPr="00F33D91">
        <w:rPr>
          <w:rFonts w:eastAsia="宋体"/>
          <w:snapToGrid/>
          <w:spacing w:val="0"/>
          <w:sz w:val="18"/>
          <w:szCs w:val="21"/>
          <w:highlight w:val="red"/>
        </w:rPr>
        <w:t>R</w:t>
      </w:r>
      <w:r w:rsidRPr="00F33D91">
        <w:rPr>
          <w:rFonts w:eastAsia="宋体"/>
          <w:snapToGrid/>
          <w:spacing w:val="0"/>
          <w:sz w:val="18"/>
          <w:szCs w:val="21"/>
          <w:highlight w:val="red"/>
        </w:rPr>
        <w:t xml:space="preserve">obust </w:t>
      </w:r>
      <w:r w:rsidR="00557789" w:rsidRPr="00F33D91">
        <w:rPr>
          <w:rFonts w:eastAsia="宋体"/>
          <w:snapToGrid/>
          <w:spacing w:val="0"/>
          <w:sz w:val="18"/>
          <w:szCs w:val="21"/>
          <w:highlight w:val="red"/>
        </w:rPr>
        <w:t>M</w:t>
      </w:r>
      <w:r w:rsidRPr="00F33D91">
        <w:rPr>
          <w:rFonts w:eastAsia="宋体"/>
          <w:snapToGrid/>
          <w:spacing w:val="0"/>
          <w:sz w:val="18"/>
          <w:szCs w:val="21"/>
          <w:highlight w:val="red"/>
        </w:rPr>
        <w:t xml:space="preserve">etric for </w:t>
      </w:r>
      <w:r w:rsidR="00557789" w:rsidRPr="00F33D91">
        <w:rPr>
          <w:rFonts w:eastAsia="宋体"/>
          <w:snapToGrid/>
          <w:spacing w:val="0"/>
          <w:sz w:val="18"/>
          <w:szCs w:val="21"/>
          <w:highlight w:val="red"/>
        </w:rPr>
        <w:t>T</w:t>
      </w:r>
      <w:r w:rsidRPr="00F33D91">
        <w:rPr>
          <w:rFonts w:eastAsia="宋体"/>
          <w:snapToGrid/>
          <w:spacing w:val="0"/>
          <w:sz w:val="18"/>
          <w:szCs w:val="21"/>
          <w:highlight w:val="red"/>
        </w:rPr>
        <w:t xml:space="preserve">rading </w:t>
      </w:r>
      <w:r w:rsidR="00557789" w:rsidRPr="00F33D91">
        <w:rPr>
          <w:rFonts w:eastAsia="宋体"/>
          <w:snapToGrid/>
          <w:spacing w:val="0"/>
          <w:sz w:val="18"/>
          <w:szCs w:val="21"/>
          <w:highlight w:val="red"/>
        </w:rPr>
        <w:t>S</w:t>
      </w:r>
      <w:r w:rsidRPr="00F33D91">
        <w:rPr>
          <w:rFonts w:eastAsia="宋体"/>
          <w:snapToGrid/>
          <w:spacing w:val="0"/>
          <w:sz w:val="18"/>
          <w:szCs w:val="21"/>
          <w:highlight w:val="red"/>
        </w:rPr>
        <w:t xml:space="preserve">ystems </w:t>
      </w:r>
      <w:r w:rsidR="00557789" w:rsidRPr="00F33D91">
        <w:rPr>
          <w:rFonts w:eastAsia="宋体"/>
          <w:snapToGrid/>
          <w:spacing w:val="0"/>
          <w:sz w:val="18"/>
          <w:szCs w:val="21"/>
          <w:highlight w:val="red"/>
        </w:rPr>
        <w:t>E</w:t>
      </w:r>
      <w:r w:rsidRPr="00F33D91">
        <w:rPr>
          <w:rFonts w:eastAsia="宋体"/>
          <w:snapToGrid/>
          <w:spacing w:val="0"/>
          <w:sz w:val="18"/>
          <w:szCs w:val="21"/>
          <w:highlight w:val="red"/>
        </w:rPr>
        <w:t>valuation [C]</w:t>
      </w:r>
      <w:r w:rsidR="00557789" w:rsidRPr="00F33D91">
        <w:rPr>
          <w:rFonts w:eastAsia="宋体"/>
          <w:snapToGrid/>
          <w:spacing w:val="0"/>
          <w:sz w:val="18"/>
          <w:szCs w:val="21"/>
          <w:highlight w:val="red"/>
        </w:rPr>
        <w:t>.</w:t>
      </w:r>
      <w:r w:rsidRPr="00F33D91">
        <w:rPr>
          <w:rFonts w:eastAsia="宋体"/>
          <w:snapToGrid/>
          <w:spacing w:val="0"/>
          <w:sz w:val="18"/>
          <w:szCs w:val="21"/>
          <w:highlight w:val="red"/>
        </w:rPr>
        <w:t xml:space="preserve"> International Conference on Finance, Accounting and Auditing (F AA ’12), WSEAS Press, 92–97, 2012.</w:t>
      </w:r>
      <w:bookmarkEnd w:id="46"/>
    </w:p>
    <w:p w14:paraId="7E65CCD7" w14:textId="04EE7995" w:rsidR="00151AFC" w:rsidRPr="00F33D91" w:rsidRDefault="00D21887" w:rsidP="00B91076">
      <w:pPr>
        <w:numPr>
          <w:ilvl w:val="0"/>
          <w:numId w:val="10"/>
        </w:numPr>
        <w:snapToGrid/>
        <w:spacing w:line="240" w:lineRule="auto"/>
        <w:ind w:left="0" w:firstLine="0"/>
        <w:jc w:val="left"/>
        <w:rPr>
          <w:rFonts w:eastAsia="宋体"/>
          <w:snapToGrid/>
          <w:spacing w:val="0"/>
          <w:sz w:val="18"/>
          <w:szCs w:val="21"/>
          <w:highlight w:val="red"/>
        </w:rPr>
      </w:pPr>
      <w:bookmarkStart w:id="47" w:name="_Ref75965393"/>
      <w:r w:rsidRPr="00F33D91">
        <w:rPr>
          <w:rFonts w:eastAsia="宋体"/>
          <w:snapToGrid/>
          <w:spacing w:val="0"/>
          <w:sz w:val="18"/>
          <w:szCs w:val="21"/>
          <w:highlight w:val="red"/>
        </w:rPr>
        <w:t xml:space="preserve">ANG C S. Analyzing </w:t>
      </w:r>
      <w:r w:rsidR="00E11569" w:rsidRPr="00F33D91">
        <w:rPr>
          <w:rFonts w:eastAsia="宋体"/>
          <w:snapToGrid/>
          <w:spacing w:val="0"/>
          <w:sz w:val="18"/>
          <w:szCs w:val="21"/>
          <w:highlight w:val="red"/>
        </w:rPr>
        <w:t>F</w:t>
      </w:r>
      <w:r w:rsidRPr="00F33D91">
        <w:rPr>
          <w:rFonts w:eastAsia="宋体"/>
          <w:snapToGrid/>
          <w:spacing w:val="0"/>
          <w:sz w:val="18"/>
          <w:szCs w:val="21"/>
          <w:highlight w:val="red"/>
        </w:rPr>
        <w:t xml:space="preserve">inancial </w:t>
      </w:r>
      <w:r w:rsidR="00E11569" w:rsidRPr="00F33D91">
        <w:rPr>
          <w:rFonts w:eastAsia="宋体"/>
          <w:snapToGrid/>
          <w:spacing w:val="0"/>
          <w:sz w:val="18"/>
          <w:szCs w:val="21"/>
          <w:highlight w:val="red"/>
        </w:rPr>
        <w:t>D</w:t>
      </w:r>
      <w:r w:rsidRPr="00F33D91">
        <w:rPr>
          <w:rFonts w:eastAsia="宋体"/>
          <w:snapToGrid/>
          <w:spacing w:val="0"/>
          <w:sz w:val="18"/>
          <w:szCs w:val="21"/>
          <w:highlight w:val="red"/>
        </w:rPr>
        <w:t xml:space="preserve">ata and </w:t>
      </w:r>
      <w:r w:rsidR="00E11569" w:rsidRPr="00F33D91">
        <w:rPr>
          <w:rFonts w:eastAsia="宋体"/>
          <w:snapToGrid/>
          <w:spacing w:val="0"/>
          <w:sz w:val="18"/>
          <w:szCs w:val="21"/>
          <w:highlight w:val="red"/>
        </w:rPr>
        <w:t>I</w:t>
      </w:r>
      <w:r w:rsidRPr="00F33D91">
        <w:rPr>
          <w:rFonts w:eastAsia="宋体"/>
          <w:snapToGrid/>
          <w:spacing w:val="0"/>
          <w:sz w:val="18"/>
          <w:szCs w:val="21"/>
          <w:highlight w:val="red"/>
        </w:rPr>
        <w:t xml:space="preserve">mplementing </w:t>
      </w:r>
      <w:r w:rsidR="00E11569" w:rsidRPr="00F33D91">
        <w:rPr>
          <w:rFonts w:eastAsia="宋体"/>
          <w:snapToGrid/>
          <w:spacing w:val="0"/>
          <w:sz w:val="18"/>
          <w:szCs w:val="21"/>
          <w:highlight w:val="red"/>
        </w:rPr>
        <w:t>F</w:t>
      </w:r>
      <w:r w:rsidRPr="00F33D91">
        <w:rPr>
          <w:rFonts w:eastAsia="宋体"/>
          <w:snapToGrid/>
          <w:spacing w:val="0"/>
          <w:sz w:val="18"/>
          <w:szCs w:val="21"/>
          <w:highlight w:val="red"/>
        </w:rPr>
        <w:t xml:space="preserve">inancial </w:t>
      </w:r>
      <w:r w:rsidR="00E11569" w:rsidRPr="00F33D91">
        <w:rPr>
          <w:rFonts w:eastAsia="宋体"/>
          <w:snapToGrid/>
          <w:spacing w:val="0"/>
          <w:sz w:val="18"/>
          <w:szCs w:val="21"/>
          <w:highlight w:val="red"/>
        </w:rPr>
        <w:t>M</w:t>
      </w:r>
      <w:r w:rsidRPr="00F33D91">
        <w:rPr>
          <w:rFonts w:eastAsia="宋体"/>
          <w:snapToGrid/>
          <w:spacing w:val="0"/>
          <w:sz w:val="18"/>
          <w:szCs w:val="21"/>
          <w:highlight w:val="red"/>
        </w:rPr>
        <w:t xml:space="preserve">odels </w:t>
      </w:r>
      <w:r w:rsidR="00E11569" w:rsidRPr="00F33D91">
        <w:rPr>
          <w:rFonts w:eastAsia="宋体"/>
          <w:snapToGrid/>
          <w:spacing w:val="0"/>
          <w:sz w:val="18"/>
          <w:szCs w:val="21"/>
          <w:highlight w:val="red"/>
        </w:rPr>
        <w:t>U</w:t>
      </w:r>
      <w:r w:rsidRPr="00F33D91">
        <w:rPr>
          <w:rFonts w:eastAsia="宋体"/>
          <w:snapToGrid/>
          <w:spacing w:val="0"/>
          <w:sz w:val="18"/>
          <w:szCs w:val="21"/>
          <w:highlight w:val="red"/>
        </w:rPr>
        <w:t xml:space="preserve">sing </w:t>
      </w:r>
      <w:r w:rsidR="00E11569" w:rsidRPr="00F33D91">
        <w:rPr>
          <w:rFonts w:eastAsia="宋体"/>
          <w:snapToGrid/>
          <w:spacing w:val="0"/>
          <w:sz w:val="18"/>
          <w:szCs w:val="21"/>
          <w:highlight w:val="red"/>
        </w:rPr>
        <w:t>R</w:t>
      </w:r>
      <w:r w:rsidRPr="00F33D91">
        <w:rPr>
          <w:rFonts w:eastAsia="宋体"/>
          <w:snapToGrid/>
          <w:spacing w:val="0"/>
          <w:sz w:val="18"/>
          <w:szCs w:val="21"/>
          <w:highlight w:val="red"/>
        </w:rPr>
        <w:t xml:space="preserve"> [J]. Springer Texts in Business &amp; Economics, 2015, 10.1007/978-3-319-14075-9.</w:t>
      </w:r>
      <w:bookmarkEnd w:id="47"/>
    </w:p>
    <w:p w14:paraId="2270597B" w14:textId="31FB7EA9" w:rsidR="00151AFC" w:rsidRPr="00F33D91" w:rsidRDefault="00D21887" w:rsidP="00B91076">
      <w:pPr>
        <w:numPr>
          <w:ilvl w:val="0"/>
          <w:numId w:val="10"/>
        </w:numPr>
        <w:snapToGrid/>
        <w:spacing w:line="240" w:lineRule="auto"/>
        <w:ind w:left="0" w:firstLine="0"/>
        <w:jc w:val="left"/>
        <w:rPr>
          <w:rFonts w:eastAsia="宋体"/>
          <w:snapToGrid/>
          <w:spacing w:val="0"/>
          <w:sz w:val="18"/>
          <w:szCs w:val="21"/>
          <w:highlight w:val="red"/>
        </w:rPr>
      </w:pPr>
      <w:bookmarkStart w:id="48" w:name="_Ref75973071"/>
      <w:r w:rsidRPr="00F33D91">
        <w:rPr>
          <w:rFonts w:eastAsia="宋体"/>
          <w:snapToGrid/>
          <w:spacing w:val="0"/>
          <w:sz w:val="18"/>
          <w:szCs w:val="21"/>
          <w:highlight w:val="red"/>
        </w:rPr>
        <w:t xml:space="preserve">APPEL G, The </w:t>
      </w:r>
      <w:r w:rsidR="00752024" w:rsidRPr="00F33D91">
        <w:rPr>
          <w:rFonts w:eastAsia="宋体"/>
          <w:snapToGrid/>
          <w:spacing w:val="0"/>
          <w:sz w:val="18"/>
          <w:szCs w:val="21"/>
          <w:highlight w:val="red"/>
        </w:rPr>
        <w:t>M</w:t>
      </w:r>
      <w:r w:rsidRPr="00F33D91">
        <w:rPr>
          <w:rFonts w:eastAsia="宋体"/>
          <w:snapToGrid/>
          <w:spacing w:val="0"/>
          <w:sz w:val="18"/>
          <w:szCs w:val="21"/>
          <w:highlight w:val="red"/>
        </w:rPr>
        <w:t xml:space="preserve">oving </w:t>
      </w:r>
      <w:r w:rsidR="00752024" w:rsidRPr="00F33D91">
        <w:rPr>
          <w:rFonts w:eastAsia="宋体"/>
          <w:snapToGrid/>
          <w:spacing w:val="0"/>
          <w:sz w:val="18"/>
          <w:szCs w:val="21"/>
          <w:highlight w:val="red"/>
        </w:rPr>
        <w:t>A</w:t>
      </w:r>
      <w:r w:rsidRPr="00F33D91">
        <w:rPr>
          <w:rFonts w:eastAsia="宋体"/>
          <w:snapToGrid/>
          <w:spacing w:val="0"/>
          <w:sz w:val="18"/>
          <w:szCs w:val="21"/>
          <w:highlight w:val="red"/>
        </w:rPr>
        <w:t xml:space="preserve">verage </w:t>
      </w:r>
      <w:r w:rsidR="00752024" w:rsidRPr="00F33D91">
        <w:rPr>
          <w:rFonts w:eastAsia="宋体"/>
          <w:snapToGrid/>
          <w:spacing w:val="0"/>
          <w:sz w:val="18"/>
          <w:szCs w:val="21"/>
          <w:highlight w:val="red"/>
        </w:rPr>
        <w:t>C</w:t>
      </w:r>
      <w:r w:rsidRPr="00F33D91">
        <w:rPr>
          <w:rFonts w:eastAsia="宋体"/>
          <w:snapToGrid/>
          <w:spacing w:val="0"/>
          <w:sz w:val="18"/>
          <w:szCs w:val="21"/>
          <w:highlight w:val="red"/>
        </w:rPr>
        <w:t>onvergence-</w:t>
      </w:r>
      <w:r w:rsidR="00752024" w:rsidRPr="00F33D91">
        <w:rPr>
          <w:rFonts w:eastAsia="宋体"/>
          <w:snapToGrid/>
          <w:spacing w:val="0"/>
          <w:sz w:val="18"/>
          <w:szCs w:val="21"/>
          <w:highlight w:val="red"/>
        </w:rPr>
        <w:t>D</w:t>
      </w:r>
      <w:r w:rsidRPr="00F33D91">
        <w:rPr>
          <w:rFonts w:eastAsia="宋体"/>
          <w:snapToGrid/>
          <w:spacing w:val="0"/>
          <w:sz w:val="18"/>
          <w:szCs w:val="21"/>
          <w:highlight w:val="red"/>
        </w:rPr>
        <w:t xml:space="preserve">ivergence </w:t>
      </w:r>
      <w:r w:rsidR="00752024" w:rsidRPr="00F33D91">
        <w:rPr>
          <w:rFonts w:eastAsia="宋体"/>
          <w:snapToGrid/>
          <w:spacing w:val="0"/>
          <w:sz w:val="18"/>
          <w:szCs w:val="21"/>
          <w:highlight w:val="red"/>
        </w:rPr>
        <w:t>T</w:t>
      </w:r>
      <w:r w:rsidRPr="00F33D91">
        <w:rPr>
          <w:rFonts w:eastAsia="宋体"/>
          <w:snapToGrid/>
          <w:spacing w:val="0"/>
          <w:sz w:val="18"/>
          <w:szCs w:val="21"/>
          <w:highlight w:val="red"/>
        </w:rPr>
        <w:t xml:space="preserve">rading </w:t>
      </w:r>
      <w:r w:rsidR="00752024" w:rsidRPr="00F33D91">
        <w:rPr>
          <w:rFonts w:eastAsia="宋体"/>
          <w:snapToGrid/>
          <w:spacing w:val="0"/>
          <w:sz w:val="18"/>
          <w:szCs w:val="21"/>
          <w:highlight w:val="red"/>
        </w:rPr>
        <w:t>M</w:t>
      </w:r>
      <w:r w:rsidRPr="00F33D91">
        <w:rPr>
          <w:rFonts w:eastAsia="宋体"/>
          <w:snapToGrid/>
          <w:spacing w:val="0"/>
          <w:sz w:val="18"/>
          <w:szCs w:val="21"/>
          <w:highlight w:val="red"/>
        </w:rPr>
        <w:t>ethod [J]</w:t>
      </w:r>
      <w:r w:rsidR="00752024" w:rsidRPr="00F33D91">
        <w:rPr>
          <w:rFonts w:eastAsia="宋体"/>
          <w:snapToGrid/>
          <w:spacing w:val="0"/>
          <w:sz w:val="18"/>
          <w:szCs w:val="21"/>
          <w:highlight w:val="red"/>
        </w:rPr>
        <w:t>.</w:t>
      </w:r>
      <w:r w:rsidRPr="00F33D91">
        <w:rPr>
          <w:rFonts w:eastAsia="宋体"/>
          <w:snapToGrid/>
          <w:spacing w:val="0"/>
          <w:sz w:val="18"/>
          <w:szCs w:val="21"/>
          <w:highlight w:val="red"/>
        </w:rPr>
        <w:t xml:space="preserve"> Traders </w:t>
      </w:r>
      <w:proofErr w:type="spellStart"/>
      <w:r w:rsidRPr="00F33D91">
        <w:rPr>
          <w:rFonts w:eastAsia="宋体"/>
          <w:snapToGrid/>
          <w:spacing w:val="0"/>
          <w:sz w:val="18"/>
          <w:szCs w:val="21"/>
          <w:highlight w:val="red"/>
        </w:rPr>
        <w:t>Pr</w:t>
      </w:r>
      <w:proofErr w:type="spellEnd"/>
      <w:r w:rsidRPr="00F33D91">
        <w:rPr>
          <w:rFonts w:eastAsia="宋体"/>
          <w:snapToGrid/>
          <w:spacing w:val="0"/>
          <w:sz w:val="18"/>
          <w:szCs w:val="21"/>
          <w:highlight w:val="red"/>
        </w:rPr>
        <w:t xml:space="preserve">, advanced </w:t>
      </w:r>
      <w:proofErr w:type="spellStart"/>
      <w:r w:rsidRPr="00F33D91">
        <w:rPr>
          <w:rFonts w:eastAsia="宋体"/>
          <w:snapToGrid/>
          <w:spacing w:val="0"/>
          <w:sz w:val="18"/>
          <w:szCs w:val="21"/>
          <w:highlight w:val="red"/>
        </w:rPr>
        <w:t>edn</w:t>
      </w:r>
      <w:proofErr w:type="spellEnd"/>
      <w:r w:rsidRPr="00F33D91">
        <w:rPr>
          <w:rFonts w:eastAsia="宋体"/>
          <w:snapToGrid/>
          <w:spacing w:val="0"/>
          <w:sz w:val="18"/>
          <w:szCs w:val="21"/>
          <w:highlight w:val="red"/>
        </w:rPr>
        <w:t>, ISBN 9991453571, 1985, 4(3):19-32</w:t>
      </w:r>
      <w:bookmarkEnd w:id="48"/>
    </w:p>
    <w:p w14:paraId="4B258372" w14:textId="04411EB1" w:rsidR="00151AFC" w:rsidRPr="00F33D91" w:rsidRDefault="00D21887" w:rsidP="00B91076">
      <w:pPr>
        <w:numPr>
          <w:ilvl w:val="0"/>
          <w:numId w:val="10"/>
        </w:numPr>
        <w:snapToGrid/>
        <w:spacing w:line="240" w:lineRule="auto"/>
        <w:ind w:left="0" w:firstLine="0"/>
        <w:jc w:val="left"/>
        <w:rPr>
          <w:rFonts w:eastAsia="宋体"/>
          <w:snapToGrid/>
          <w:spacing w:val="0"/>
          <w:sz w:val="18"/>
          <w:szCs w:val="21"/>
          <w:highlight w:val="red"/>
        </w:rPr>
      </w:pPr>
      <w:bookmarkStart w:id="49" w:name="_Ref75974716"/>
      <w:r w:rsidRPr="00F33D91">
        <w:rPr>
          <w:rFonts w:eastAsia="宋体"/>
          <w:snapToGrid/>
          <w:spacing w:val="0"/>
          <w:sz w:val="18"/>
          <w:szCs w:val="21"/>
          <w:highlight w:val="red"/>
        </w:rPr>
        <w:t xml:space="preserve">STORN R, PRICE K. Differential </w:t>
      </w:r>
      <w:r w:rsidR="002433DF" w:rsidRPr="00F33D91">
        <w:rPr>
          <w:rFonts w:eastAsia="宋体"/>
          <w:snapToGrid/>
          <w:spacing w:val="0"/>
          <w:sz w:val="18"/>
          <w:szCs w:val="21"/>
          <w:highlight w:val="red"/>
        </w:rPr>
        <w:t>E</w:t>
      </w:r>
      <w:r w:rsidRPr="00F33D91">
        <w:rPr>
          <w:rFonts w:eastAsia="宋体"/>
          <w:snapToGrid/>
          <w:spacing w:val="0"/>
          <w:sz w:val="18"/>
          <w:szCs w:val="21"/>
          <w:highlight w:val="red"/>
        </w:rPr>
        <w:t xml:space="preserve">volution – </w:t>
      </w:r>
      <w:r w:rsidR="002433DF" w:rsidRPr="00F33D91">
        <w:rPr>
          <w:rFonts w:eastAsia="宋体"/>
          <w:snapToGrid/>
          <w:spacing w:val="0"/>
          <w:sz w:val="18"/>
          <w:szCs w:val="21"/>
          <w:highlight w:val="red"/>
        </w:rPr>
        <w:t>A</w:t>
      </w:r>
      <w:r w:rsidRPr="00F33D91">
        <w:rPr>
          <w:rFonts w:eastAsia="宋体"/>
          <w:snapToGrid/>
          <w:spacing w:val="0"/>
          <w:sz w:val="18"/>
          <w:szCs w:val="21"/>
          <w:highlight w:val="red"/>
        </w:rPr>
        <w:t xml:space="preserve"> </w:t>
      </w:r>
      <w:r w:rsidR="002433DF" w:rsidRPr="00F33D91">
        <w:rPr>
          <w:rFonts w:eastAsia="宋体"/>
          <w:snapToGrid/>
          <w:spacing w:val="0"/>
          <w:sz w:val="18"/>
          <w:szCs w:val="21"/>
          <w:highlight w:val="red"/>
        </w:rPr>
        <w:t>S</w:t>
      </w:r>
      <w:r w:rsidRPr="00F33D91">
        <w:rPr>
          <w:rFonts w:eastAsia="宋体"/>
          <w:snapToGrid/>
          <w:spacing w:val="0"/>
          <w:sz w:val="18"/>
          <w:szCs w:val="21"/>
          <w:highlight w:val="red"/>
        </w:rPr>
        <w:t xml:space="preserve">imple and </w:t>
      </w:r>
      <w:r w:rsidR="002433DF" w:rsidRPr="00F33D91">
        <w:rPr>
          <w:rFonts w:eastAsia="宋体"/>
          <w:snapToGrid/>
          <w:spacing w:val="0"/>
          <w:sz w:val="18"/>
          <w:szCs w:val="21"/>
          <w:highlight w:val="red"/>
        </w:rPr>
        <w:t>E</w:t>
      </w:r>
      <w:r w:rsidRPr="00F33D91">
        <w:rPr>
          <w:rFonts w:eastAsia="宋体"/>
          <w:snapToGrid/>
          <w:spacing w:val="0"/>
          <w:sz w:val="18"/>
          <w:szCs w:val="21"/>
          <w:highlight w:val="red"/>
        </w:rPr>
        <w:t xml:space="preserve">fficient </w:t>
      </w:r>
      <w:r w:rsidR="002433DF" w:rsidRPr="00F33D91">
        <w:rPr>
          <w:rFonts w:eastAsia="宋体"/>
          <w:snapToGrid/>
          <w:spacing w:val="0"/>
          <w:sz w:val="18"/>
          <w:szCs w:val="21"/>
          <w:highlight w:val="red"/>
        </w:rPr>
        <w:t>H</w:t>
      </w:r>
      <w:r w:rsidRPr="00F33D91">
        <w:rPr>
          <w:rFonts w:eastAsia="宋体"/>
          <w:snapToGrid/>
          <w:spacing w:val="0"/>
          <w:sz w:val="18"/>
          <w:szCs w:val="21"/>
          <w:highlight w:val="red"/>
        </w:rPr>
        <w:t xml:space="preserve">euristic for </w:t>
      </w:r>
      <w:r w:rsidR="002433DF" w:rsidRPr="00F33D91">
        <w:rPr>
          <w:rFonts w:eastAsia="宋体"/>
          <w:snapToGrid/>
          <w:spacing w:val="0"/>
          <w:sz w:val="18"/>
          <w:szCs w:val="21"/>
          <w:highlight w:val="red"/>
        </w:rPr>
        <w:t>G</w:t>
      </w:r>
      <w:r w:rsidRPr="00F33D91">
        <w:rPr>
          <w:rFonts w:eastAsia="宋体"/>
          <w:snapToGrid/>
          <w:spacing w:val="0"/>
          <w:sz w:val="18"/>
          <w:szCs w:val="21"/>
          <w:highlight w:val="red"/>
        </w:rPr>
        <w:t xml:space="preserve">lobal </w:t>
      </w:r>
      <w:r w:rsidR="002433DF" w:rsidRPr="00F33D91">
        <w:rPr>
          <w:rFonts w:eastAsia="宋体"/>
          <w:snapToGrid/>
          <w:spacing w:val="0"/>
          <w:sz w:val="18"/>
          <w:szCs w:val="21"/>
          <w:highlight w:val="red"/>
        </w:rPr>
        <w:t>O</w:t>
      </w:r>
      <w:r w:rsidRPr="00F33D91">
        <w:rPr>
          <w:rFonts w:eastAsia="宋体"/>
          <w:snapToGrid/>
          <w:spacing w:val="0"/>
          <w:sz w:val="18"/>
          <w:szCs w:val="21"/>
          <w:highlight w:val="red"/>
        </w:rPr>
        <w:t xml:space="preserve">ptimization </w:t>
      </w:r>
      <w:r w:rsidR="002433DF" w:rsidRPr="00F33D91">
        <w:rPr>
          <w:rFonts w:eastAsia="宋体"/>
          <w:snapToGrid/>
          <w:spacing w:val="0"/>
          <w:sz w:val="18"/>
          <w:szCs w:val="21"/>
          <w:highlight w:val="red"/>
        </w:rPr>
        <w:t>O</w:t>
      </w:r>
      <w:r w:rsidRPr="00F33D91">
        <w:rPr>
          <w:rFonts w:eastAsia="宋体"/>
          <w:snapToGrid/>
          <w:spacing w:val="0"/>
          <w:sz w:val="18"/>
          <w:szCs w:val="21"/>
          <w:highlight w:val="red"/>
        </w:rPr>
        <w:t xml:space="preserve">ver </w:t>
      </w:r>
      <w:r w:rsidR="002433DF" w:rsidRPr="00F33D91">
        <w:rPr>
          <w:rFonts w:eastAsia="宋体"/>
          <w:snapToGrid/>
          <w:spacing w:val="0"/>
          <w:sz w:val="18"/>
          <w:szCs w:val="21"/>
          <w:highlight w:val="red"/>
        </w:rPr>
        <w:t>C</w:t>
      </w:r>
      <w:r w:rsidRPr="00F33D91">
        <w:rPr>
          <w:rFonts w:eastAsia="宋体"/>
          <w:snapToGrid/>
          <w:spacing w:val="0"/>
          <w:sz w:val="18"/>
          <w:szCs w:val="21"/>
          <w:highlight w:val="red"/>
        </w:rPr>
        <w:t xml:space="preserve">ontinuous </w:t>
      </w:r>
      <w:r w:rsidR="002433DF" w:rsidRPr="00F33D91">
        <w:rPr>
          <w:rFonts w:eastAsia="宋体"/>
          <w:snapToGrid/>
          <w:spacing w:val="0"/>
          <w:sz w:val="18"/>
          <w:szCs w:val="21"/>
          <w:highlight w:val="red"/>
        </w:rPr>
        <w:t>S</w:t>
      </w:r>
      <w:r w:rsidRPr="00F33D91">
        <w:rPr>
          <w:rFonts w:eastAsia="宋体"/>
          <w:snapToGrid/>
          <w:spacing w:val="0"/>
          <w:sz w:val="18"/>
          <w:szCs w:val="21"/>
          <w:highlight w:val="red"/>
        </w:rPr>
        <w:t>paces [J]</w:t>
      </w:r>
      <w:r w:rsidR="002433DF" w:rsidRPr="00F33D91">
        <w:rPr>
          <w:rFonts w:eastAsia="宋体"/>
          <w:snapToGrid/>
          <w:spacing w:val="0"/>
          <w:sz w:val="18"/>
          <w:szCs w:val="21"/>
          <w:highlight w:val="red"/>
        </w:rPr>
        <w:t>.</w:t>
      </w:r>
      <w:r w:rsidRPr="00F33D91">
        <w:rPr>
          <w:rFonts w:eastAsia="宋体"/>
          <w:snapToGrid/>
          <w:spacing w:val="0"/>
          <w:sz w:val="18"/>
          <w:szCs w:val="21"/>
          <w:highlight w:val="red"/>
        </w:rPr>
        <w:t xml:space="preserve"> Journal of Global Optimization, 1997, 11(4):341-359.</w:t>
      </w:r>
      <w:bookmarkEnd w:id="49"/>
    </w:p>
    <w:p w14:paraId="393A286E" w14:textId="58CE0DDB" w:rsidR="00B01E03" w:rsidRPr="00F33D91" w:rsidRDefault="00B01E03" w:rsidP="00B91076">
      <w:pPr>
        <w:numPr>
          <w:ilvl w:val="0"/>
          <w:numId w:val="10"/>
        </w:numPr>
        <w:snapToGrid/>
        <w:spacing w:line="240" w:lineRule="auto"/>
        <w:ind w:left="0" w:firstLine="0"/>
        <w:jc w:val="left"/>
        <w:rPr>
          <w:rFonts w:eastAsia="宋体"/>
          <w:snapToGrid/>
          <w:spacing w:val="0"/>
          <w:sz w:val="18"/>
          <w:szCs w:val="21"/>
          <w:highlight w:val="red"/>
        </w:rPr>
      </w:pPr>
      <w:bookmarkStart w:id="50" w:name="_Ref79525391"/>
      <w:r w:rsidRPr="00F33D91">
        <w:rPr>
          <w:rFonts w:eastAsia="宋体"/>
          <w:snapToGrid/>
          <w:spacing w:val="0"/>
          <w:sz w:val="18"/>
          <w:szCs w:val="21"/>
          <w:highlight w:val="red"/>
        </w:rPr>
        <w:t>K</w:t>
      </w:r>
      <w:r w:rsidR="00B057BC" w:rsidRPr="00F33D91">
        <w:rPr>
          <w:rFonts w:eastAsia="宋体"/>
          <w:snapToGrid/>
          <w:spacing w:val="0"/>
          <w:sz w:val="18"/>
          <w:szCs w:val="21"/>
          <w:highlight w:val="red"/>
        </w:rPr>
        <w:t>IRKPATRICK</w:t>
      </w:r>
      <w:r w:rsidR="001317E1" w:rsidRPr="00F33D91">
        <w:rPr>
          <w:rFonts w:eastAsia="宋体"/>
          <w:snapToGrid/>
          <w:spacing w:val="0"/>
          <w:sz w:val="18"/>
          <w:szCs w:val="21"/>
          <w:highlight w:val="red"/>
        </w:rPr>
        <w:t xml:space="preserve"> S</w:t>
      </w:r>
      <w:r w:rsidRPr="00F33D91">
        <w:rPr>
          <w:rFonts w:eastAsia="宋体"/>
          <w:snapToGrid/>
          <w:spacing w:val="0"/>
          <w:sz w:val="18"/>
          <w:szCs w:val="21"/>
          <w:highlight w:val="red"/>
        </w:rPr>
        <w:t>, G</w:t>
      </w:r>
      <w:r w:rsidR="00B057BC" w:rsidRPr="00F33D91">
        <w:rPr>
          <w:rFonts w:eastAsia="宋体"/>
          <w:snapToGrid/>
          <w:spacing w:val="0"/>
          <w:sz w:val="18"/>
          <w:szCs w:val="21"/>
          <w:highlight w:val="red"/>
        </w:rPr>
        <w:t>ELATT</w:t>
      </w:r>
      <w:r w:rsidR="001317E1" w:rsidRPr="00F33D91">
        <w:rPr>
          <w:rFonts w:eastAsia="宋体"/>
          <w:snapToGrid/>
          <w:spacing w:val="0"/>
          <w:sz w:val="18"/>
          <w:szCs w:val="21"/>
          <w:highlight w:val="red"/>
        </w:rPr>
        <w:t xml:space="preserve"> C D</w:t>
      </w:r>
      <w:r w:rsidRPr="00F33D91">
        <w:rPr>
          <w:rFonts w:eastAsia="宋体"/>
          <w:snapToGrid/>
          <w:spacing w:val="0"/>
          <w:sz w:val="18"/>
          <w:szCs w:val="21"/>
          <w:highlight w:val="red"/>
        </w:rPr>
        <w:t>, V</w:t>
      </w:r>
      <w:r w:rsidR="00500A65" w:rsidRPr="00F33D91">
        <w:rPr>
          <w:rFonts w:eastAsia="宋体"/>
          <w:snapToGrid/>
          <w:spacing w:val="0"/>
          <w:sz w:val="18"/>
          <w:szCs w:val="21"/>
          <w:highlight w:val="red"/>
        </w:rPr>
        <w:t>ECCHI</w:t>
      </w:r>
      <w:r w:rsidR="001317E1" w:rsidRPr="00F33D91">
        <w:rPr>
          <w:rFonts w:eastAsia="宋体"/>
          <w:snapToGrid/>
          <w:spacing w:val="0"/>
          <w:sz w:val="18"/>
          <w:szCs w:val="21"/>
          <w:highlight w:val="red"/>
        </w:rPr>
        <w:t xml:space="preserve"> </w:t>
      </w:r>
      <w:r w:rsidR="001317E1" w:rsidRPr="00F33D91">
        <w:rPr>
          <w:rFonts w:eastAsia="宋体" w:hint="eastAsia"/>
          <w:snapToGrid/>
          <w:spacing w:val="0"/>
          <w:sz w:val="18"/>
          <w:szCs w:val="21"/>
          <w:highlight w:val="red"/>
        </w:rPr>
        <w:t>M</w:t>
      </w:r>
      <w:r w:rsidR="001317E1" w:rsidRPr="00F33D91">
        <w:rPr>
          <w:rFonts w:eastAsia="宋体"/>
          <w:snapToGrid/>
          <w:spacing w:val="0"/>
          <w:sz w:val="18"/>
          <w:szCs w:val="21"/>
          <w:highlight w:val="red"/>
        </w:rPr>
        <w:t xml:space="preserve"> P</w:t>
      </w:r>
      <w:r w:rsidRPr="00F33D91">
        <w:rPr>
          <w:rFonts w:eastAsia="宋体"/>
          <w:snapToGrid/>
          <w:spacing w:val="0"/>
          <w:sz w:val="18"/>
          <w:szCs w:val="21"/>
          <w:highlight w:val="red"/>
        </w:rPr>
        <w:t>, Optimization by Simulated Annealing, Science 220 (4598) (1983) 671–680.</w:t>
      </w:r>
      <w:bookmarkEnd w:id="50"/>
    </w:p>
    <w:p w14:paraId="79309C5B" w14:textId="55F6E85C" w:rsidR="00151AFC" w:rsidRPr="00F33D91" w:rsidRDefault="00D21887" w:rsidP="00B91076">
      <w:pPr>
        <w:numPr>
          <w:ilvl w:val="0"/>
          <w:numId w:val="10"/>
        </w:numPr>
        <w:snapToGrid/>
        <w:spacing w:line="240" w:lineRule="auto"/>
        <w:ind w:left="0" w:firstLine="0"/>
        <w:jc w:val="left"/>
        <w:rPr>
          <w:rFonts w:eastAsia="宋体"/>
          <w:snapToGrid/>
          <w:spacing w:val="0"/>
          <w:sz w:val="18"/>
          <w:szCs w:val="21"/>
          <w:highlight w:val="red"/>
        </w:rPr>
      </w:pPr>
      <w:bookmarkStart w:id="51" w:name="_Ref75976985"/>
      <w:r w:rsidRPr="00F33D91">
        <w:rPr>
          <w:rFonts w:eastAsia="宋体"/>
          <w:snapToGrid/>
          <w:spacing w:val="0"/>
          <w:sz w:val="18"/>
          <w:szCs w:val="21"/>
          <w:highlight w:val="red"/>
        </w:rPr>
        <w:t xml:space="preserve">GOLDBERG D E. Genetic </w:t>
      </w:r>
      <w:r w:rsidR="00D76B84" w:rsidRPr="00F33D91">
        <w:rPr>
          <w:rFonts w:eastAsia="宋体"/>
          <w:snapToGrid/>
          <w:spacing w:val="0"/>
          <w:sz w:val="18"/>
          <w:szCs w:val="21"/>
          <w:highlight w:val="red"/>
        </w:rPr>
        <w:t>A</w:t>
      </w:r>
      <w:r w:rsidRPr="00F33D91">
        <w:rPr>
          <w:rFonts w:eastAsia="宋体"/>
          <w:snapToGrid/>
          <w:spacing w:val="0"/>
          <w:sz w:val="18"/>
          <w:szCs w:val="21"/>
          <w:highlight w:val="red"/>
        </w:rPr>
        <w:t xml:space="preserve">lgorithm in </w:t>
      </w:r>
      <w:r w:rsidR="00D76B84" w:rsidRPr="00F33D91">
        <w:rPr>
          <w:rFonts w:eastAsia="宋体"/>
          <w:snapToGrid/>
          <w:spacing w:val="0"/>
          <w:sz w:val="18"/>
          <w:szCs w:val="21"/>
          <w:highlight w:val="red"/>
        </w:rPr>
        <w:t>S</w:t>
      </w:r>
      <w:r w:rsidRPr="00F33D91">
        <w:rPr>
          <w:rFonts w:eastAsia="宋体"/>
          <w:snapToGrid/>
          <w:spacing w:val="0"/>
          <w:sz w:val="18"/>
          <w:szCs w:val="21"/>
          <w:highlight w:val="red"/>
        </w:rPr>
        <w:t xml:space="preserve">earch, </w:t>
      </w:r>
      <w:r w:rsidR="00D76B84" w:rsidRPr="00F33D91">
        <w:rPr>
          <w:rFonts w:eastAsia="宋体"/>
          <w:snapToGrid/>
          <w:spacing w:val="0"/>
          <w:sz w:val="18"/>
          <w:szCs w:val="21"/>
          <w:highlight w:val="red"/>
        </w:rPr>
        <w:t>O</w:t>
      </w:r>
      <w:r w:rsidRPr="00F33D91">
        <w:rPr>
          <w:rFonts w:eastAsia="宋体"/>
          <w:snapToGrid/>
          <w:spacing w:val="0"/>
          <w:sz w:val="18"/>
          <w:szCs w:val="21"/>
          <w:highlight w:val="red"/>
        </w:rPr>
        <w:t xml:space="preserve">ptimization, and </w:t>
      </w:r>
      <w:r w:rsidR="00D76B84" w:rsidRPr="00F33D91">
        <w:rPr>
          <w:rFonts w:eastAsia="宋体"/>
          <w:snapToGrid/>
          <w:spacing w:val="0"/>
          <w:sz w:val="18"/>
          <w:szCs w:val="21"/>
          <w:highlight w:val="red"/>
        </w:rPr>
        <w:t>M</w:t>
      </w:r>
      <w:r w:rsidRPr="00F33D91">
        <w:rPr>
          <w:rFonts w:eastAsia="宋体"/>
          <w:snapToGrid/>
          <w:spacing w:val="0"/>
          <w:sz w:val="18"/>
          <w:szCs w:val="21"/>
          <w:highlight w:val="red"/>
        </w:rPr>
        <w:t xml:space="preserve">achine </w:t>
      </w:r>
      <w:r w:rsidR="00D76B84" w:rsidRPr="00F33D91">
        <w:rPr>
          <w:rFonts w:eastAsia="宋体"/>
          <w:snapToGrid/>
          <w:spacing w:val="0"/>
          <w:sz w:val="18"/>
          <w:szCs w:val="21"/>
          <w:highlight w:val="red"/>
        </w:rPr>
        <w:t>L</w:t>
      </w:r>
      <w:r w:rsidRPr="00F33D91">
        <w:rPr>
          <w:rFonts w:eastAsia="宋体"/>
          <w:snapToGrid/>
          <w:spacing w:val="0"/>
          <w:sz w:val="18"/>
          <w:szCs w:val="21"/>
          <w:highlight w:val="red"/>
        </w:rPr>
        <w:t>earning [M]</w:t>
      </w:r>
      <w:r w:rsidR="00D54CF3" w:rsidRPr="00F33D91">
        <w:rPr>
          <w:rFonts w:eastAsia="宋体"/>
          <w:snapToGrid/>
          <w:spacing w:val="0"/>
          <w:sz w:val="18"/>
          <w:szCs w:val="21"/>
          <w:highlight w:val="red"/>
        </w:rPr>
        <w:t>.</w:t>
      </w:r>
      <w:r w:rsidRPr="00F33D91">
        <w:rPr>
          <w:rFonts w:eastAsia="宋体"/>
          <w:snapToGrid/>
          <w:spacing w:val="0"/>
          <w:sz w:val="18"/>
          <w:szCs w:val="21"/>
          <w:highlight w:val="red"/>
        </w:rPr>
        <w:t xml:space="preserve"> Addison-Wesley Pub. Co, 1989, 5(4):36-49</w:t>
      </w:r>
      <w:bookmarkEnd w:id="51"/>
    </w:p>
    <w:p w14:paraId="58EB3722" w14:textId="5592DEAC" w:rsidR="00151AFC" w:rsidRPr="00F33D91" w:rsidRDefault="00D21887" w:rsidP="00B91076">
      <w:pPr>
        <w:numPr>
          <w:ilvl w:val="0"/>
          <w:numId w:val="10"/>
        </w:numPr>
        <w:snapToGrid/>
        <w:spacing w:line="240" w:lineRule="auto"/>
        <w:ind w:left="0" w:firstLine="0"/>
        <w:jc w:val="left"/>
        <w:rPr>
          <w:rFonts w:eastAsia="宋体"/>
          <w:snapToGrid/>
          <w:spacing w:val="0"/>
          <w:sz w:val="18"/>
          <w:szCs w:val="21"/>
          <w:highlight w:val="red"/>
        </w:rPr>
      </w:pPr>
      <w:bookmarkStart w:id="52" w:name="_Ref75977162"/>
      <w:r w:rsidRPr="00F33D91">
        <w:rPr>
          <w:rFonts w:eastAsia="宋体"/>
          <w:snapToGrid/>
          <w:spacing w:val="0"/>
          <w:sz w:val="18"/>
          <w:szCs w:val="21"/>
          <w:highlight w:val="red"/>
        </w:rPr>
        <w:t xml:space="preserve">KENNEDY J, EBERHART R. Particle </w:t>
      </w:r>
      <w:r w:rsidR="00BA14CC" w:rsidRPr="00F33D91">
        <w:rPr>
          <w:rFonts w:eastAsia="宋体"/>
          <w:snapToGrid/>
          <w:spacing w:val="0"/>
          <w:sz w:val="18"/>
          <w:szCs w:val="21"/>
          <w:highlight w:val="red"/>
        </w:rPr>
        <w:t>S</w:t>
      </w:r>
      <w:r w:rsidRPr="00F33D91">
        <w:rPr>
          <w:rFonts w:eastAsia="宋体"/>
          <w:snapToGrid/>
          <w:spacing w:val="0"/>
          <w:sz w:val="18"/>
          <w:szCs w:val="21"/>
          <w:highlight w:val="red"/>
        </w:rPr>
        <w:t xml:space="preserve">warm </w:t>
      </w:r>
      <w:r w:rsidR="00BA14CC" w:rsidRPr="00F33D91">
        <w:rPr>
          <w:rFonts w:eastAsia="宋体"/>
          <w:snapToGrid/>
          <w:spacing w:val="0"/>
          <w:sz w:val="18"/>
          <w:szCs w:val="21"/>
          <w:highlight w:val="red"/>
        </w:rPr>
        <w:t>O</w:t>
      </w:r>
      <w:r w:rsidRPr="00F33D91">
        <w:rPr>
          <w:rFonts w:eastAsia="宋体"/>
          <w:snapToGrid/>
          <w:spacing w:val="0"/>
          <w:sz w:val="18"/>
          <w:szCs w:val="21"/>
          <w:highlight w:val="red"/>
        </w:rPr>
        <w:t>ptimization, [C]</w:t>
      </w:r>
      <w:r w:rsidR="008C61F7" w:rsidRPr="00F33D91">
        <w:rPr>
          <w:rFonts w:eastAsia="宋体"/>
          <w:snapToGrid/>
          <w:spacing w:val="0"/>
          <w:sz w:val="18"/>
          <w:szCs w:val="21"/>
          <w:highlight w:val="red"/>
        </w:rPr>
        <w:t>.</w:t>
      </w:r>
      <w:r w:rsidRPr="00F33D91">
        <w:rPr>
          <w:rFonts w:eastAsia="宋体"/>
          <w:snapToGrid/>
          <w:spacing w:val="0"/>
          <w:sz w:val="18"/>
          <w:szCs w:val="21"/>
          <w:highlight w:val="red"/>
        </w:rPr>
        <w:t xml:space="preserve"> International Conference on Neural Networks, vol. 4, IEEE, 1942–1948, 1995.</w:t>
      </w:r>
      <w:bookmarkEnd w:id="52"/>
    </w:p>
    <w:p w14:paraId="52AEF8BB" w14:textId="77777777" w:rsidR="00151AFC" w:rsidRPr="00F33D91" w:rsidRDefault="00D21887" w:rsidP="00B91076">
      <w:pPr>
        <w:numPr>
          <w:ilvl w:val="0"/>
          <w:numId w:val="10"/>
        </w:numPr>
        <w:snapToGrid/>
        <w:spacing w:line="240" w:lineRule="auto"/>
        <w:ind w:left="0" w:firstLine="0"/>
        <w:jc w:val="left"/>
        <w:rPr>
          <w:rFonts w:eastAsia="宋体"/>
          <w:snapToGrid/>
          <w:spacing w:val="0"/>
          <w:sz w:val="18"/>
          <w:szCs w:val="21"/>
          <w:highlight w:val="red"/>
        </w:rPr>
      </w:pPr>
      <w:bookmarkStart w:id="53" w:name="_Ref75978052"/>
      <w:r w:rsidRPr="00F33D91">
        <w:rPr>
          <w:rFonts w:eastAsia="宋体"/>
          <w:snapToGrid/>
          <w:spacing w:val="0"/>
          <w:sz w:val="18"/>
          <w:szCs w:val="21"/>
          <w:highlight w:val="red"/>
        </w:rPr>
        <w:lastRenderedPageBreak/>
        <w:t>Yahoo, Yahoo Finance, https://hk.finance.yahoo.com/, accessed: 2021-04-18, 2021.</w:t>
      </w:r>
      <w:bookmarkEnd w:id="53"/>
    </w:p>
    <w:p w14:paraId="1D88EE8F" w14:textId="1232A34C" w:rsidR="00151AFC" w:rsidRPr="00F33D91" w:rsidRDefault="00D21887" w:rsidP="00B91076">
      <w:pPr>
        <w:numPr>
          <w:ilvl w:val="0"/>
          <w:numId w:val="10"/>
        </w:numPr>
        <w:snapToGrid/>
        <w:spacing w:line="240" w:lineRule="auto"/>
        <w:ind w:left="0" w:firstLine="0"/>
        <w:jc w:val="left"/>
        <w:rPr>
          <w:rFonts w:eastAsia="宋体"/>
          <w:snapToGrid/>
          <w:spacing w:val="0"/>
          <w:sz w:val="18"/>
          <w:szCs w:val="21"/>
          <w:highlight w:val="red"/>
        </w:rPr>
      </w:pPr>
      <w:bookmarkStart w:id="54" w:name="_Ref75978185"/>
      <w:r w:rsidRPr="00F33D91">
        <w:rPr>
          <w:rFonts w:eastAsia="宋体" w:hint="eastAsia"/>
          <w:snapToGrid/>
          <w:spacing w:val="0"/>
          <w:sz w:val="18"/>
          <w:szCs w:val="21"/>
          <w:highlight w:val="red"/>
        </w:rPr>
        <w:t>梁士利</w:t>
      </w:r>
      <w:r w:rsidRPr="00F33D91">
        <w:rPr>
          <w:rFonts w:eastAsia="宋体" w:hint="eastAsia"/>
          <w:snapToGrid/>
          <w:spacing w:val="0"/>
          <w:sz w:val="18"/>
          <w:szCs w:val="21"/>
          <w:highlight w:val="red"/>
        </w:rPr>
        <w:t>,</w:t>
      </w:r>
      <w:r w:rsidRPr="00F33D91">
        <w:rPr>
          <w:rFonts w:eastAsia="宋体" w:hint="eastAsia"/>
          <w:snapToGrid/>
          <w:spacing w:val="0"/>
          <w:sz w:val="18"/>
          <w:szCs w:val="21"/>
          <w:highlight w:val="red"/>
        </w:rPr>
        <w:t>陈翌昕</w:t>
      </w:r>
      <w:r w:rsidRPr="00F33D91">
        <w:rPr>
          <w:rFonts w:eastAsia="宋体" w:hint="eastAsia"/>
          <w:snapToGrid/>
          <w:spacing w:val="0"/>
          <w:sz w:val="18"/>
          <w:szCs w:val="21"/>
          <w:highlight w:val="red"/>
        </w:rPr>
        <w:t>,</w:t>
      </w:r>
      <w:r w:rsidRPr="00F33D91">
        <w:rPr>
          <w:rFonts w:eastAsia="宋体" w:hint="eastAsia"/>
          <w:snapToGrid/>
          <w:spacing w:val="0"/>
          <w:sz w:val="18"/>
          <w:szCs w:val="21"/>
          <w:highlight w:val="red"/>
        </w:rPr>
        <w:t>陈培培</w:t>
      </w:r>
      <w:r w:rsidRPr="00F33D91">
        <w:rPr>
          <w:rFonts w:eastAsia="宋体" w:hint="eastAsia"/>
          <w:snapToGrid/>
          <w:spacing w:val="0"/>
          <w:sz w:val="18"/>
          <w:szCs w:val="21"/>
          <w:highlight w:val="red"/>
        </w:rPr>
        <w:t>,</w:t>
      </w:r>
      <w:r w:rsidRPr="00F33D91">
        <w:rPr>
          <w:rFonts w:eastAsia="宋体" w:hint="eastAsia"/>
          <w:snapToGrid/>
          <w:spacing w:val="0"/>
          <w:sz w:val="18"/>
          <w:szCs w:val="21"/>
          <w:highlight w:val="red"/>
        </w:rPr>
        <w:t>等</w:t>
      </w:r>
      <w:r w:rsidRPr="00F33D91">
        <w:rPr>
          <w:rFonts w:eastAsia="宋体" w:hint="eastAsia"/>
          <w:snapToGrid/>
          <w:spacing w:val="0"/>
          <w:sz w:val="18"/>
          <w:szCs w:val="21"/>
          <w:highlight w:val="red"/>
        </w:rPr>
        <w:t>.</w:t>
      </w:r>
      <w:r w:rsidRPr="00F33D91">
        <w:rPr>
          <w:rFonts w:eastAsia="宋体" w:hint="eastAsia"/>
          <w:snapToGrid/>
          <w:spacing w:val="0"/>
          <w:sz w:val="18"/>
          <w:szCs w:val="21"/>
          <w:highlight w:val="red"/>
        </w:rPr>
        <w:t>基于社交情感数据挖掘的股票市场预测研究</w:t>
      </w:r>
      <w:r w:rsidRPr="00F33D91">
        <w:rPr>
          <w:rFonts w:eastAsia="宋体" w:hint="eastAsia"/>
          <w:snapToGrid/>
          <w:spacing w:val="0"/>
          <w:sz w:val="18"/>
          <w:szCs w:val="21"/>
          <w:highlight w:val="red"/>
        </w:rPr>
        <w:t>[J].</w:t>
      </w:r>
      <w:r w:rsidRPr="00F33D91">
        <w:rPr>
          <w:rFonts w:eastAsia="宋体" w:hint="eastAsia"/>
          <w:snapToGrid/>
          <w:spacing w:val="0"/>
          <w:sz w:val="18"/>
          <w:szCs w:val="21"/>
          <w:highlight w:val="red"/>
        </w:rPr>
        <w:t>东北师大学报</w:t>
      </w:r>
      <w:r w:rsidRPr="00F33D91">
        <w:rPr>
          <w:rFonts w:eastAsia="宋体" w:hint="eastAsia"/>
          <w:snapToGrid/>
          <w:spacing w:val="0"/>
          <w:sz w:val="18"/>
          <w:szCs w:val="21"/>
          <w:highlight w:val="red"/>
        </w:rPr>
        <w:t>(</w:t>
      </w:r>
      <w:r w:rsidRPr="00F33D91">
        <w:rPr>
          <w:rFonts w:eastAsia="宋体" w:hint="eastAsia"/>
          <w:snapToGrid/>
          <w:spacing w:val="0"/>
          <w:sz w:val="18"/>
          <w:szCs w:val="21"/>
          <w:highlight w:val="red"/>
        </w:rPr>
        <w:t>自然科学版</w:t>
      </w:r>
      <w:r w:rsidRPr="00F33D91">
        <w:rPr>
          <w:rFonts w:eastAsia="宋体" w:hint="eastAsia"/>
          <w:snapToGrid/>
          <w:spacing w:val="0"/>
          <w:sz w:val="18"/>
          <w:szCs w:val="21"/>
          <w:highlight w:val="red"/>
        </w:rPr>
        <w:t>),2020,52(03):105-110.</w:t>
      </w:r>
      <w:bookmarkEnd w:id="54"/>
    </w:p>
    <w:p w14:paraId="02F46A58" w14:textId="319729F7" w:rsidR="00A20F86" w:rsidRPr="00F33D91" w:rsidRDefault="00A20F86" w:rsidP="00B91076">
      <w:pPr>
        <w:numPr>
          <w:ilvl w:val="0"/>
          <w:numId w:val="10"/>
        </w:numPr>
        <w:snapToGrid/>
        <w:spacing w:line="240" w:lineRule="auto"/>
        <w:ind w:left="0" w:firstLine="0"/>
        <w:jc w:val="left"/>
        <w:rPr>
          <w:rFonts w:eastAsia="宋体"/>
          <w:snapToGrid/>
          <w:spacing w:val="0"/>
          <w:sz w:val="18"/>
          <w:szCs w:val="21"/>
          <w:highlight w:val="red"/>
        </w:rPr>
      </w:pPr>
      <w:bookmarkStart w:id="55" w:name="_Ref81833489"/>
      <w:r w:rsidRPr="00C976D6">
        <w:rPr>
          <w:rFonts w:eastAsia="宋体" w:hint="eastAsia"/>
          <w:snapToGrid/>
          <w:spacing w:val="0"/>
          <w:sz w:val="18"/>
          <w:szCs w:val="21"/>
          <w:highlight w:val="red"/>
        </w:rPr>
        <w:t>张洪波</w:t>
      </w:r>
      <w:r w:rsidRPr="00C976D6">
        <w:rPr>
          <w:rFonts w:eastAsia="宋体" w:hint="eastAsia"/>
          <w:snapToGrid/>
          <w:spacing w:val="0"/>
          <w:sz w:val="18"/>
          <w:szCs w:val="21"/>
          <w:highlight w:val="red"/>
        </w:rPr>
        <w:t>.</w:t>
      </w:r>
      <w:r w:rsidRPr="00C976D6">
        <w:rPr>
          <w:rFonts w:eastAsia="宋体" w:hint="eastAsia"/>
          <w:snapToGrid/>
          <w:spacing w:val="0"/>
          <w:sz w:val="18"/>
          <w:szCs w:val="21"/>
          <w:highlight w:val="red"/>
        </w:rPr>
        <w:t>运用关联维数对我国股票市场有效性的探讨</w:t>
      </w:r>
      <w:r w:rsidRPr="00C976D6">
        <w:rPr>
          <w:rFonts w:eastAsia="宋体" w:hint="eastAsia"/>
          <w:snapToGrid/>
          <w:spacing w:val="0"/>
          <w:sz w:val="18"/>
          <w:szCs w:val="21"/>
          <w:highlight w:val="red"/>
        </w:rPr>
        <w:t>[J].</w:t>
      </w:r>
      <w:r w:rsidRPr="00C976D6">
        <w:rPr>
          <w:rFonts w:eastAsia="宋体" w:hint="eastAsia"/>
          <w:snapToGrid/>
          <w:spacing w:val="0"/>
          <w:sz w:val="18"/>
          <w:szCs w:val="21"/>
          <w:highlight w:val="red"/>
        </w:rPr>
        <w:t>东莞理工学院学报</w:t>
      </w:r>
      <w:r w:rsidRPr="00C976D6">
        <w:rPr>
          <w:rFonts w:eastAsia="宋体" w:hint="eastAsia"/>
          <w:snapToGrid/>
          <w:spacing w:val="0"/>
          <w:sz w:val="18"/>
          <w:szCs w:val="21"/>
          <w:highlight w:val="red"/>
        </w:rPr>
        <w:t>,2010,17(01):88-91.</w:t>
      </w:r>
      <w:bookmarkEnd w:id="55"/>
    </w:p>
    <w:p w14:paraId="643164C8" w14:textId="77777777" w:rsidR="00151AFC" w:rsidRPr="00683A08" w:rsidRDefault="00D21887" w:rsidP="00B91076">
      <w:pPr>
        <w:snapToGrid/>
        <w:spacing w:line="240" w:lineRule="auto"/>
        <w:ind w:firstLine="420"/>
        <w:jc w:val="center"/>
        <w:rPr>
          <w:rFonts w:ascii="Arial Black" w:eastAsia="宋体" w:hAnsi="Arial Black"/>
          <w:snapToGrid/>
          <w:spacing w:val="0"/>
          <w:sz w:val="28"/>
          <w:szCs w:val="28"/>
        </w:rPr>
      </w:pPr>
      <w:r w:rsidRPr="00683A08">
        <w:rPr>
          <w:rFonts w:ascii="Arial Black" w:eastAsia="宋体" w:hAnsi="Arial Black"/>
          <w:snapToGrid/>
          <w:spacing w:val="0"/>
          <w:sz w:val="28"/>
          <w:szCs w:val="28"/>
        </w:rPr>
        <w:t>Trend following trading strategy based on multi-objective optimization in stock market</w:t>
      </w:r>
    </w:p>
    <w:p w14:paraId="55F43987" w14:textId="77777777" w:rsidR="00151AFC" w:rsidRPr="006C0B77" w:rsidRDefault="00D21887" w:rsidP="00B91076">
      <w:pPr>
        <w:snapToGrid/>
        <w:spacing w:line="240" w:lineRule="auto"/>
        <w:ind w:firstLine="0"/>
        <w:jc w:val="center"/>
        <w:rPr>
          <w:sz w:val="24"/>
        </w:rPr>
      </w:pPr>
      <w:r w:rsidRPr="00683A08">
        <w:rPr>
          <w:rFonts w:ascii="Arial Black" w:eastAsia="宋体" w:hAnsi="Arial Black"/>
          <w:snapToGrid/>
          <w:spacing w:val="0"/>
          <w:sz w:val="21"/>
          <w:szCs w:val="28"/>
        </w:rPr>
        <w:t xml:space="preserve">ZHANG </w:t>
      </w:r>
      <w:proofErr w:type="spellStart"/>
      <w:r w:rsidRPr="00683A08">
        <w:rPr>
          <w:rFonts w:ascii="Arial Black" w:eastAsia="宋体" w:hAnsi="Arial Black"/>
          <w:snapToGrid/>
          <w:spacing w:val="0"/>
          <w:sz w:val="21"/>
          <w:szCs w:val="28"/>
        </w:rPr>
        <w:t>Songsong</w:t>
      </w:r>
      <w:proofErr w:type="spellEnd"/>
      <w:r w:rsidRPr="00683A08">
        <w:rPr>
          <w:rFonts w:ascii="Arial Black" w:eastAsia="宋体" w:hAnsi="Arial Black"/>
          <w:snapToGrid/>
          <w:spacing w:val="0"/>
          <w:sz w:val="21"/>
          <w:szCs w:val="28"/>
        </w:rPr>
        <w:t xml:space="preserve">, WAN </w:t>
      </w:r>
      <w:proofErr w:type="spellStart"/>
      <w:r w:rsidRPr="00683A08">
        <w:rPr>
          <w:rFonts w:ascii="Arial Black" w:eastAsia="宋体" w:hAnsi="Arial Black"/>
          <w:snapToGrid/>
          <w:spacing w:val="0"/>
          <w:sz w:val="21"/>
          <w:szCs w:val="28"/>
        </w:rPr>
        <w:t>Yuqing</w:t>
      </w:r>
      <w:proofErr w:type="spellEnd"/>
      <w:r w:rsidRPr="00683A08">
        <w:rPr>
          <w:rFonts w:ascii="Arial Black" w:eastAsia="宋体" w:hAnsi="Arial Black"/>
          <w:snapToGrid/>
          <w:spacing w:val="0"/>
          <w:sz w:val="21"/>
          <w:szCs w:val="28"/>
        </w:rPr>
        <w:t xml:space="preserve">, YUAN </w:t>
      </w:r>
      <w:proofErr w:type="spellStart"/>
      <w:r w:rsidRPr="00683A08">
        <w:rPr>
          <w:rFonts w:ascii="Arial Black" w:eastAsia="宋体" w:hAnsi="Arial Black"/>
          <w:snapToGrid/>
          <w:spacing w:val="0"/>
          <w:sz w:val="21"/>
          <w:szCs w:val="28"/>
        </w:rPr>
        <w:t>Huaqiang</w:t>
      </w:r>
      <w:proofErr w:type="spellEnd"/>
    </w:p>
    <w:p w14:paraId="154FC6F6" w14:textId="235593D7" w:rsidR="00151AFC" w:rsidRPr="00683A08" w:rsidRDefault="00683A08" w:rsidP="00B91076">
      <w:pPr>
        <w:snapToGrid/>
        <w:spacing w:line="240" w:lineRule="auto"/>
        <w:ind w:firstLine="0"/>
        <w:jc w:val="center"/>
        <w:rPr>
          <w:rFonts w:eastAsia="宋体"/>
          <w:snapToGrid/>
          <w:spacing w:val="0"/>
          <w:sz w:val="21"/>
          <w:szCs w:val="21"/>
        </w:rPr>
      </w:pPr>
      <w:r>
        <w:rPr>
          <w:rFonts w:eastAsia="宋体"/>
          <w:snapToGrid/>
          <w:spacing w:val="0"/>
          <w:sz w:val="21"/>
          <w:szCs w:val="21"/>
        </w:rPr>
        <w:t>(</w:t>
      </w:r>
      <w:r w:rsidR="00D21887" w:rsidRPr="00683A08">
        <w:rPr>
          <w:rFonts w:eastAsia="宋体"/>
          <w:snapToGrid/>
          <w:spacing w:val="0"/>
          <w:sz w:val="21"/>
          <w:szCs w:val="21"/>
        </w:rPr>
        <w:t>College of Computer Science and Technology, Dongguan University of Technology, Dongguan Guangdong 523000, China</w:t>
      </w:r>
      <w:r>
        <w:rPr>
          <w:rFonts w:eastAsia="宋体"/>
          <w:snapToGrid/>
          <w:spacing w:val="0"/>
          <w:sz w:val="21"/>
          <w:szCs w:val="21"/>
        </w:rPr>
        <w:t>)</w:t>
      </w:r>
    </w:p>
    <w:p w14:paraId="309099D2" w14:textId="77777777" w:rsidR="00151AFC" w:rsidRPr="00810FC8" w:rsidRDefault="00D21887" w:rsidP="00B91076">
      <w:pPr>
        <w:snapToGrid/>
        <w:spacing w:line="240" w:lineRule="auto"/>
        <w:ind w:firstLine="420"/>
        <w:rPr>
          <w:rFonts w:eastAsia="宋体"/>
          <w:snapToGrid/>
          <w:spacing w:val="0"/>
          <w:sz w:val="18"/>
          <w:szCs w:val="18"/>
        </w:rPr>
      </w:pPr>
      <w:r w:rsidRPr="00A145CB">
        <w:rPr>
          <w:rFonts w:ascii="Arial Black" w:eastAsia="宋体" w:hAnsi="Arial Black"/>
          <w:snapToGrid/>
          <w:spacing w:val="0"/>
          <w:sz w:val="21"/>
        </w:rPr>
        <w:t xml:space="preserve">Abstract: </w:t>
      </w:r>
      <w:r w:rsidRPr="00810FC8">
        <w:rPr>
          <w:rFonts w:eastAsia="宋体"/>
          <w:snapToGrid/>
          <w:spacing w:val="0"/>
          <w:sz w:val="18"/>
          <w:szCs w:val="18"/>
        </w:rPr>
        <w:t xml:space="preserve">In order to alleviate the uncertainty and instability of trading timing in stock market transactions, a stock trend following trading strategy based on multi-objective optimization is proposed. In the proposed trading strategy, a total of three pairs of thresholds based on the Moving average convergence divergence histogram </w:t>
      </w:r>
      <w:proofErr w:type="gramStart"/>
      <w:r w:rsidRPr="00810FC8">
        <w:rPr>
          <w:rFonts w:eastAsia="宋体"/>
          <w:snapToGrid/>
          <w:spacing w:val="0"/>
          <w:sz w:val="18"/>
          <w:szCs w:val="18"/>
        </w:rPr>
        <w:t>line(</w:t>
      </w:r>
      <w:proofErr w:type="gramEnd"/>
      <w:r w:rsidRPr="00810FC8">
        <w:rPr>
          <w:rFonts w:eastAsia="宋体"/>
          <w:snapToGrid/>
          <w:spacing w:val="0"/>
          <w:sz w:val="18"/>
          <w:szCs w:val="18"/>
        </w:rPr>
        <w:t>MACDHL)  are used to predict the timings of stock trading. The first pair of thresholds is used to judge the weak upward trend and downward trend of stocks, the second pair of thresholds is used to detect the situation of stocks’ boom and crash, the third pair of thresholds judge the buying points and selling points at the centerline of MACDHL. This paper perfects the stock market model used for forecasting, improves the method of judging the stock boom or crash, and improves the search space range of the thresholds, and compares the optimization effect of different multi-objective optimization algorithms on these thresholds. Finally, compared with the previous static algorithms, adaptive algorithms and multi-threshold algorithms based on the Moving average convergence divergence line, the profitable success rate of the method proposed in this paper has increased by 10%, 7% and 12%, and accumulated return on investment has increased by 7.09 %, 10.49% and 3.98%.</w:t>
      </w:r>
    </w:p>
    <w:p w14:paraId="3669C796" w14:textId="1CB096C7" w:rsidR="00151AFC" w:rsidRDefault="00D21887" w:rsidP="00B91076">
      <w:pPr>
        <w:snapToGrid/>
        <w:spacing w:line="240" w:lineRule="auto"/>
        <w:ind w:firstLine="420"/>
        <w:rPr>
          <w:rFonts w:eastAsia="宋体"/>
          <w:snapToGrid/>
          <w:spacing w:val="0"/>
          <w:sz w:val="18"/>
          <w:szCs w:val="18"/>
        </w:rPr>
      </w:pPr>
      <w:r w:rsidRPr="00810FC8">
        <w:rPr>
          <w:rFonts w:ascii="Arial Black" w:eastAsia="宋体" w:hAnsi="Arial Black"/>
          <w:snapToGrid/>
          <w:spacing w:val="0"/>
          <w:sz w:val="21"/>
        </w:rPr>
        <w:t>Keywords:</w:t>
      </w:r>
      <w:r w:rsidRPr="00810FC8">
        <w:rPr>
          <w:rFonts w:eastAsia="宋体"/>
          <w:snapToGrid/>
          <w:spacing w:val="0"/>
          <w:sz w:val="18"/>
          <w:szCs w:val="18"/>
        </w:rPr>
        <w:t xml:space="preserve"> trend following; stock trading; the Moving average convergence divergence histogram line; multi-objective optimization</w:t>
      </w:r>
    </w:p>
    <w:p w14:paraId="3D951215" w14:textId="77777777" w:rsidR="0002459C" w:rsidRDefault="0002459C" w:rsidP="00B91076">
      <w:pPr>
        <w:snapToGrid/>
        <w:spacing w:line="240" w:lineRule="auto"/>
        <w:ind w:firstLine="420"/>
        <w:rPr>
          <w:rFonts w:eastAsia="宋体"/>
          <w:snapToGrid/>
          <w:spacing w:val="0"/>
          <w:sz w:val="18"/>
          <w:szCs w:val="18"/>
        </w:rPr>
      </w:pPr>
    </w:p>
    <w:p w14:paraId="7D1C1B5F" w14:textId="30CB723C" w:rsidR="0002459C" w:rsidRPr="00935EBA" w:rsidRDefault="0002459C" w:rsidP="00B91076">
      <w:pPr>
        <w:pStyle w:val="aff2"/>
        <w:ind w:left="0" w:firstLineChars="0" w:firstLine="0"/>
        <w:rPr>
          <w:color w:val="000000"/>
          <w:sz w:val="21"/>
          <w:szCs w:val="21"/>
        </w:rPr>
      </w:pPr>
      <w:r w:rsidRPr="00935EBA">
        <w:rPr>
          <w:rFonts w:ascii="黑体" w:eastAsia="黑体" w:hint="eastAsia"/>
          <w:b/>
          <w:sz w:val="21"/>
          <w:szCs w:val="21"/>
        </w:rPr>
        <w:t>投稿日期：</w:t>
      </w:r>
      <w:r w:rsidRPr="00935EBA">
        <w:rPr>
          <w:rFonts w:hint="eastAsia"/>
          <w:color w:val="000000"/>
          <w:sz w:val="21"/>
          <w:szCs w:val="21"/>
        </w:rPr>
        <w:t>2021-0</w:t>
      </w:r>
      <w:r w:rsidRPr="00935EBA">
        <w:rPr>
          <w:color w:val="000000"/>
          <w:sz w:val="21"/>
          <w:szCs w:val="21"/>
        </w:rPr>
        <w:t>8</w:t>
      </w:r>
      <w:r w:rsidRPr="00935EBA">
        <w:rPr>
          <w:rFonts w:hint="eastAsia"/>
          <w:color w:val="000000"/>
          <w:sz w:val="21"/>
          <w:szCs w:val="21"/>
        </w:rPr>
        <w:t>-</w:t>
      </w:r>
      <w:r w:rsidRPr="00935EBA">
        <w:rPr>
          <w:color w:val="000000"/>
          <w:sz w:val="21"/>
          <w:szCs w:val="21"/>
        </w:rPr>
        <w:t>1</w:t>
      </w:r>
      <w:r w:rsidR="004B217A">
        <w:rPr>
          <w:color w:val="000000"/>
          <w:sz w:val="21"/>
          <w:szCs w:val="21"/>
        </w:rPr>
        <w:t>1</w:t>
      </w:r>
    </w:p>
    <w:p w14:paraId="7144B71F" w14:textId="77777777" w:rsidR="0002459C" w:rsidRPr="00935EBA" w:rsidRDefault="0002459C" w:rsidP="00B91076">
      <w:pPr>
        <w:pStyle w:val="af"/>
        <w:spacing w:line="240" w:lineRule="auto"/>
        <w:ind w:firstLine="0"/>
        <w:rPr>
          <w:sz w:val="21"/>
          <w:szCs w:val="21"/>
        </w:rPr>
      </w:pPr>
      <w:r w:rsidRPr="00935EBA">
        <w:rPr>
          <w:rFonts w:ascii="黑体" w:eastAsia="黑体" w:hint="eastAsia"/>
          <w:b/>
          <w:snapToGrid/>
          <w:spacing w:val="0"/>
          <w:kern w:val="0"/>
          <w:sz w:val="21"/>
          <w:szCs w:val="21"/>
        </w:rPr>
        <w:t>基金项目</w:t>
      </w:r>
      <w:r w:rsidRPr="00935EBA">
        <w:rPr>
          <w:rFonts w:hint="eastAsia"/>
          <w:b/>
          <w:bCs/>
          <w:sz w:val="21"/>
          <w:szCs w:val="21"/>
        </w:rPr>
        <w:t>：</w:t>
      </w:r>
      <w:r w:rsidRPr="00935EBA">
        <w:rPr>
          <w:rFonts w:hint="eastAsia"/>
          <w:sz w:val="21"/>
          <w:szCs w:val="21"/>
        </w:rPr>
        <w:t>国家自然科学基金资助项目：物联网中数据安全传输与检索关键技术研究</w:t>
      </w:r>
      <w:r w:rsidRPr="00935EBA">
        <w:rPr>
          <w:sz w:val="21"/>
          <w:szCs w:val="21"/>
        </w:rPr>
        <w:t>(61972090)</w:t>
      </w:r>
      <w:r w:rsidRPr="00935EBA">
        <w:rPr>
          <w:rFonts w:hint="eastAsia"/>
          <w:sz w:val="21"/>
          <w:szCs w:val="21"/>
        </w:rPr>
        <w:t>；东莞理工学院博士科研启动基金</w:t>
      </w:r>
      <w:r w:rsidRPr="00935EBA">
        <w:rPr>
          <w:rFonts w:hint="eastAsia"/>
          <w:sz w:val="21"/>
          <w:szCs w:val="21"/>
        </w:rPr>
        <w:t>(211135053)</w:t>
      </w:r>
      <w:r w:rsidRPr="00935EBA">
        <w:rPr>
          <w:rFonts w:hint="eastAsia"/>
          <w:sz w:val="21"/>
          <w:szCs w:val="21"/>
        </w:rPr>
        <w:t>。</w:t>
      </w:r>
    </w:p>
    <w:p w14:paraId="6EEBB29D" w14:textId="3951CF27" w:rsidR="0002459C" w:rsidRPr="00935EBA" w:rsidRDefault="0002459C" w:rsidP="00B91076">
      <w:pPr>
        <w:pStyle w:val="aff2"/>
        <w:ind w:left="1054" w:hangingChars="500" w:hanging="1054"/>
        <w:rPr>
          <w:b/>
          <w:color w:val="FF0000"/>
          <w:sz w:val="21"/>
          <w:szCs w:val="21"/>
        </w:rPr>
      </w:pPr>
      <w:r w:rsidRPr="00935EBA">
        <w:rPr>
          <w:rFonts w:ascii="黑体" w:eastAsia="黑体" w:hint="eastAsia"/>
          <w:b/>
          <w:sz w:val="21"/>
          <w:szCs w:val="21"/>
        </w:rPr>
        <w:t>作者简介</w:t>
      </w:r>
      <w:r w:rsidRPr="00935EBA">
        <w:rPr>
          <w:rFonts w:eastAsia="黑体"/>
          <w:b/>
          <w:sz w:val="21"/>
          <w:szCs w:val="21"/>
        </w:rPr>
        <w:t xml:space="preserve">: </w:t>
      </w:r>
      <w:r w:rsidRPr="00935EBA">
        <w:rPr>
          <w:rFonts w:ascii="黑体" w:eastAsia="黑体" w:hint="eastAsia"/>
          <w:sz w:val="21"/>
          <w:szCs w:val="21"/>
        </w:rPr>
        <w:t>张松松(1997-)，男，硕士研究生，研究方向：智能优化、机器学习，</w:t>
      </w:r>
      <w:r w:rsidRPr="00935EBA">
        <w:rPr>
          <w:rFonts w:ascii="黑体" w:eastAsia="黑体"/>
          <w:sz w:val="21"/>
          <w:szCs w:val="21"/>
        </w:rPr>
        <w:t>E-mail</w:t>
      </w:r>
      <w:r w:rsidRPr="00935EBA">
        <w:rPr>
          <w:rFonts w:ascii="黑体" w:eastAsia="黑体" w:hint="eastAsia"/>
          <w:sz w:val="21"/>
          <w:szCs w:val="21"/>
        </w:rPr>
        <w:t>：</w:t>
      </w:r>
      <w:r w:rsidRPr="00935EBA">
        <w:rPr>
          <w:rFonts w:ascii="黑体" w:eastAsia="黑体"/>
          <w:sz w:val="21"/>
          <w:szCs w:val="21"/>
        </w:rPr>
        <w:t>494279035@qq.com</w:t>
      </w:r>
      <w:r w:rsidRPr="00935EBA">
        <w:rPr>
          <w:rFonts w:ascii="黑体" w:eastAsia="黑体" w:hint="eastAsia"/>
          <w:sz w:val="21"/>
          <w:szCs w:val="21"/>
        </w:rPr>
        <w:t>；万宇晴(1988-)，女，博士，讲师，研究方向：时间序列模式识别、数据挖掘，</w:t>
      </w:r>
      <w:r w:rsidRPr="00935EBA">
        <w:rPr>
          <w:rFonts w:ascii="黑体" w:eastAsia="黑体"/>
          <w:sz w:val="21"/>
          <w:szCs w:val="21"/>
        </w:rPr>
        <w:t>E-mail</w:t>
      </w:r>
      <w:r w:rsidRPr="00935EBA">
        <w:rPr>
          <w:rFonts w:ascii="黑体" w:eastAsia="黑体" w:hint="eastAsia"/>
          <w:sz w:val="21"/>
          <w:szCs w:val="21"/>
        </w:rPr>
        <w:t>：</w:t>
      </w:r>
      <w:r w:rsidRPr="00935EBA">
        <w:rPr>
          <w:rFonts w:ascii="黑体" w:eastAsia="黑体"/>
          <w:sz w:val="21"/>
          <w:szCs w:val="21"/>
        </w:rPr>
        <w:t>qinggor@qq.com</w:t>
      </w:r>
      <w:r w:rsidRPr="00935EBA">
        <w:rPr>
          <w:rFonts w:ascii="黑体" w:eastAsia="黑体" w:hint="eastAsia"/>
          <w:sz w:val="21"/>
          <w:szCs w:val="21"/>
        </w:rPr>
        <w:t>；袁华强(1966-)，男，博士，教授，CCF高级会员，研究方向：智能计算、虚拟现实，</w:t>
      </w:r>
      <w:r w:rsidRPr="00935EBA">
        <w:rPr>
          <w:rFonts w:ascii="黑体" w:eastAsia="黑体"/>
          <w:sz w:val="21"/>
          <w:szCs w:val="21"/>
        </w:rPr>
        <w:t>E-mail</w:t>
      </w:r>
      <w:r w:rsidRPr="00935EBA">
        <w:rPr>
          <w:rFonts w:ascii="黑体" w:eastAsia="黑体" w:hint="eastAsia"/>
          <w:sz w:val="21"/>
          <w:szCs w:val="21"/>
        </w:rPr>
        <w:t>：</w:t>
      </w:r>
      <w:r w:rsidRPr="00935EBA">
        <w:rPr>
          <w:rFonts w:ascii="黑体" w:eastAsia="黑体"/>
          <w:sz w:val="21"/>
          <w:szCs w:val="21"/>
        </w:rPr>
        <w:t>yuanhq@dgut.edu.cn</w:t>
      </w:r>
      <w:r w:rsidRPr="00935EBA">
        <w:rPr>
          <w:rFonts w:ascii="黑体" w:eastAsia="黑体" w:hint="eastAsia"/>
          <w:sz w:val="21"/>
          <w:szCs w:val="21"/>
        </w:rPr>
        <w:t>。</w:t>
      </w:r>
    </w:p>
    <w:p w14:paraId="01517CBC" w14:textId="77777777" w:rsidR="00A911F7" w:rsidRPr="00935EBA" w:rsidRDefault="00A911F7" w:rsidP="00B91076">
      <w:pPr>
        <w:spacing w:line="240" w:lineRule="auto"/>
        <w:ind w:firstLine="0"/>
        <w:rPr>
          <w:rFonts w:ascii="黑体" w:eastAsia="黑体"/>
          <w:snapToGrid/>
          <w:spacing w:val="0"/>
          <w:kern w:val="0"/>
          <w:sz w:val="21"/>
          <w:szCs w:val="21"/>
        </w:rPr>
      </w:pPr>
    </w:p>
    <w:p w14:paraId="6AF841C3" w14:textId="559CF435" w:rsidR="00151AFC" w:rsidRPr="00935EBA" w:rsidRDefault="00D21887" w:rsidP="00B91076">
      <w:pPr>
        <w:spacing w:line="240" w:lineRule="auto"/>
        <w:ind w:firstLineChars="200" w:firstLine="422"/>
        <w:rPr>
          <w:rFonts w:ascii="黑体" w:eastAsia="黑体"/>
          <w:b/>
          <w:bCs/>
          <w:snapToGrid/>
          <w:spacing w:val="0"/>
          <w:kern w:val="0"/>
          <w:sz w:val="21"/>
          <w:szCs w:val="21"/>
        </w:rPr>
      </w:pPr>
      <w:r w:rsidRPr="00935EBA">
        <w:rPr>
          <w:rFonts w:ascii="黑体" w:eastAsia="黑体" w:hint="eastAsia"/>
          <w:b/>
          <w:bCs/>
          <w:snapToGrid/>
          <w:spacing w:val="0"/>
          <w:kern w:val="0"/>
          <w:sz w:val="21"/>
          <w:szCs w:val="21"/>
        </w:rPr>
        <w:t>本文有任何疑问请联系作者：张松松，手机号是：17759103269，邮箱是：</w:t>
      </w:r>
      <w:hyperlink r:id="rId62" w:history="1">
        <w:r w:rsidRPr="00935EBA">
          <w:rPr>
            <w:rFonts w:ascii="黑体" w:eastAsia="黑体" w:hint="eastAsia"/>
            <w:b/>
            <w:bCs/>
            <w:snapToGrid/>
            <w:spacing w:val="0"/>
            <w:kern w:val="0"/>
            <w:sz w:val="21"/>
            <w:szCs w:val="21"/>
          </w:rPr>
          <w:t>494279035@qq.com</w:t>
        </w:r>
      </w:hyperlink>
      <w:r w:rsidRPr="00935EBA">
        <w:rPr>
          <w:rFonts w:ascii="黑体" w:eastAsia="黑体" w:hint="eastAsia"/>
          <w:b/>
          <w:bCs/>
          <w:snapToGrid/>
          <w:spacing w:val="0"/>
          <w:kern w:val="0"/>
          <w:sz w:val="21"/>
          <w:szCs w:val="21"/>
        </w:rPr>
        <w:t>，通讯地址是：广东省东莞市松山湖管委会大学路一号东莞理工学院松山湖校区2</w:t>
      </w:r>
      <w:r w:rsidRPr="00935EBA">
        <w:rPr>
          <w:rFonts w:ascii="黑体" w:eastAsia="黑体"/>
          <w:b/>
          <w:bCs/>
          <w:snapToGrid/>
          <w:spacing w:val="0"/>
          <w:kern w:val="0"/>
          <w:sz w:val="21"/>
          <w:szCs w:val="21"/>
        </w:rPr>
        <w:t>4</w:t>
      </w:r>
      <w:r w:rsidRPr="00935EBA">
        <w:rPr>
          <w:rFonts w:ascii="黑体" w:eastAsia="黑体" w:hint="eastAsia"/>
          <w:b/>
          <w:bCs/>
          <w:snapToGrid/>
          <w:spacing w:val="0"/>
          <w:kern w:val="0"/>
          <w:sz w:val="21"/>
          <w:szCs w:val="21"/>
        </w:rPr>
        <w:t>号楼</w:t>
      </w:r>
      <w:r w:rsidR="00E73144" w:rsidRPr="00935EBA">
        <w:rPr>
          <w:rFonts w:ascii="黑体" w:eastAsia="黑体" w:hint="eastAsia"/>
          <w:b/>
          <w:bCs/>
          <w:snapToGrid/>
          <w:spacing w:val="0"/>
          <w:kern w:val="0"/>
          <w:sz w:val="21"/>
          <w:szCs w:val="21"/>
        </w:rPr>
        <w:t>。</w:t>
      </w:r>
    </w:p>
    <w:sectPr w:rsidR="00151AFC" w:rsidRPr="00935EBA">
      <w:type w:val="continuous"/>
      <w:pgSz w:w="11419" w:h="15621"/>
      <w:pgMar w:top="1814" w:right="794" w:bottom="454" w:left="794" w:header="680" w:footer="454" w:gutter="0"/>
      <w:cols w:space="397"/>
      <w:docGrid w:type="lines" w:linePitch="2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E4D4E" w14:textId="77777777" w:rsidR="00574F21" w:rsidRDefault="00574F21">
      <w:pPr>
        <w:spacing w:line="240" w:lineRule="auto"/>
      </w:pPr>
      <w:r>
        <w:separator/>
      </w:r>
    </w:p>
  </w:endnote>
  <w:endnote w:type="continuationSeparator" w:id="0">
    <w:p w14:paraId="33ADE3B7" w14:textId="77777777" w:rsidR="00574F21" w:rsidRDefault="00574F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方正书宋简体">
    <w:altName w:val="微软雅黑"/>
    <w:charset w:val="86"/>
    <w:family w:val="script"/>
    <w:pitch w:val="fixed"/>
    <w:sig w:usb0="00000001" w:usb1="080E0000" w:usb2="00000010" w:usb3="00000000" w:csb0="00040000" w:csb1="00000000"/>
  </w:font>
  <w:font w:name="方正大标宋简体">
    <w:altName w:val="微软雅黑"/>
    <w:charset w:val="86"/>
    <w:family w:val="script"/>
    <w:pitch w:val="fixed"/>
    <w:sig w:usb0="00000003" w:usb1="080E0000" w:usb2="00000010" w:usb3="00000000" w:csb0="00040001" w:csb1="00000000"/>
  </w:font>
  <w:font w:name="方正楷体简体">
    <w:altName w:val="微软雅黑"/>
    <w:charset w:val="86"/>
    <w:family w:val="script"/>
    <w:pitch w:val="fixed"/>
    <w:sig w:usb0="00000001" w:usb1="080E0000" w:usb2="00000010" w:usb3="00000000" w:csb0="00040000" w:csb1="00000000"/>
  </w:font>
  <w:font w:name="仿宋_GB2312">
    <w:altName w:val="仿宋"/>
    <w:charset w:val="86"/>
    <w:family w:val="modern"/>
    <w:pitch w:val="default"/>
    <w:sig w:usb0="00000001" w:usb1="080E0000" w:usb2="00000010" w:usb3="00000000" w:csb0="00040000" w:csb1="00000000"/>
  </w:font>
  <w:font w:name="方正小标宋简体">
    <w:altName w:val="微软雅黑"/>
    <w:charset w:val="86"/>
    <w:family w:val="script"/>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modern"/>
    <w:pitch w:val="default"/>
    <w:sig w:usb0="00000001" w:usb1="080E0000" w:usb2="00000010" w:usb3="00000000" w:csb0="00040000" w:csb1="00000000"/>
  </w:font>
  <w:font w:name="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Univers LT Std 55">
    <w:altName w:val="微软雅黑"/>
    <w:charset w:val="86"/>
    <w:family w:val="swiss"/>
    <w:pitch w:val="default"/>
    <w:sig w:usb0="00000001" w:usb1="080E0000" w:usb2="00000010" w:usb3="00000000" w:csb0="00040000" w:csb1="00000000"/>
  </w:font>
  <w:font w:name="·s²Ó©úÅé">
    <w:altName w:val="MingLiU-ExtB"/>
    <w:charset w:val="88"/>
    <w:family w:val="auto"/>
    <w:pitch w:val="variable"/>
    <w:sig w:usb0="00000001" w:usb1="08080000" w:usb2="00000010" w:usb3="00000000" w:csb0="00100000" w:csb1="00000000"/>
  </w:font>
  <w:font w:name="华文仿宋">
    <w:panose1 w:val="02010600040101010101"/>
    <w:charset w:val="86"/>
    <w:family w:val="auto"/>
    <w:pitch w:val="variable"/>
    <w:sig w:usb0="00000287" w:usb1="080F0000" w:usb2="00000010" w:usb3="00000000" w:csb0="0004009F" w:csb1="00000000"/>
  </w:font>
  <w:font w:name="华文新魏">
    <w:panose1 w:val="02010800040101010101"/>
    <w:charset w:val="86"/>
    <w:family w:val="auto"/>
    <w:pitch w:val="variable"/>
    <w:sig w:usb0="00000001" w:usb1="080F0000" w:usb2="00000010" w:usb3="00000000" w:csb0="00040000"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3408B" w14:textId="77777777" w:rsidR="00151AFC" w:rsidRDefault="00151AFC">
    <w:pPr>
      <w:pStyle w:val="aff2"/>
      <w:ind w:left="0" w:firstLineChars="0" w:firstLine="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1B7CB" w14:textId="77777777" w:rsidR="00151AFC" w:rsidRDefault="00151AFC">
    <w:pPr>
      <w:pStyle w:val="aff2"/>
      <w:ind w:left="0" w:firstLineChars="0"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47CD5C" w14:textId="77777777" w:rsidR="00574F21" w:rsidRDefault="00574F21">
      <w:pPr>
        <w:spacing w:line="240" w:lineRule="auto"/>
      </w:pPr>
      <w:r>
        <w:separator/>
      </w:r>
    </w:p>
  </w:footnote>
  <w:footnote w:type="continuationSeparator" w:id="0">
    <w:p w14:paraId="655DDDAA" w14:textId="77777777" w:rsidR="00574F21" w:rsidRDefault="00574F2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EAA11" w14:textId="77777777" w:rsidR="00151AFC" w:rsidRDefault="00151AFC">
    <w:pPr>
      <w:pStyle w:val="ac"/>
      <w:tabs>
        <w:tab w:val="clear" w:pos="4153"/>
        <w:tab w:val="clear" w:pos="8306"/>
        <w:tab w:val="center" w:pos="4725"/>
        <w:tab w:val="right" w:pos="9516"/>
      </w:tabs>
      <w:spacing w:before="160" w:line="0" w:lineRule="atLeast"/>
      <w:ind w:firstLine="113"/>
      <w:jc w:val="both"/>
      <w:rPr>
        <w:rFonts w:ascii="Arial" w:hAnsi="Arial" w:cs="Arial"/>
        <w:i/>
        <w:iCs/>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5C06D" w14:textId="77777777" w:rsidR="00151AFC" w:rsidRDefault="00151AFC">
    <w:pPr>
      <w:pStyle w:val="ac"/>
    </w:pPr>
  </w:p>
  <w:p w14:paraId="45D41128" w14:textId="77777777" w:rsidR="00151AFC" w:rsidRDefault="00151AFC">
    <w:pPr>
      <w:pStyle w:val="ac"/>
      <w:tabs>
        <w:tab w:val="clear" w:pos="4153"/>
        <w:tab w:val="clear" w:pos="8306"/>
        <w:tab w:val="center" w:pos="4725"/>
        <w:tab w:val="right" w:pos="9516"/>
      </w:tabs>
      <w:spacing w:before="160" w:line="0" w:lineRule="atLeast"/>
      <w:ind w:firstLine="113"/>
      <w:jc w:val="both"/>
      <w:rPr>
        <w:rFonts w:ascii="Arial" w:hAnsi="Arial" w:cs="Arial"/>
        <w:i/>
        <w:iCs/>
        <w:sz w:val="17"/>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50C60" w14:textId="77777777" w:rsidR="00151AFC" w:rsidRDefault="00151AFC">
    <w:pPr>
      <w:pStyle w:val="ac"/>
    </w:pPr>
  </w:p>
  <w:p w14:paraId="3BE87726" w14:textId="77777777" w:rsidR="00151AFC" w:rsidRDefault="00D21887">
    <w:pPr>
      <w:pStyle w:val="ac"/>
      <w:tabs>
        <w:tab w:val="clear" w:pos="4153"/>
        <w:tab w:val="clear" w:pos="8306"/>
        <w:tab w:val="center" w:pos="5052"/>
        <w:tab w:val="right" w:pos="9684"/>
      </w:tabs>
      <w:wordWrap w:val="0"/>
      <w:spacing w:before="120" w:line="0" w:lineRule="atLeast"/>
      <w:jc w:val="right"/>
      <w:rPr>
        <w:rFonts w:ascii="Arial" w:hAnsi="Arial" w:cs="Arial"/>
        <w:b/>
        <w:bCs/>
        <w:i/>
        <w:iCs/>
        <w:sz w:val="17"/>
      </w:rPr>
    </w:pPr>
    <w:r>
      <w:rPr>
        <w:noProof/>
        <w:snapToGrid/>
      </w:rPr>
      <w:drawing>
        <wp:inline distT="0" distB="0" distL="0" distR="0" wp14:anchorId="5A368FDE" wp14:editId="7A3A1215">
          <wp:extent cx="238125" cy="133350"/>
          <wp:effectExtent l="19050" t="0" r="9525" b="0"/>
          <wp:docPr id="11" name="图片 9" descr="遗传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descr="遗传1"/>
                  <pic:cNvPicPr>
                    <a:picLocks noChangeAspect="1" noChangeArrowheads="1"/>
                  </pic:cNvPicPr>
                </pic:nvPicPr>
                <pic:blipFill>
                  <a:blip r:embed="rId1"/>
                  <a:srcRect/>
                  <a:stretch>
                    <a:fillRect/>
                  </a:stretch>
                </pic:blipFill>
                <pic:spPr>
                  <a:xfrm>
                    <a:off x="0" y="0"/>
                    <a:ext cx="238125" cy="133350"/>
                  </a:xfrm>
                  <a:prstGeom prst="rect">
                    <a:avLst/>
                  </a:prstGeom>
                  <a:noFill/>
                  <a:ln w="9525">
                    <a:noFill/>
                    <a:miter lim="800000"/>
                    <a:headEnd/>
                    <a:tailEnd/>
                  </a:ln>
                </pic:spPr>
              </pic:pic>
            </a:graphicData>
          </a:graphic>
        </wp:inline>
      </w:drawing>
    </w:r>
    <w:r>
      <w:rPr>
        <w:rFonts w:hint="eastAsia"/>
      </w:rPr>
      <w:t xml:space="preserve"> </w:t>
    </w:r>
    <w:r>
      <w:rPr>
        <w:rFonts w:ascii="Arial" w:hAnsi="Arial" w:cs="Arial" w:hint="eastAsia"/>
        <w:b/>
        <w:bCs/>
        <w:i/>
        <w:iCs/>
        <w:sz w:val="17"/>
      </w:rPr>
      <w:t>HEREDITAS (Beijing) 2006,  28(8): 1~10</w:t>
    </w:r>
    <w:r>
      <w:rPr>
        <w:rFonts w:ascii="Arial" w:hAnsi="Arial" w:cs="Arial" w:hint="eastAsia"/>
        <w:b/>
        <w:bCs/>
        <w:i/>
        <w:iCs/>
        <w:sz w:val="17"/>
      </w:rPr>
      <w:tab/>
    </w:r>
    <w:r>
      <w:rPr>
        <w:rFonts w:hint="eastAsia"/>
      </w:rPr>
      <w:tab/>
    </w:r>
    <w:r>
      <w:rPr>
        <w:rFonts w:eastAsia="华文新魏" w:hint="eastAsia"/>
        <w:spacing w:val="-20"/>
        <w:w w:val="150"/>
        <w:sz w:val="17"/>
      </w:rPr>
      <w:t>封面人物</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04E78"/>
    <w:multiLevelType w:val="multilevel"/>
    <w:tmpl w:val="02104E78"/>
    <w:lvl w:ilvl="0">
      <w:start w:val="1"/>
      <w:numFmt w:val="decimal"/>
      <w:lvlText w:val="Fig.%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3BC3C62"/>
    <w:multiLevelType w:val="hybridMultilevel"/>
    <w:tmpl w:val="8F286D7A"/>
    <w:lvl w:ilvl="0" w:tplc="8006CCF4">
      <w:start w:val="1"/>
      <w:numFmt w:val="decimal"/>
      <w:lvlText w:val="2.3.%1"/>
      <w:lvlJc w:val="left"/>
      <w:pPr>
        <w:ind w:left="420" w:hanging="420"/>
      </w:pPr>
      <w:rPr>
        <w:rFonts w:eastAsia="楷体" w:hint="eastAsia"/>
        <w:sz w:val="18"/>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72C007F"/>
    <w:multiLevelType w:val="multilevel"/>
    <w:tmpl w:val="272C007F"/>
    <w:lvl w:ilvl="0">
      <w:start w:val="1"/>
      <w:numFmt w:val="decimal"/>
      <w:lvlText w:val="1.%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B841615"/>
    <w:multiLevelType w:val="multilevel"/>
    <w:tmpl w:val="2B841615"/>
    <w:lvl w:ilvl="0">
      <w:start w:val="1"/>
      <w:numFmt w:val="decimal"/>
      <w:lvlText w:val="2.7.%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39AD6805"/>
    <w:multiLevelType w:val="multilevel"/>
    <w:tmpl w:val="39AD680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39F51D95"/>
    <w:multiLevelType w:val="multilevel"/>
    <w:tmpl w:val="39F51D95"/>
    <w:lvl w:ilvl="0">
      <w:start w:val="1"/>
      <w:numFmt w:val="decimal"/>
      <w:lvlText w:val="图%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447E4D3B"/>
    <w:multiLevelType w:val="multilevel"/>
    <w:tmpl w:val="447E4D3B"/>
    <w:lvl w:ilvl="0">
      <w:start w:val="1"/>
      <w:numFmt w:val="decimal"/>
      <w:lvlText w:val="3.%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4DD810C0"/>
    <w:multiLevelType w:val="multilevel"/>
    <w:tmpl w:val="4DD810C0"/>
    <w:lvl w:ilvl="0">
      <w:start w:val="1"/>
      <w:numFmt w:val="decimal"/>
      <w:lvlText w:val="Table %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52362883"/>
    <w:multiLevelType w:val="multilevel"/>
    <w:tmpl w:val="52362883"/>
    <w:lvl w:ilvl="0">
      <w:start w:val="1"/>
      <w:numFmt w:val="decimal"/>
      <w:lvlText w:val="表%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6D176AF0"/>
    <w:multiLevelType w:val="multilevel"/>
    <w:tmpl w:val="0444E212"/>
    <w:lvl w:ilvl="0">
      <w:start w:val="1"/>
      <w:numFmt w:val="decimal"/>
      <w:lvlText w:val="%1."/>
      <w:lvlJc w:val="left"/>
      <w:pPr>
        <w:ind w:left="420" w:hanging="420"/>
      </w:pPr>
      <w:rPr>
        <w:rFonts w:eastAsia="黑体" w:hint="eastAsia"/>
        <w:sz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6F9E56EA"/>
    <w:multiLevelType w:val="multilevel"/>
    <w:tmpl w:val="6F9E56EA"/>
    <w:lvl w:ilvl="0">
      <w:start w:val="1"/>
      <w:numFmt w:val="decimal"/>
      <w:lvlText w:val="2.%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9"/>
  </w:num>
  <w:num w:numId="2">
    <w:abstractNumId w:val="2"/>
  </w:num>
  <w:num w:numId="3">
    <w:abstractNumId w:val="10"/>
  </w:num>
  <w:num w:numId="4">
    <w:abstractNumId w:val="5"/>
  </w:num>
  <w:num w:numId="5">
    <w:abstractNumId w:val="0"/>
  </w:num>
  <w:num w:numId="6">
    <w:abstractNumId w:val="3"/>
  </w:num>
  <w:num w:numId="7">
    <w:abstractNumId w:val="6"/>
  </w:num>
  <w:num w:numId="8">
    <w:abstractNumId w:val="8"/>
  </w:num>
  <w:num w:numId="9">
    <w:abstractNumId w:val="7"/>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19"/>
  <w:autoHyphenation/>
  <w:hyphenationZone w:val="357"/>
  <w:doNotHyphenateCaps/>
  <w:evenAndOddHeaders/>
  <w:drawingGridHorizontalSpacing w:val="6"/>
  <w:drawingGridVerticalSpacing w:val="6"/>
  <w:displayHorizontalDrawingGridEvery w:val="0"/>
  <w:displayVerticalDrawingGridEvery w:val="2"/>
  <w:doNotShadeFormData/>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0644"/>
    <w:rsid w:val="00001280"/>
    <w:rsid w:val="00003646"/>
    <w:rsid w:val="00006440"/>
    <w:rsid w:val="00007033"/>
    <w:rsid w:val="000104D8"/>
    <w:rsid w:val="000108C6"/>
    <w:rsid w:val="00010A22"/>
    <w:rsid w:val="00011807"/>
    <w:rsid w:val="00011A7E"/>
    <w:rsid w:val="00011D61"/>
    <w:rsid w:val="00012398"/>
    <w:rsid w:val="00012790"/>
    <w:rsid w:val="0001419D"/>
    <w:rsid w:val="00014A2C"/>
    <w:rsid w:val="00014A89"/>
    <w:rsid w:val="00014E51"/>
    <w:rsid w:val="00014F89"/>
    <w:rsid w:val="000164E0"/>
    <w:rsid w:val="00016CF8"/>
    <w:rsid w:val="00017C37"/>
    <w:rsid w:val="00022E20"/>
    <w:rsid w:val="00023D8A"/>
    <w:rsid w:val="0002457F"/>
    <w:rsid w:val="0002459C"/>
    <w:rsid w:val="00025144"/>
    <w:rsid w:val="00031A93"/>
    <w:rsid w:val="00031C1F"/>
    <w:rsid w:val="00032EEC"/>
    <w:rsid w:val="000403D5"/>
    <w:rsid w:val="00043476"/>
    <w:rsid w:val="000449E0"/>
    <w:rsid w:val="00050259"/>
    <w:rsid w:val="000528CC"/>
    <w:rsid w:val="0005606A"/>
    <w:rsid w:val="00056FB3"/>
    <w:rsid w:val="00060433"/>
    <w:rsid w:val="00061AB1"/>
    <w:rsid w:val="00064947"/>
    <w:rsid w:val="00064B07"/>
    <w:rsid w:val="0006699B"/>
    <w:rsid w:val="0007348D"/>
    <w:rsid w:val="00073531"/>
    <w:rsid w:val="00073665"/>
    <w:rsid w:val="00073A88"/>
    <w:rsid w:val="00074263"/>
    <w:rsid w:val="00074677"/>
    <w:rsid w:val="00075512"/>
    <w:rsid w:val="00076164"/>
    <w:rsid w:val="00076DC8"/>
    <w:rsid w:val="00077B3C"/>
    <w:rsid w:val="000814C4"/>
    <w:rsid w:val="00081F42"/>
    <w:rsid w:val="00083C3D"/>
    <w:rsid w:val="000842DB"/>
    <w:rsid w:val="0008442C"/>
    <w:rsid w:val="000877B2"/>
    <w:rsid w:val="00090746"/>
    <w:rsid w:val="00091719"/>
    <w:rsid w:val="00092825"/>
    <w:rsid w:val="000934D3"/>
    <w:rsid w:val="00094DD9"/>
    <w:rsid w:val="000971C5"/>
    <w:rsid w:val="00097A41"/>
    <w:rsid w:val="000A005A"/>
    <w:rsid w:val="000A0A12"/>
    <w:rsid w:val="000A0ADE"/>
    <w:rsid w:val="000A183E"/>
    <w:rsid w:val="000A30CD"/>
    <w:rsid w:val="000A33D3"/>
    <w:rsid w:val="000A350A"/>
    <w:rsid w:val="000A3F93"/>
    <w:rsid w:val="000A555C"/>
    <w:rsid w:val="000A618C"/>
    <w:rsid w:val="000B0501"/>
    <w:rsid w:val="000B0E7E"/>
    <w:rsid w:val="000B13B2"/>
    <w:rsid w:val="000B1CA7"/>
    <w:rsid w:val="000B1EB7"/>
    <w:rsid w:val="000B6F6D"/>
    <w:rsid w:val="000C02D8"/>
    <w:rsid w:val="000C0ED5"/>
    <w:rsid w:val="000C1337"/>
    <w:rsid w:val="000C1699"/>
    <w:rsid w:val="000C28F3"/>
    <w:rsid w:val="000C5DEC"/>
    <w:rsid w:val="000C6B43"/>
    <w:rsid w:val="000D204B"/>
    <w:rsid w:val="000D2237"/>
    <w:rsid w:val="000D43C1"/>
    <w:rsid w:val="000D66FA"/>
    <w:rsid w:val="000D6E75"/>
    <w:rsid w:val="000E1C2E"/>
    <w:rsid w:val="000E3A89"/>
    <w:rsid w:val="000E48FA"/>
    <w:rsid w:val="000E58BB"/>
    <w:rsid w:val="000E6F86"/>
    <w:rsid w:val="000E74B0"/>
    <w:rsid w:val="000F14F0"/>
    <w:rsid w:val="000F18CE"/>
    <w:rsid w:val="000F2592"/>
    <w:rsid w:val="000F3D06"/>
    <w:rsid w:val="000F7ABE"/>
    <w:rsid w:val="000F7CDA"/>
    <w:rsid w:val="00100E02"/>
    <w:rsid w:val="00104BD2"/>
    <w:rsid w:val="00105385"/>
    <w:rsid w:val="00106CC2"/>
    <w:rsid w:val="0011069C"/>
    <w:rsid w:val="00113C2D"/>
    <w:rsid w:val="00114543"/>
    <w:rsid w:val="00114EAF"/>
    <w:rsid w:val="00116217"/>
    <w:rsid w:val="00117F70"/>
    <w:rsid w:val="0012108F"/>
    <w:rsid w:val="00122AB8"/>
    <w:rsid w:val="001234E5"/>
    <w:rsid w:val="00124309"/>
    <w:rsid w:val="00124A00"/>
    <w:rsid w:val="0012572F"/>
    <w:rsid w:val="001317E1"/>
    <w:rsid w:val="00133D43"/>
    <w:rsid w:val="00136AE0"/>
    <w:rsid w:val="00136FAC"/>
    <w:rsid w:val="00141324"/>
    <w:rsid w:val="00142B7E"/>
    <w:rsid w:val="0014406E"/>
    <w:rsid w:val="001513C4"/>
    <w:rsid w:val="001514B1"/>
    <w:rsid w:val="00151AFC"/>
    <w:rsid w:val="00152473"/>
    <w:rsid w:val="00154890"/>
    <w:rsid w:val="00154C58"/>
    <w:rsid w:val="0015567A"/>
    <w:rsid w:val="001600BC"/>
    <w:rsid w:val="00160946"/>
    <w:rsid w:val="001643B1"/>
    <w:rsid w:val="00165430"/>
    <w:rsid w:val="00167C5B"/>
    <w:rsid w:val="00170120"/>
    <w:rsid w:val="0017084D"/>
    <w:rsid w:val="00170E75"/>
    <w:rsid w:val="00171E2D"/>
    <w:rsid w:val="00172A6E"/>
    <w:rsid w:val="00172FC8"/>
    <w:rsid w:val="00174493"/>
    <w:rsid w:val="00175C38"/>
    <w:rsid w:val="00176A8B"/>
    <w:rsid w:val="00177AFC"/>
    <w:rsid w:val="001828D7"/>
    <w:rsid w:val="001862E8"/>
    <w:rsid w:val="00187273"/>
    <w:rsid w:val="00190722"/>
    <w:rsid w:val="00194522"/>
    <w:rsid w:val="00194793"/>
    <w:rsid w:val="001A20A7"/>
    <w:rsid w:val="001A2886"/>
    <w:rsid w:val="001A3772"/>
    <w:rsid w:val="001A427F"/>
    <w:rsid w:val="001A5017"/>
    <w:rsid w:val="001A7FFB"/>
    <w:rsid w:val="001B0316"/>
    <w:rsid w:val="001B0C96"/>
    <w:rsid w:val="001B1843"/>
    <w:rsid w:val="001B1EA3"/>
    <w:rsid w:val="001B27E9"/>
    <w:rsid w:val="001B62CC"/>
    <w:rsid w:val="001C24DF"/>
    <w:rsid w:val="001C73CF"/>
    <w:rsid w:val="001C76C3"/>
    <w:rsid w:val="001D37AE"/>
    <w:rsid w:val="001D425A"/>
    <w:rsid w:val="001D50AD"/>
    <w:rsid w:val="001D5FBE"/>
    <w:rsid w:val="001D6609"/>
    <w:rsid w:val="001D6929"/>
    <w:rsid w:val="001E1FB6"/>
    <w:rsid w:val="001E3A44"/>
    <w:rsid w:val="001E3C17"/>
    <w:rsid w:val="001E4891"/>
    <w:rsid w:val="001F0DC2"/>
    <w:rsid w:val="001F4149"/>
    <w:rsid w:val="001F453C"/>
    <w:rsid w:val="001F4D96"/>
    <w:rsid w:val="001F4F8F"/>
    <w:rsid w:val="001F70E6"/>
    <w:rsid w:val="001F7D15"/>
    <w:rsid w:val="00202513"/>
    <w:rsid w:val="00204256"/>
    <w:rsid w:val="0020537B"/>
    <w:rsid w:val="00213E21"/>
    <w:rsid w:val="002202BA"/>
    <w:rsid w:val="00226A91"/>
    <w:rsid w:val="002328B7"/>
    <w:rsid w:val="002373DC"/>
    <w:rsid w:val="00237CC5"/>
    <w:rsid w:val="00241346"/>
    <w:rsid w:val="0024152A"/>
    <w:rsid w:val="00242C46"/>
    <w:rsid w:val="002433DF"/>
    <w:rsid w:val="0024649C"/>
    <w:rsid w:val="002622C0"/>
    <w:rsid w:val="0026570E"/>
    <w:rsid w:val="00266796"/>
    <w:rsid w:val="00270E0B"/>
    <w:rsid w:val="00272E99"/>
    <w:rsid w:val="00273E68"/>
    <w:rsid w:val="002741A3"/>
    <w:rsid w:val="002748A5"/>
    <w:rsid w:val="00274B15"/>
    <w:rsid w:val="002800B9"/>
    <w:rsid w:val="002802D1"/>
    <w:rsid w:val="00280E43"/>
    <w:rsid w:val="002828EB"/>
    <w:rsid w:val="00285662"/>
    <w:rsid w:val="002866F0"/>
    <w:rsid w:val="00287F50"/>
    <w:rsid w:val="00292076"/>
    <w:rsid w:val="0029237C"/>
    <w:rsid w:val="00293F02"/>
    <w:rsid w:val="00294A58"/>
    <w:rsid w:val="002951EE"/>
    <w:rsid w:val="00295385"/>
    <w:rsid w:val="002961C8"/>
    <w:rsid w:val="00296D35"/>
    <w:rsid w:val="002A5C62"/>
    <w:rsid w:val="002A6C5E"/>
    <w:rsid w:val="002B489A"/>
    <w:rsid w:val="002B590C"/>
    <w:rsid w:val="002B5F82"/>
    <w:rsid w:val="002C0A0B"/>
    <w:rsid w:val="002C4B46"/>
    <w:rsid w:val="002C5876"/>
    <w:rsid w:val="002C66AE"/>
    <w:rsid w:val="002C7BD8"/>
    <w:rsid w:val="002C7FE7"/>
    <w:rsid w:val="002D2877"/>
    <w:rsid w:val="002D483C"/>
    <w:rsid w:val="002D614A"/>
    <w:rsid w:val="002D64C5"/>
    <w:rsid w:val="002E125C"/>
    <w:rsid w:val="002E164B"/>
    <w:rsid w:val="002E1B5D"/>
    <w:rsid w:val="002E1C3D"/>
    <w:rsid w:val="002E3B92"/>
    <w:rsid w:val="002E3D47"/>
    <w:rsid w:val="002F2528"/>
    <w:rsid w:val="002F64CB"/>
    <w:rsid w:val="003020FF"/>
    <w:rsid w:val="003038BA"/>
    <w:rsid w:val="0030546A"/>
    <w:rsid w:val="00305585"/>
    <w:rsid w:val="0030750A"/>
    <w:rsid w:val="00310C1F"/>
    <w:rsid w:val="00311BA2"/>
    <w:rsid w:val="00312D1A"/>
    <w:rsid w:val="00313046"/>
    <w:rsid w:val="00313188"/>
    <w:rsid w:val="003148F8"/>
    <w:rsid w:val="003171C4"/>
    <w:rsid w:val="003176EC"/>
    <w:rsid w:val="003213CC"/>
    <w:rsid w:val="003225F7"/>
    <w:rsid w:val="003228AE"/>
    <w:rsid w:val="00323863"/>
    <w:rsid w:val="00325FE7"/>
    <w:rsid w:val="00326391"/>
    <w:rsid w:val="0032752F"/>
    <w:rsid w:val="0033181A"/>
    <w:rsid w:val="003338BD"/>
    <w:rsid w:val="00334382"/>
    <w:rsid w:val="0033447F"/>
    <w:rsid w:val="00335366"/>
    <w:rsid w:val="00337176"/>
    <w:rsid w:val="0034051E"/>
    <w:rsid w:val="003421AE"/>
    <w:rsid w:val="003422C8"/>
    <w:rsid w:val="00343B1D"/>
    <w:rsid w:val="00344393"/>
    <w:rsid w:val="0034767D"/>
    <w:rsid w:val="003501DE"/>
    <w:rsid w:val="00350469"/>
    <w:rsid w:val="00350845"/>
    <w:rsid w:val="00350F3F"/>
    <w:rsid w:val="00352289"/>
    <w:rsid w:val="003528CA"/>
    <w:rsid w:val="00357A81"/>
    <w:rsid w:val="003609A2"/>
    <w:rsid w:val="003609D0"/>
    <w:rsid w:val="00360F2A"/>
    <w:rsid w:val="0036310C"/>
    <w:rsid w:val="00364535"/>
    <w:rsid w:val="00364E70"/>
    <w:rsid w:val="0036502F"/>
    <w:rsid w:val="00365BCC"/>
    <w:rsid w:val="00366A16"/>
    <w:rsid w:val="00371F26"/>
    <w:rsid w:val="0037744D"/>
    <w:rsid w:val="0038039D"/>
    <w:rsid w:val="0038385F"/>
    <w:rsid w:val="00395F1F"/>
    <w:rsid w:val="003971DA"/>
    <w:rsid w:val="003A0861"/>
    <w:rsid w:val="003A08F1"/>
    <w:rsid w:val="003A2D5A"/>
    <w:rsid w:val="003A4F3F"/>
    <w:rsid w:val="003A67EF"/>
    <w:rsid w:val="003A7A49"/>
    <w:rsid w:val="003B0B05"/>
    <w:rsid w:val="003B114F"/>
    <w:rsid w:val="003B1B62"/>
    <w:rsid w:val="003B1C1B"/>
    <w:rsid w:val="003B2525"/>
    <w:rsid w:val="003B626E"/>
    <w:rsid w:val="003C01DB"/>
    <w:rsid w:val="003C0B19"/>
    <w:rsid w:val="003C1098"/>
    <w:rsid w:val="003C5ACB"/>
    <w:rsid w:val="003C64DF"/>
    <w:rsid w:val="003C6E1D"/>
    <w:rsid w:val="003D0FC3"/>
    <w:rsid w:val="003D283B"/>
    <w:rsid w:val="003D322E"/>
    <w:rsid w:val="003D6FF6"/>
    <w:rsid w:val="003E0184"/>
    <w:rsid w:val="003E2329"/>
    <w:rsid w:val="003E267F"/>
    <w:rsid w:val="003E4C4D"/>
    <w:rsid w:val="003E5DAE"/>
    <w:rsid w:val="003E6CD2"/>
    <w:rsid w:val="003F1B7B"/>
    <w:rsid w:val="003F1DA4"/>
    <w:rsid w:val="003F2E45"/>
    <w:rsid w:val="003F4C77"/>
    <w:rsid w:val="003F5223"/>
    <w:rsid w:val="003F5F6C"/>
    <w:rsid w:val="003F630F"/>
    <w:rsid w:val="003F691E"/>
    <w:rsid w:val="0040264B"/>
    <w:rsid w:val="00405175"/>
    <w:rsid w:val="004065EC"/>
    <w:rsid w:val="004100B7"/>
    <w:rsid w:val="0041114F"/>
    <w:rsid w:val="0041161B"/>
    <w:rsid w:val="00411D61"/>
    <w:rsid w:val="00411DBC"/>
    <w:rsid w:val="004120D1"/>
    <w:rsid w:val="00413B8A"/>
    <w:rsid w:val="00415482"/>
    <w:rsid w:val="00421476"/>
    <w:rsid w:val="00422B78"/>
    <w:rsid w:val="00433BE7"/>
    <w:rsid w:val="004376B7"/>
    <w:rsid w:val="004404B8"/>
    <w:rsid w:val="00440D24"/>
    <w:rsid w:val="00441AC2"/>
    <w:rsid w:val="00444970"/>
    <w:rsid w:val="00444D14"/>
    <w:rsid w:val="00446FC3"/>
    <w:rsid w:val="00452061"/>
    <w:rsid w:val="00454B33"/>
    <w:rsid w:val="00454F6C"/>
    <w:rsid w:val="00457ED9"/>
    <w:rsid w:val="00460EDB"/>
    <w:rsid w:val="00465993"/>
    <w:rsid w:val="00465D7F"/>
    <w:rsid w:val="00467D1B"/>
    <w:rsid w:val="00467EB6"/>
    <w:rsid w:val="00471B3A"/>
    <w:rsid w:val="0047374D"/>
    <w:rsid w:val="00474122"/>
    <w:rsid w:val="00480906"/>
    <w:rsid w:val="00481D28"/>
    <w:rsid w:val="004843CD"/>
    <w:rsid w:val="00485054"/>
    <w:rsid w:val="00485D2F"/>
    <w:rsid w:val="00485D4E"/>
    <w:rsid w:val="004874B8"/>
    <w:rsid w:val="004908F1"/>
    <w:rsid w:val="00490FA7"/>
    <w:rsid w:val="00496214"/>
    <w:rsid w:val="00496EA3"/>
    <w:rsid w:val="0049701B"/>
    <w:rsid w:val="004A0437"/>
    <w:rsid w:val="004A0644"/>
    <w:rsid w:val="004A0843"/>
    <w:rsid w:val="004A0D53"/>
    <w:rsid w:val="004A2FED"/>
    <w:rsid w:val="004A54BB"/>
    <w:rsid w:val="004B0B01"/>
    <w:rsid w:val="004B0E08"/>
    <w:rsid w:val="004B217A"/>
    <w:rsid w:val="004B2CED"/>
    <w:rsid w:val="004B3415"/>
    <w:rsid w:val="004B482B"/>
    <w:rsid w:val="004B659C"/>
    <w:rsid w:val="004C0870"/>
    <w:rsid w:val="004C257D"/>
    <w:rsid w:val="004C2C05"/>
    <w:rsid w:val="004C5B70"/>
    <w:rsid w:val="004C63C9"/>
    <w:rsid w:val="004C6727"/>
    <w:rsid w:val="004C7859"/>
    <w:rsid w:val="004D0B3B"/>
    <w:rsid w:val="004D3E02"/>
    <w:rsid w:val="004D6828"/>
    <w:rsid w:val="004D7815"/>
    <w:rsid w:val="004E01E0"/>
    <w:rsid w:val="004E0AD4"/>
    <w:rsid w:val="004E1358"/>
    <w:rsid w:val="004E197F"/>
    <w:rsid w:val="004E2068"/>
    <w:rsid w:val="004E2A38"/>
    <w:rsid w:val="004E36FC"/>
    <w:rsid w:val="004E428D"/>
    <w:rsid w:val="004F0943"/>
    <w:rsid w:val="004F10BE"/>
    <w:rsid w:val="004F3A86"/>
    <w:rsid w:val="004F4E8F"/>
    <w:rsid w:val="004F4F1A"/>
    <w:rsid w:val="004F5297"/>
    <w:rsid w:val="004F7A6C"/>
    <w:rsid w:val="00500A65"/>
    <w:rsid w:val="005021A9"/>
    <w:rsid w:val="00503870"/>
    <w:rsid w:val="00504539"/>
    <w:rsid w:val="00504BC9"/>
    <w:rsid w:val="0050538B"/>
    <w:rsid w:val="00506EF6"/>
    <w:rsid w:val="00507473"/>
    <w:rsid w:val="00511978"/>
    <w:rsid w:val="00511B47"/>
    <w:rsid w:val="0051233D"/>
    <w:rsid w:val="00513CDB"/>
    <w:rsid w:val="00513E82"/>
    <w:rsid w:val="005140B5"/>
    <w:rsid w:val="00517A5B"/>
    <w:rsid w:val="00517E91"/>
    <w:rsid w:val="00520B60"/>
    <w:rsid w:val="00521774"/>
    <w:rsid w:val="00527655"/>
    <w:rsid w:val="00527D11"/>
    <w:rsid w:val="0053008D"/>
    <w:rsid w:val="005339A6"/>
    <w:rsid w:val="00535246"/>
    <w:rsid w:val="005372A0"/>
    <w:rsid w:val="005418AD"/>
    <w:rsid w:val="00542700"/>
    <w:rsid w:val="005473CC"/>
    <w:rsid w:val="00557789"/>
    <w:rsid w:val="00557943"/>
    <w:rsid w:val="0055796A"/>
    <w:rsid w:val="005616B8"/>
    <w:rsid w:val="00562FC2"/>
    <w:rsid w:val="005633A5"/>
    <w:rsid w:val="0056347C"/>
    <w:rsid w:val="005638AA"/>
    <w:rsid w:val="00563F26"/>
    <w:rsid w:val="00574F21"/>
    <w:rsid w:val="00576899"/>
    <w:rsid w:val="005768AD"/>
    <w:rsid w:val="00577254"/>
    <w:rsid w:val="0058273F"/>
    <w:rsid w:val="00582BFA"/>
    <w:rsid w:val="005837CD"/>
    <w:rsid w:val="00584FD9"/>
    <w:rsid w:val="00587254"/>
    <w:rsid w:val="0058762B"/>
    <w:rsid w:val="005916BE"/>
    <w:rsid w:val="005926C1"/>
    <w:rsid w:val="005936D9"/>
    <w:rsid w:val="005937CC"/>
    <w:rsid w:val="005938DE"/>
    <w:rsid w:val="00595E72"/>
    <w:rsid w:val="0059625D"/>
    <w:rsid w:val="005A17AC"/>
    <w:rsid w:val="005A41D6"/>
    <w:rsid w:val="005A57C6"/>
    <w:rsid w:val="005A7007"/>
    <w:rsid w:val="005B3F51"/>
    <w:rsid w:val="005B72F5"/>
    <w:rsid w:val="005B7E53"/>
    <w:rsid w:val="005C01F6"/>
    <w:rsid w:val="005C0703"/>
    <w:rsid w:val="005C1030"/>
    <w:rsid w:val="005C2FEA"/>
    <w:rsid w:val="005C3130"/>
    <w:rsid w:val="005C333B"/>
    <w:rsid w:val="005C52B4"/>
    <w:rsid w:val="005C63A8"/>
    <w:rsid w:val="005C78FD"/>
    <w:rsid w:val="005C7970"/>
    <w:rsid w:val="005C7E7A"/>
    <w:rsid w:val="005D01B7"/>
    <w:rsid w:val="005D1F2E"/>
    <w:rsid w:val="005D36B5"/>
    <w:rsid w:val="005D58A0"/>
    <w:rsid w:val="005E0F72"/>
    <w:rsid w:val="005E16A3"/>
    <w:rsid w:val="005E315E"/>
    <w:rsid w:val="005E3FE9"/>
    <w:rsid w:val="005E7BD0"/>
    <w:rsid w:val="005F1C30"/>
    <w:rsid w:val="005F39DE"/>
    <w:rsid w:val="005F3DBF"/>
    <w:rsid w:val="005F40E6"/>
    <w:rsid w:val="005F4BAA"/>
    <w:rsid w:val="005F6793"/>
    <w:rsid w:val="005F67CF"/>
    <w:rsid w:val="005F6C9E"/>
    <w:rsid w:val="005F7A90"/>
    <w:rsid w:val="005F7FBD"/>
    <w:rsid w:val="00600138"/>
    <w:rsid w:val="00604069"/>
    <w:rsid w:val="00604213"/>
    <w:rsid w:val="006045EC"/>
    <w:rsid w:val="006057A7"/>
    <w:rsid w:val="00610226"/>
    <w:rsid w:val="006105AE"/>
    <w:rsid w:val="006131A1"/>
    <w:rsid w:val="0061474A"/>
    <w:rsid w:val="0061493A"/>
    <w:rsid w:val="00616817"/>
    <w:rsid w:val="00620C65"/>
    <w:rsid w:val="00621DC2"/>
    <w:rsid w:val="00624FA5"/>
    <w:rsid w:val="00626798"/>
    <w:rsid w:val="00630B7E"/>
    <w:rsid w:val="00631BB3"/>
    <w:rsid w:val="00636B3A"/>
    <w:rsid w:val="00640104"/>
    <w:rsid w:val="006401C2"/>
    <w:rsid w:val="00641F87"/>
    <w:rsid w:val="00644000"/>
    <w:rsid w:val="006513BC"/>
    <w:rsid w:val="0065274D"/>
    <w:rsid w:val="006601CA"/>
    <w:rsid w:val="0066342D"/>
    <w:rsid w:val="00663A3F"/>
    <w:rsid w:val="0066719A"/>
    <w:rsid w:val="006707D0"/>
    <w:rsid w:val="00673C70"/>
    <w:rsid w:val="00673FED"/>
    <w:rsid w:val="00675B0C"/>
    <w:rsid w:val="00676F26"/>
    <w:rsid w:val="006772D1"/>
    <w:rsid w:val="006800A9"/>
    <w:rsid w:val="00683A08"/>
    <w:rsid w:val="006875E7"/>
    <w:rsid w:val="00692B1C"/>
    <w:rsid w:val="00694857"/>
    <w:rsid w:val="00696573"/>
    <w:rsid w:val="006A22AD"/>
    <w:rsid w:val="006A436A"/>
    <w:rsid w:val="006A6754"/>
    <w:rsid w:val="006A7818"/>
    <w:rsid w:val="006B01F0"/>
    <w:rsid w:val="006B0C74"/>
    <w:rsid w:val="006B3C5A"/>
    <w:rsid w:val="006B6276"/>
    <w:rsid w:val="006B6FB5"/>
    <w:rsid w:val="006B777C"/>
    <w:rsid w:val="006B7B67"/>
    <w:rsid w:val="006C0B77"/>
    <w:rsid w:val="006C1E8B"/>
    <w:rsid w:val="006C39DC"/>
    <w:rsid w:val="006C5A53"/>
    <w:rsid w:val="006D0D92"/>
    <w:rsid w:val="006D2160"/>
    <w:rsid w:val="006D21DD"/>
    <w:rsid w:val="006D267E"/>
    <w:rsid w:val="006D32A4"/>
    <w:rsid w:val="006D6EEE"/>
    <w:rsid w:val="006E0C41"/>
    <w:rsid w:val="006E16E1"/>
    <w:rsid w:val="006E177F"/>
    <w:rsid w:val="006E29AE"/>
    <w:rsid w:val="006E7563"/>
    <w:rsid w:val="006F0041"/>
    <w:rsid w:val="006F06D3"/>
    <w:rsid w:val="006F606B"/>
    <w:rsid w:val="006F6A52"/>
    <w:rsid w:val="006F7404"/>
    <w:rsid w:val="006F7A42"/>
    <w:rsid w:val="00701470"/>
    <w:rsid w:val="00702083"/>
    <w:rsid w:val="007020DC"/>
    <w:rsid w:val="00702420"/>
    <w:rsid w:val="0070267B"/>
    <w:rsid w:val="00702857"/>
    <w:rsid w:val="00703F90"/>
    <w:rsid w:val="0070433A"/>
    <w:rsid w:val="00705804"/>
    <w:rsid w:val="00705CBC"/>
    <w:rsid w:val="007075F0"/>
    <w:rsid w:val="0071004D"/>
    <w:rsid w:val="007104DC"/>
    <w:rsid w:val="00710802"/>
    <w:rsid w:val="00712EAD"/>
    <w:rsid w:val="00713AFA"/>
    <w:rsid w:val="00714EF1"/>
    <w:rsid w:val="0071660E"/>
    <w:rsid w:val="00716F44"/>
    <w:rsid w:val="0072061E"/>
    <w:rsid w:val="007236FB"/>
    <w:rsid w:val="00724852"/>
    <w:rsid w:val="00724D5D"/>
    <w:rsid w:val="00725817"/>
    <w:rsid w:val="0072734C"/>
    <w:rsid w:val="007273B3"/>
    <w:rsid w:val="007301C6"/>
    <w:rsid w:val="007310C0"/>
    <w:rsid w:val="0073141D"/>
    <w:rsid w:val="007321E3"/>
    <w:rsid w:val="00732209"/>
    <w:rsid w:val="00734367"/>
    <w:rsid w:val="007360D6"/>
    <w:rsid w:val="007360EC"/>
    <w:rsid w:val="00736154"/>
    <w:rsid w:val="007402D7"/>
    <w:rsid w:val="00740402"/>
    <w:rsid w:val="00740F7F"/>
    <w:rsid w:val="007429B1"/>
    <w:rsid w:val="00743C51"/>
    <w:rsid w:val="00752024"/>
    <w:rsid w:val="0075249F"/>
    <w:rsid w:val="007531B4"/>
    <w:rsid w:val="0075413A"/>
    <w:rsid w:val="00754213"/>
    <w:rsid w:val="007551B4"/>
    <w:rsid w:val="00756662"/>
    <w:rsid w:val="0076133D"/>
    <w:rsid w:val="00761F54"/>
    <w:rsid w:val="0076237B"/>
    <w:rsid w:val="00763017"/>
    <w:rsid w:val="007645DB"/>
    <w:rsid w:val="00764884"/>
    <w:rsid w:val="0076537E"/>
    <w:rsid w:val="0076619B"/>
    <w:rsid w:val="0076713A"/>
    <w:rsid w:val="00767791"/>
    <w:rsid w:val="00772970"/>
    <w:rsid w:val="00772BFF"/>
    <w:rsid w:val="00774624"/>
    <w:rsid w:val="007800BF"/>
    <w:rsid w:val="00782417"/>
    <w:rsid w:val="007831E9"/>
    <w:rsid w:val="00784EE8"/>
    <w:rsid w:val="00786118"/>
    <w:rsid w:val="0078614E"/>
    <w:rsid w:val="007922CE"/>
    <w:rsid w:val="007931C8"/>
    <w:rsid w:val="007941AB"/>
    <w:rsid w:val="00795205"/>
    <w:rsid w:val="007962E6"/>
    <w:rsid w:val="007966B6"/>
    <w:rsid w:val="007976FB"/>
    <w:rsid w:val="0079795E"/>
    <w:rsid w:val="007A0226"/>
    <w:rsid w:val="007A05E1"/>
    <w:rsid w:val="007A2D59"/>
    <w:rsid w:val="007A6A1D"/>
    <w:rsid w:val="007A7600"/>
    <w:rsid w:val="007B0F80"/>
    <w:rsid w:val="007B3A61"/>
    <w:rsid w:val="007B5278"/>
    <w:rsid w:val="007B5EA5"/>
    <w:rsid w:val="007B709B"/>
    <w:rsid w:val="007C03F2"/>
    <w:rsid w:val="007C1EC3"/>
    <w:rsid w:val="007C431F"/>
    <w:rsid w:val="007C4971"/>
    <w:rsid w:val="007C5693"/>
    <w:rsid w:val="007C6274"/>
    <w:rsid w:val="007D0BBE"/>
    <w:rsid w:val="007D2DF2"/>
    <w:rsid w:val="007D4E1A"/>
    <w:rsid w:val="007D5311"/>
    <w:rsid w:val="007D6B73"/>
    <w:rsid w:val="007E3E71"/>
    <w:rsid w:val="007E4BA3"/>
    <w:rsid w:val="007F2259"/>
    <w:rsid w:val="007F230C"/>
    <w:rsid w:val="007F2EEB"/>
    <w:rsid w:val="007F2F5F"/>
    <w:rsid w:val="007F58ED"/>
    <w:rsid w:val="007F5BFD"/>
    <w:rsid w:val="007F737E"/>
    <w:rsid w:val="007F7919"/>
    <w:rsid w:val="007F7A9E"/>
    <w:rsid w:val="0080241F"/>
    <w:rsid w:val="0080381C"/>
    <w:rsid w:val="0080532F"/>
    <w:rsid w:val="00805C8B"/>
    <w:rsid w:val="00810472"/>
    <w:rsid w:val="00810FC8"/>
    <w:rsid w:val="00812D6D"/>
    <w:rsid w:val="008136BB"/>
    <w:rsid w:val="00813B6D"/>
    <w:rsid w:val="00814822"/>
    <w:rsid w:val="0081514B"/>
    <w:rsid w:val="00816C85"/>
    <w:rsid w:val="00822BA4"/>
    <w:rsid w:val="0082309E"/>
    <w:rsid w:val="008230FA"/>
    <w:rsid w:val="008243F7"/>
    <w:rsid w:val="00825E4F"/>
    <w:rsid w:val="00825F7B"/>
    <w:rsid w:val="0083076E"/>
    <w:rsid w:val="00830B54"/>
    <w:rsid w:val="008326AE"/>
    <w:rsid w:val="00832D5F"/>
    <w:rsid w:val="00833015"/>
    <w:rsid w:val="008336CA"/>
    <w:rsid w:val="008342E1"/>
    <w:rsid w:val="00834B0E"/>
    <w:rsid w:val="008407C3"/>
    <w:rsid w:val="0084267F"/>
    <w:rsid w:val="0084328A"/>
    <w:rsid w:val="00844763"/>
    <w:rsid w:val="00846E3B"/>
    <w:rsid w:val="0084700D"/>
    <w:rsid w:val="00850181"/>
    <w:rsid w:val="008502E1"/>
    <w:rsid w:val="0085285B"/>
    <w:rsid w:val="00857B74"/>
    <w:rsid w:val="00860F83"/>
    <w:rsid w:val="00861A2A"/>
    <w:rsid w:val="00863FF0"/>
    <w:rsid w:val="0086450A"/>
    <w:rsid w:val="008650F6"/>
    <w:rsid w:val="0086720C"/>
    <w:rsid w:val="0087340E"/>
    <w:rsid w:val="0087450F"/>
    <w:rsid w:val="00875832"/>
    <w:rsid w:val="00876410"/>
    <w:rsid w:val="00876865"/>
    <w:rsid w:val="00876E2E"/>
    <w:rsid w:val="008779F7"/>
    <w:rsid w:val="008801B4"/>
    <w:rsid w:val="00880D55"/>
    <w:rsid w:val="00880E03"/>
    <w:rsid w:val="00882877"/>
    <w:rsid w:val="00882EA8"/>
    <w:rsid w:val="00885604"/>
    <w:rsid w:val="008857AE"/>
    <w:rsid w:val="00887E38"/>
    <w:rsid w:val="00893845"/>
    <w:rsid w:val="00893E43"/>
    <w:rsid w:val="0089450B"/>
    <w:rsid w:val="00894C7D"/>
    <w:rsid w:val="008A262A"/>
    <w:rsid w:val="008A2751"/>
    <w:rsid w:val="008A33F2"/>
    <w:rsid w:val="008A680A"/>
    <w:rsid w:val="008A78B2"/>
    <w:rsid w:val="008B082E"/>
    <w:rsid w:val="008B0E03"/>
    <w:rsid w:val="008B1896"/>
    <w:rsid w:val="008B2616"/>
    <w:rsid w:val="008B423A"/>
    <w:rsid w:val="008B4408"/>
    <w:rsid w:val="008B5C96"/>
    <w:rsid w:val="008C00E3"/>
    <w:rsid w:val="008C166B"/>
    <w:rsid w:val="008C1CD1"/>
    <w:rsid w:val="008C3744"/>
    <w:rsid w:val="008C61F7"/>
    <w:rsid w:val="008C621B"/>
    <w:rsid w:val="008D071A"/>
    <w:rsid w:val="008D3179"/>
    <w:rsid w:val="008D42A7"/>
    <w:rsid w:val="008D4977"/>
    <w:rsid w:val="008D5589"/>
    <w:rsid w:val="008E01BB"/>
    <w:rsid w:val="008E1F19"/>
    <w:rsid w:val="008E336F"/>
    <w:rsid w:val="008E3D93"/>
    <w:rsid w:val="008E5FBD"/>
    <w:rsid w:val="008F0B39"/>
    <w:rsid w:val="008F2806"/>
    <w:rsid w:val="008F2809"/>
    <w:rsid w:val="008F551A"/>
    <w:rsid w:val="008F5B2A"/>
    <w:rsid w:val="008F6F27"/>
    <w:rsid w:val="008F7FCB"/>
    <w:rsid w:val="0090060C"/>
    <w:rsid w:val="00900DA5"/>
    <w:rsid w:val="00903340"/>
    <w:rsid w:val="00905557"/>
    <w:rsid w:val="0091055E"/>
    <w:rsid w:val="00910EF0"/>
    <w:rsid w:val="00913EA7"/>
    <w:rsid w:val="00920D51"/>
    <w:rsid w:val="009214B4"/>
    <w:rsid w:val="00927377"/>
    <w:rsid w:val="00932E43"/>
    <w:rsid w:val="009352B9"/>
    <w:rsid w:val="00935EBA"/>
    <w:rsid w:val="00936300"/>
    <w:rsid w:val="00936815"/>
    <w:rsid w:val="00936848"/>
    <w:rsid w:val="00937561"/>
    <w:rsid w:val="0094132F"/>
    <w:rsid w:val="0094295A"/>
    <w:rsid w:val="00945AA2"/>
    <w:rsid w:val="009469E6"/>
    <w:rsid w:val="00950A35"/>
    <w:rsid w:val="00953865"/>
    <w:rsid w:val="0095406A"/>
    <w:rsid w:val="00955B28"/>
    <w:rsid w:val="00961885"/>
    <w:rsid w:val="0096335E"/>
    <w:rsid w:val="0096507B"/>
    <w:rsid w:val="00965B13"/>
    <w:rsid w:val="0096772C"/>
    <w:rsid w:val="00967A04"/>
    <w:rsid w:val="00967C6C"/>
    <w:rsid w:val="0097158A"/>
    <w:rsid w:val="0097281E"/>
    <w:rsid w:val="009743C9"/>
    <w:rsid w:val="009778A0"/>
    <w:rsid w:val="009807D9"/>
    <w:rsid w:val="00981C91"/>
    <w:rsid w:val="00981DD1"/>
    <w:rsid w:val="009820A9"/>
    <w:rsid w:val="00983AAA"/>
    <w:rsid w:val="00984ACD"/>
    <w:rsid w:val="00987152"/>
    <w:rsid w:val="00987D0E"/>
    <w:rsid w:val="0099025B"/>
    <w:rsid w:val="00993CA1"/>
    <w:rsid w:val="00996625"/>
    <w:rsid w:val="009A38A4"/>
    <w:rsid w:val="009A427B"/>
    <w:rsid w:val="009A5068"/>
    <w:rsid w:val="009B2C24"/>
    <w:rsid w:val="009B2EF0"/>
    <w:rsid w:val="009B2F4F"/>
    <w:rsid w:val="009C0202"/>
    <w:rsid w:val="009C75FB"/>
    <w:rsid w:val="009D08CF"/>
    <w:rsid w:val="009D3937"/>
    <w:rsid w:val="009D4F26"/>
    <w:rsid w:val="009E0876"/>
    <w:rsid w:val="009E0E9E"/>
    <w:rsid w:val="009E13F9"/>
    <w:rsid w:val="009E4052"/>
    <w:rsid w:val="009E4877"/>
    <w:rsid w:val="009E4CFB"/>
    <w:rsid w:val="009E4FC4"/>
    <w:rsid w:val="009E5F52"/>
    <w:rsid w:val="009E75D4"/>
    <w:rsid w:val="009F09C9"/>
    <w:rsid w:val="009F10BA"/>
    <w:rsid w:val="009F2BFC"/>
    <w:rsid w:val="00A01F96"/>
    <w:rsid w:val="00A04C46"/>
    <w:rsid w:val="00A04DE2"/>
    <w:rsid w:val="00A07190"/>
    <w:rsid w:val="00A07B34"/>
    <w:rsid w:val="00A12ED3"/>
    <w:rsid w:val="00A14471"/>
    <w:rsid w:val="00A145CB"/>
    <w:rsid w:val="00A15AEA"/>
    <w:rsid w:val="00A175F0"/>
    <w:rsid w:val="00A20F86"/>
    <w:rsid w:val="00A21D20"/>
    <w:rsid w:val="00A26363"/>
    <w:rsid w:val="00A275F4"/>
    <w:rsid w:val="00A27A5F"/>
    <w:rsid w:val="00A32F27"/>
    <w:rsid w:val="00A3398E"/>
    <w:rsid w:val="00A35153"/>
    <w:rsid w:val="00A37F24"/>
    <w:rsid w:val="00A40A9F"/>
    <w:rsid w:val="00A410BF"/>
    <w:rsid w:val="00A4398C"/>
    <w:rsid w:val="00A47B24"/>
    <w:rsid w:val="00A47EC6"/>
    <w:rsid w:val="00A5646F"/>
    <w:rsid w:val="00A56F5C"/>
    <w:rsid w:val="00A608D6"/>
    <w:rsid w:val="00A60F51"/>
    <w:rsid w:val="00A63546"/>
    <w:rsid w:val="00A637AE"/>
    <w:rsid w:val="00A66E8D"/>
    <w:rsid w:val="00A7180E"/>
    <w:rsid w:val="00A7199F"/>
    <w:rsid w:val="00A74479"/>
    <w:rsid w:val="00A75105"/>
    <w:rsid w:val="00A758F9"/>
    <w:rsid w:val="00A90F57"/>
    <w:rsid w:val="00A911F7"/>
    <w:rsid w:val="00A91402"/>
    <w:rsid w:val="00A932B6"/>
    <w:rsid w:val="00A94054"/>
    <w:rsid w:val="00A944C8"/>
    <w:rsid w:val="00A948F5"/>
    <w:rsid w:val="00A950EC"/>
    <w:rsid w:val="00A97BD3"/>
    <w:rsid w:val="00AA0FE9"/>
    <w:rsid w:val="00AB04F9"/>
    <w:rsid w:val="00AB0D24"/>
    <w:rsid w:val="00AB18B3"/>
    <w:rsid w:val="00AB2A51"/>
    <w:rsid w:val="00AB3685"/>
    <w:rsid w:val="00AB534F"/>
    <w:rsid w:val="00AC30CF"/>
    <w:rsid w:val="00AC4FA3"/>
    <w:rsid w:val="00AD0B7D"/>
    <w:rsid w:val="00AD0ED9"/>
    <w:rsid w:val="00AD1E29"/>
    <w:rsid w:val="00AD3697"/>
    <w:rsid w:val="00AD4D63"/>
    <w:rsid w:val="00AD6B05"/>
    <w:rsid w:val="00AE0A42"/>
    <w:rsid w:val="00AE2B97"/>
    <w:rsid w:val="00AE359A"/>
    <w:rsid w:val="00AE693F"/>
    <w:rsid w:val="00AE6A49"/>
    <w:rsid w:val="00AE6D51"/>
    <w:rsid w:val="00AF2134"/>
    <w:rsid w:val="00AF2906"/>
    <w:rsid w:val="00AF56A2"/>
    <w:rsid w:val="00AF5A14"/>
    <w:rsid w:val="00AF765D"/>
    <w:rsid w:val="00B013C9"/>
    <w:rsid w:val="00B01E03"/>
    <w:rsid w:val="00B01E21"/>
    <w:rsid w:val="00B035D6"/>
    <w:rsid w:val="00B057BC"/>
    <w:rsid w:val="00B10A2C"/>
    <w:rsid w:val="00B13695"/>
    <w:rsid w:val="00B14EA8"/>
    <w:rsid w:val="00B1752E"/>
    <w:rsid w:val="00B17AA4"/>
    <w:rsid w:val="00B17C62"/>
    <w:rsid w:val="00B20ABF"/>
    <w:rsid w:val="00B21897"/>
    <w:rsid w:val="00B21D40"/>
    <w:rsid w:val="00B241E8"/>
    <w:rsid w:val="00B24896"/>
    <w:rsid w:val="00B2536D"/>
    <w:rsid w:val="00B303BE"/>
    <w:rsid w:val="00B31008"/>
    <w:rsid w:val="00B313FF"/>
    <w:rsid w:val="00B319F2"/>
    <w:rsid w:val="00B31D91"/>
    <w:rsid w:val="00B33EA4"/>
    <w:rsid w:val="00B36A44"/>
    <w:rsid w:val="00B36E07"/>
    <w:rsid w:val="00B403C8"/>
    <w:rsid w:val="00B41BE0"/>
    <w:rsid w:val="00B45CBE"/>
    <w:rsid w:val="00B5009A"/>
    <w:rsid w:val="00B5030F"/>
    <w:rsid w:val="00B51BF9"/>
    <w:rsid w:val="00B5490D"/>
    <w:rsid w:val="00B57F49"/>
    <w:rsid w:val="00B65335"/>
    <w:rsid w:val="00B65765"/>
    <w:rsid w:val="00B67EC0"/>
    <w:rsid w:val="00B708F7"/>
    <w:rsid w:val="00B7420B"/>
    <w:rsid w:val="00B74A00"/>
    <w:rsid w:val="00B800C0"/>
    <w:rsid w:val="00B8209D"/>
    <w:rsid w:val="00B85755"/>
    <w:rsid w:val="00B869DC"/>
    <w:rsid w:val="00B871CD"/>
    <w:rsid w:val="00B91076"/>
    <w:rsid w:val="00B96988"/>
    <w:rsid w:val="00BA068A"/>
    <w:rsid w:val="00BA14CC"/>
    <w:rsid w:val="00BA3DC8"/>
    <w:rsid w:val="00BA59E2"/>
    <w:rsid w:val="00BB2BF5"/>
    <w:rsid w:val="00BB36E5"/>
    <w:rsid w:val="00BB3BAB"/>
    <w:rsid w:val="00BB54AE"/>
    <w:rsid w:val="00BB54FC"/>
    <w:rsid w:val="00BB5895"/>
    <w:rsid w:val="00BB693B"/>
    <w:rsid w:val="00BC1FA2"/>
    <w:rsid w:val="00BC2387"/>
    <w:rsid w:val="00BC2642"/>
    <w:rsid w:val="00BC33DC"/>
    <w:rsid w:val="00BC3938"/>
    <w:rsid w:val="00BC5269"/>
    <w:rsid w:val="00BC777F"/>
    <w:rsid w:val="00BC7F4A"/>
    <w:rsid w:val="00BD12BE"/>
    <w:rsid w:val="00BD4625"/>
    <w:rsid w:val="00BD6C20"/>
    <w:rsid w:val="00BD7128"/>
    <w:rsid w:val="00BE5E7D"/>
    <w:rsid w:val="00BE6230"/>
    <w:rsid w:val="00BE7C42"/>
    <w:rsid w:val="00BE7EB4"/>
    <w:rsid w:val="00BF299F"/>
    <w:rsid w:val="00BF2EAD"/>
    <w:rsid w:val="00BF3D29"/>
    <w:rsid w:val="00BF436E"/>
    <w:rsid w:val="00BF5173"/>
    <w:rsid w:val="00C01481"/>
    <w:rsid w:val="00C01BAA"/>
    <w:rsid w:val="00C038B7"/>
    <w:rsid w:val="00C04406"/>
    <w:rsid w:val="00C0451E"/>
    <w:rsid w:val="00C04DEE"/>
    <w:rsid w:val="00C04E41"/>
    <w:rsid w:val="00C050E1"/>
    <w:rsid w:val="00C05564"/>
    <w:rsid w:val="00C07C4F"/>
    <w:rsid w:val="00C12A6F"/>
    <w:rsid w:val="00C1488E"/>
    <w:rsid w:val="00C16338"/>
    <w:rsid w:val="00C17C34"/>
    <w:rsid w:val="00C210C4"/>
    <w:rsid w:val="00C21BD8"/>
    <w:rsid w:val="00C22922"/>
    <w:rsid w:val="00C23472"/>
    <w:rsid w:val="00C24098"/>
    <w:rsid w:val="00C245C7"/>
    <w:rsid w:val="00C262BC"/>
    <w:rsid w:val="00C26905"/>
    <w:rsid w:val="00C30653"/>
    <w:rsid w:val="00C32356"/>
    <w:rsid w:val="00C3294F"/>
    <w:rsid w:val="00C33E85"/>
    <w:rsid w:val="00C37102"/>
    <w:rsid w:val="00C40810"/>
    <w:rsid w:val="00C440A8"/>
    <w:rsid w:val="00C457C4"/>
    <w:rsid w:val="00C53815"/>
    <w:rsid w:val="00C542E9"/>
    <w:rsid w:val="00C5756D"/>
    <w:rsid w:val="00C5782C"/>
    <w:rsid w:val="00C60BDE"/>
    <w:rsid w:val="00C60F2D"/>
    <w:rsid w:val="00C62692"/>
    <w:rsid w:val="00C62B8E"/>
    <w:rsid w:val="00C651E3"/>
    <w:rsid w:val="00C6708E"/>
    <w:rsid w:val="00C70F73"/>
    <w:rsid w:val="00C725A2"/>
    <w:rsid w:val="00C734CD"/>
    <w:rsid w:val="00C7598F"/>
    <w:rsid w:val="00C75F71"/>
    <w:rsid w:val="00C80546"/>
    <w:rsid w:val="00C813CA"/>
    <w:rsid w:val="00C817FB"/>
    <w:rsid w:val="00C81E9F"/>
    <w:rsid w:val="00C82D17"/>
    <w:rsid w:val="00C84348"/>
    <w:rsid w:val="00C84CAB"/>
    <w:rsid w:val="00C8544D"/>
    <w:rsid w:val="00C864D1"/>
    <w:rsid w:val="00C86AD1"/>
    <w:rsid w:val="00C925B7"/>
    <w:rsid w:val="00C9341B"/>
    <w:rsid w:val="00C94C7E"/>
    <w:rsid w:val="00C976D6"/>
    <w:rsid w:val="00CA0B78"/>
    <w:rsid w:val="00CA1AE0"/>
    <w:rsid w:val="00CA2E8C"/>
    <w:rsid w:val="00CA5972"/>
    <w:rsid w:val="00CA5B5A"/>
    <w:rsid w:val="00CA72D4"/>
    <w:rsid w:val="00CB28F0"/>
    <w:rsid w:val="00CB410B"/>
    <w:rsid w:val="00CB4CAA"/>
    <w:rsid w:val="00CB64E4"/>
    <w:rsid w:val="00CB75EC"/>
    <w:rsid w:val="00CB7C6E"/>
    <w:rsid w:val="00CB7F98"/>
    <w:rsid w:val="00CC066A"/>
    <w:rsid w:val="00CC1980"/>
    <w:rsid w:val="00CC276B"/>
    <w:rsid w:val="00CC4D43"/>
    <w:rsid w:val="00CC7279"/>
    <w:rsid w:val="00CD352D"/>
    <w:rsid w:val="00CD6B26"/>
    <w:rsid w:val="00CD7166"/>
    <w:rsid w:val="00CD72D9"/>
    <w:rsid w:val="00CE0AB9"/>
    <w:rsid w:val="00CE46FE"/>
    <w:rsid w:val="00CE52CC"/>
    <w:rsid w:val="00CF2A44"/>
    <w:rsid w:val="00CF2EBC"/>
    <w:rsid w:val="00CF4C4D"/>
    <w:rsid w:val="00CF5986"/>
    <w:rsid w:val="00CF5AB8"/>
    <w:rsid w:val="00CF678E"/>
    <w:rsid w:val="00D00C37"/>
    <w:rsid w:val="00D0234C"/>
    <w:rsid w:val="00D024E9"/>
    <w:rsid w:val="00D02B29"/>
    <w:rsid w:val="00D04347"/>
    <w:rsid w:val="00D05220"/>
    <w:rsid w:val="00D05956"/>
    <w:rsid w:val="00D12EA7"/>
    <w:rsid w:val="00D17019"/>
    <w:rsid w:val="00D21887"/>
    <w:rsid w:val="00D2218E"/>
    <w:rsid w:val="00D221E9"/>
    <w:rsid w:val="00D24B31"/>
    <w:rsid w:val="00D25CBF"/>
    <w:rsid w:val="00D2772E"/>
    <w:rsid w:val="00D27B7C"/>
    <w:rsid w:val="00D3114A"/>
    <w:rsid w:val="00D3262B"/>
    <w:rsid w:val="00D33406"/>
    <w:rsid w:val="00D35898"/>
    <w:rsid w:val="00D35A6D"/>
    <w:rsid w:val="00D3722F"/>
    <w:rsid w:val="00D3730F"/>
    <w:rsid w:val="00D4252E"/>
    <w:rsid w:val="00D44073"/>
    <w:rsid w:val="00D45314"/>
    <w:rsid w:val="00D50B4E"/>
    <w:rsid w:val="00D50BB1"/>
    <w:rsid w:val="00D51B04"/>
    <w:rsid w:val="00D52644"/>
    <w:rsid w:val="00D54CF3"/>
    <w:rsid w:val="00D57844"/>
    <w:rsid w:val="00D604B9"/>
    <w:rsid w:val="00D614A5"/>
    <w:rsid w:val="00D61A39"/>
    <w:rsid w:val="00D627C6"/>
    <w:rsid w:val="00D62E94"/>
    <w:rsid w:val="00D65EBA"/>
    <w:rsid w:val="00D66990"/>
    <w:rsid w:val="00D7320A"/>
    <w:rsid w:val="00D74517"/>
    <w:rsid w:val="00D76B84"/>
    <w:rsid w:val="00D7747E"/>
    <w:rsid w:val="00D811CF"/>
    <w:rsid w:val="00D8255E"/>
    <w:rsid w:val="00D83B4E"/>
    <w:rsid w:val="00D84BCF"/>
    <w:rsid w:val="00D90F56"/>
    <w:rsid w:val="00D915C4"/>
    <w:rsid w:val="00D94654"/>
    <w:rsid w:val="00D94ADB"/>
    <w:rsid w:val="00DA1B1C"/>
    <w:rsid w:val="00DA202C"/>
    <w:rsid w:val="00DA3205"/>
    <w:rsid w:val="00DA3966"/>
    <w:rsid w:val="00DA4015"/>
    <w:rsid w:val="00DA4951"/>
    <w:rsid w:val="00DA522B"/>
    <w:rsid w:val="00DA77BD"/>
    <w:rsid w:val="00DB08BC"/>
    <w:rsid w:val="00DB18C4"/>
    <w:rsid w:val="00DB231A"/>
    <w:rsid w:val="00DB678E"/>
    <w:rsid w:val="00DB7250"/>
    <w:rsid w:val="00DC3E9B"/>
    <w:rsid w:val="00DC451A"/>
    <w:rsid w:val="00DC4D94"/>
    <w:rsid w:val="00DC5907"/>
    <w:rsid w:val="00DC5B9D"/>
    <w:rsid w:val="00DD159E"/>
    <w:rsid w:val="00DD4595"/>
    <w:rsid w:val="00DD53DE"/>
    <w:rsid w:val="00DD62D4"/>
    <w:rsid w:val="00DE0460"/>
    <w:rsid w:val="00DE047C"/>
    <w:rsid w:val="00DE1DFE"/>
    <w:rsid w:val="00DE3F25"/>
    <w:rsid w:val="00DE571D"/>
    <w:rsid w:val="00DE6A39"/>
    <w:rsid w:val="00DE7349"/>
    <w:rsid w:val="00DF031A"/>
    <w:rsid w:val="00DF0D35"/>
    <w:rsid w:val="00DF29CF"/>
    <w:rsid w:val="00DF37C3"/>
    <w:rsid w:val="00DF3D41"/>
    <w:rsid w:val="00DF60E2"/>
    <w:rsid w:val="00DF63AB"/>
    <w:rsid w:val="00DF6426"/>
    <w:rsid w:val="00DF7478"/>
    <w:rsid w:val="00E00D7F"/>
    <w:rsid w:val="00E11569"/>
    <w:rsid w:val="00E12458"/>
    <w:rsid w:val="00E12DB0"/>
    <w:rsid w:val="00E14D7A"/>
    <w:rsid w:val="00E214F2"/>
    <w:rsid w:val="00E21746"/>
    <w:rsid w:val="00E22A64"/>
    <w:rsid w:val="00E23F1E"/>
    <w:rsid w:val="00E25807"/>
    <w:rsid w:val="00E26220"/>
    <w:rsid w:val="00E266DB"/>
    <w:rsid w:val="00E30322"/>
    <w:rsid w:val="00E30E55"/>
    <w:rsid w:val="00E34195"/>
    <w:rsid w:val="00E34F79"/>
    <w:rsid w:val="00E37F56"/>
    <w:rsid w:val="00E412A4"/>
    <w:rsid w:val="00E43F90"/>
    <w:rsid w:val="00E4440F"/>
    <w:rsid w:val="00E448A7"/>
    <w:rsid w:val="00E46A90"/>
    <w:rsid w:val="00E4726C"/>
    <w:rsid w:val="00E50853"/>
    <w:rsid w:val="00E6030D"/>
    <w:rsid w:val="00E62275"/>
    <w:rsid w:val="00E62E58"/>
    <w:rsid w:val="00E654F0"/>
    <w:rsid w:val="00E700B2"/>
    <w:rsid w:val="00E73144"/>
    <w:rsid w:val="00E75EE4"/>
    <w:rsid w:val="00E775A6"/>
    <w:rsid w:val="00E908D5"/>
    <w:rsid w:val="00E914EB"/>
    <w:rsid w:val="00E91987"/>
    <w:rsid w:val="00E92F57"/>
    <w:rsid w:val="00E95D04"/>
    <w:rsid w:val="00E96DB8"/>
    <w:rsid w:val="00EA6459"/>
    <w:rsid w:val="00EA6EDE"/>
    <w:rsid w:val="00EA78C7"/>
    <w:rsid w:val="00EB0AA2"/>
    <w:rsid w:val="00EB534B"/>
    <w:rsid w:val="00EB7BFC"/>
    <w:rsid w:val="00EC185C"/>
    <w:rsid w:val="00EC1911"/>
    <w:rsid w:val="00EC41E7"/>
    <w:rsid w:val="00EC5149"/>
    <w:rsid w:val="00EC553C"/>
    <w:rsid w:val="00EC6DB6"/>
    <w:rsid w:val="00EC77AA"/>
    <w:rsid w:val="00ED2634"/>
    <w:rsid w:val="00ED4B08"/>
    <w:rsid w:val="00ED5787"/>
    <w:rsid w:val="00ED6350"/>
    <w:rsid w:val="00ED6EB0"/>
    <w:rsid w:val="00ED6FFA"/>
    <w:rsid w:val="00ED73FE"/>
    <w:rsid w:val="00ED7E3C"/>
    <w:rsid w:val="00EE01A0"/>
    <w:rsid w:val="00EE2B1A"/>
    <w:rsid w:val="00EF02F7"/>
    <w:rsid w:val="00F0321A"/>
    <w:rsid w:val="00F033C8"/>
    <w:rsid w:val="00F0463F"/>
    <w:rsid w:val="00F06EF1"/>
    <w:rsid w:val="00F074EA"/>
    <w:rsid w:val="00F07AB1"/>
    <w:rsid w:val="00F07CEB"/>
    <w:rsid w:val="00F112B3"/>
    <w:rsid w:val="00F1166C"/>
    <w:rsid w:val="00F12E7F"/>
    <w:rsid w:val="00F12ECA"/>
    <w:rsid w:val="00F13CB2"/>
    <w:rsid w:val="00F15696"/>
    <w:rsid w:val="00F172B9"/>
    <w:rsid w:val="00F17711"/>
    <w:rsid w:val="00F20C5F"/>
    <w:rsid w:val="00F213DE"/>
    <w:rsid w:val="00F22B83"/>
    <w:rsid w:val="00F23FC9"/>
    <w:rsid w:val="00F241C2"/>
    <w:rsid w:val="00F24F2C"/>
    <w:rsid w:val="00F2665F"/>
    <w:rsid w:val="00F266EB"/>
    <w:rsid w:val="00F26950"/>
    <w:rsid w:val="00F2794B"/>
    <w:rsid w:val="00F27C51"/>
    <w:rsid w:val="00F315F7"/>
    <w:rsid w:val="00F3210E"/>
    <w:rsid w:val="00F323CA"/>
    <w:rsid w:val="00F32B0A"/>
    <w:rsid w:val="00F33D91"/>
    <w:rsid w:val="00F34C78"/>
    <w:rsid w:val="00F35783"/>
    <w:rsid w:val="00F478D7"/>
    <w:rsid w:val="00F5019C"/>
    <w:rsid w:val="00F5145C"/>
    <w:rsid w:val="00F522C1"/>
    <w:rsid w:val="00F54ABF"/>
    <w:rsid w:val="00F54BD6"/>
    <w:rsid w:val="00F6066D"/>
    <w:rsid w:val="00F63D88"/>
    <w:rsid w:val="00F64E59"/>
    <w:rsid w:val="00F64FA1"/>
    <w:rsid w:val="00F67434"/>
    <w:rsid w:val="00F7049E"/>
    <w:rsid w:val="00F705D8"/>
    <w:rsid w:val="00F72D8C"/>
    <w:rsid w:val="00F740F5"/>
    <w:rsid w:val="00F74EDF"/>
    <w:rsid w:val="00F77061"/>
    <w:rsid w:val="00F8279D"/>
    <w:rsid w:val="00F84C82"/>
    <w:rsid w:val="00F908D5"/>
    <w:rsid w:val="00F9293A"/>
    <w:rsid w:val="00F942B8"/>
    <w:rsid w:val="00F95C50"/>
    <w:rsid w:val="00FA0AAA"/>
    <w:rsid w:val="00FA0BB4"/>
    <w:rsid w:val="00FA0C8B"/>
    <w:rsid w:val="00FA23ED"/>
    <w:rsid w:val="00FA2678"/>
    <w:rsid w:val="00FA69A4"/>
    <w:rsid w:val="00FB083D"/>
    <w:rsid w:val="00FB5007"/>
    <w:rsid w:val="00FB5111"/>
    <w:rsid w:val="00FB6A37"/>
    <w:rsid w:val="00FB6CF9"/>
    <w:rsid w:val="00FB6F7F"/>
    <w:rsid w:val="00FC21A5"/>
    <w:rsid w:val="00FC4E90"/>
    <w:rsid w:val="00FC50B5"/>
    <w:rsid w:val="00FC7F27"/>
    <w:rsid w:val="00FD178A"/>
    <w:rsid w:val="00FD2BC1"/>
    <w:rsid w:val="00FD2D91"/>
    <w:rsid w:val="00FD3959"/>
    <w:rsid w:val="00FD399D"/>
    <w:rsid w:val="00FD3E6A"/>
    <w:rsid w:val="00FD411A"/>
    <w:rsid w:val="00FD4B72"/>
    <w:rsid w:val="00FD78EF"/>
    <w:rsid w:val="00FD7E91"/>
    <w:rsid w:val="00FE108A"/>
    <w:rsid w:val="00FE2DDF"/>
    <w:rsid w:val="00FE3965"/>
    <w:rsid w:val="00FE4DE1"/>
    <w:rsid w:val="00FE6AAC"/>
    <w:rsid w:val="00FF0162"/>
    <w:rsid w:val="00FF54D3"/>
    <w:rsid w:val="00FF6F3A"/>
    <w:rsid w:val="00FF7218"/>
    <w:rsid w:val="04C85492"/>
    <w:rsid w:val="0D9A46DE"/>
    <w:rsid w:val="167F13EF"/>
    <w:rsid w:val="1CC52522"/>
    <w:rsid w:val="36DD6368"/>
    <w:rsid w:val="578E52D9"/>
    <w:rsid w:val="71E560FF"/>
    <w:rsid w:val="733862F7"/>
    <w:rsid w:val="7AB30EDC"/>
    <w:rsid w:val="7E1A7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CBE04C"/>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footnote text" w:semiHidden="1"/>
    <w:lsdException w:name="annotation text" w:semiHidden="1"/>
    <w:lsdException w:name="header" w:uiPriority="99"/>
    <w:lsdException w:name="index heading" w:semiHidden="1" w:unhideWhenUsed="1"/>
    <w:lsdException w:name="caption" w:qFormat="1"/>
    <w:lsdException w:name="table of figures" w:semiHidden="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endnote reference" w:semiHidden="1" w:unhideWhenUsed="1"/>
    <w:lsdException w:name="endnote text" w:semiHidden="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Indent 2" w:semiHidden="1" w:unhideWhenUsed="1"/>
    <w:lsdException w:name="Body Text Indent 3" w:semiHidden="1" w:unhideWhenUsed="1"/>
    <w:lsdException w:name="Block Text" w:semiHidden="1" w:unhideWhenUsed="1"/>
    <w:lsdException w:name="Strong" w:qFormat="1"/>
    <w:lsdException w:name="Emphasis" w:uiPriority="20" w:qFormat="1"/>
    <w:lsdException w:name="Document Map" w:semiHidden="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napToGrid w:val="0"/>
      <w:spacing w:line="264" w:lineRule="auto"/>
      <w:ind w:firstLine="510"/>
      <w:jc w:val="both"/>
    </w:pPr>
    <w:rPr>
      <w:rFonts w:eastAsia="方正书宋简体"/>
      <w:snapToGrid w:val="0"/>
      <w:spacing w:val="2"/>
      <w:kern w:val="2"/>
      <w:sz w:val="22"/>
      <w:szCs w:val="24"/>
    </w:rPr>
  </w:style>
  <w:style w:type="paragraph" w:styleId="1">
    <w:name w:val="heading 1"/>
    <w:basedOn w:val="a"/>
    <w:next w:val="a"/>
    <w:qFormat/>
    <w:pPr>
      <w:keepNext/>
      <w:keepLines/>
      <w:spacing w:before="800" w:after="360" w:line="0" w:lineRule="atLeast"/>
      <w:ind w:firstLine="0"/>
      <w:jc w:val="left"/>
      <w:outlineLvl w:val="0"/>
    </w:pPr>
    <w:rPr>
      <w:rFonts w:eastAsia="方正大标宋简体"/>
      <w:bCs/>
      <w:kern w:val="44"/>
      <w:sz w:val="36"/>
      <w:szCs w:val="44"/>
    </w:rPr>
  </w:style>
  <w:style w:type="paragraph" w:styleId="2">
    <w:name w:val="heading 2"/>
    <w:basedOn w:val="a"/>
    <w:next w:val="a"/>
    <w:qFormat/>
    <w:pPr>
      <w:keepNext/>
      <w:keepLines/>
      <w:spacing w:before="160" w:after="100" w:line="0" w:lineRule="atLeast"/>
      <w:ind w:firstLine="0"/>
      <w:jc w:val="left"/>
      <w:outlineLvl w:val="1"/>
    </w:pPr>
    <w:rPr>
      <w:rFonts w:eastAsia="方正楷体简体"/>
      <w:bCs/>
      <w:sz w:val="24"/>
      <w:szCs w:val="32"/>
    </w:rPr>
  </w:style>
  <w:style w:type="paragraph" w:styleId="3">
    <w:name w:val="heading 3"/>
    <w:basedOn w:val="a"/>
    <w:next w:val="a"/>
    <w:qFormat/>
    <w:pPr>
      <w:keepNext/>
      <w:keepLines/>
      <w:spacing w:before="120" w:after="120"/>
      <w:ind w:right="680"/>
      <w:jc w:val="left"/>
      <w:outlineLvl w:val="2"/>
    </w:pPr>
    <w:rPr>
      <w:rFonts w:eastAsia="仿宋_GB2312"/>
      <w:bCs/>
      <w:sz w:val="18"/>
      <w:szCs w:val="32"/>
    </w:rPr>
  </w:style>
  <w:style w:type="paragraph" w:styleId="4">
    <w:name w:val="heading 4"/>
    <w:basedOn w:val="a"/>
    <w:next w:val="a"/>
    <w:qFormat/>
    <w:pPr>
      <w:keepNext/>
      <w:spacing w:before="440" w:after="440" w:line="0" w:lineRule="atLeast"/>
      <w:ind w:right="680" w:firstLine="0"/>
      <w:outlineLvl w:val="3"/>
    </w:pPr>
    <w:rPr>
      <w:b/>
      <w:bCs/>
      <w:snapToGrid/>
      <w:sz w:val="28"/>
      <w:szCs w:val="20"/>
    </w:rPr>
  </w:style>
  <w:style w:type="paragraph" w:styleId="5">
    <w:name w:val="heading 5"/>
    <w:basedOn w:val="a"/>
    <w:next w:val="a"/>
    <w:qFormat/>
    <w:pPr>
      <w:keepNext/>
      <w:spacing w:before="120" w:after="80"/>
      <w:ind w:right="680"/>
      <w:outlineLvl w:val="4"/>
    </w:pPr>
    <w:rPr>
      <w:rFonts w:eastAsia="宋体"/>
      <w:bCs/>
      <w:color w:val="000000"/>
      <w:sz w:val="24"/>
      <w:szCs w:val="21"/>
    </w:rPr>
  </w:style>
  <w:style w:type="paragraph" w:styleId="6">
    <w:name w:val="heading 6"/>
    <w:basedOn w:val="a"/>
    <w:next w:val="a"/>
    <w:qFormat/>
    <w:pPr>
      <w:keepNext/>
      <w:spacing w:before="120" w:after="360"/>
      <w:ind w:firstLine="0"/>
      <w:outlineLvl w:val="5"/>
    </w:pPr>
    <w:rPr>
      <w:bCs/>
      <w:sz w:val="20"/>
    </w:rPr>
  </w:style>
  <w:style w:type="paragraph" w:styleId="7">
    <w:name w:val="heading 7"/>
    <w:basedOn w:val="a"/>
    <w:next w:val="a"/>
    <w:qFormat/>
    <w:pPr>
      <w:keepNext/>
      <w:spacing w:before="240"/>
      <w:ind w:firstLine="0"/>
      <w:jc w:val="left"/>
      <w:outlineLvl w:val="6"/>
    </w:pPr>
    <w:rPr>
      <w:rFonts w:eastAsia="方正小标宋简体"/>
      <w:bCs/>
      <w:sz w:val="24"/>
    </w:rPr>
  </w:style>
  <w:style w:type="paragraph" w:styleId="8">
    <w:name w:val="heading 8"/>
    <w:basedOn w:val="a"/>
    <w:next w:val="a"/>
    <w:qFormat/>
    <w:pPr>
      <w:keepNext/>
      <w:ind w:firstLine="0"/>
      <w:outlineLvl w:val="7"/>
    </w:pPr>
    <w:rPr>
      <w:rFonts w:eastAsia="方正小标宋简体"/>
      <w:bCs/>
      <w:sz w:val="24"/>
    </w:rPr>
  </w:style>
  <w:style w:type="paragraph" w:styleId="9">
    <w:name w:val="heading 9"/>
    <w:basedOn w:val="a"/>
    <w:next w:val="a"/>
    <w:qFormat/>
    <w:pPr>
      <w:keepNext/>
      <w:spacing w:before="200" w:after="120"/>
      <w:outlineLvl w:val="8"/>
    </w:pPr>
    <w:rPr>
      <w:rFonts w:eastAsia="方正小标宋简体"/>
      <w:bCs/>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firstLineChars="200" w:firstLine="420"/>
    </w:pPr>
    <w:rPr>
      <w:snapToGrid/>
      <w:szCs w:val="20"/>
    </w:rPr>
  </w:style>
  <w:style w:type="paragraph" w:styleId="a4">
    <w:name w:val="caption"/>
    <w:basedOn w:val="a"/>
    <w:next w:val="a"/>
    <w:qFormat/>
    <w:rPr>
      <w:i/>
      <w:iCs/>
    </w:rPr>
  </w:style>
  <w:style w:type="paragraph" w:styleId="a5">
    <w:name w:val="Document Map"/>
    <w:basedOn w:val="a"/>
    <w:semiHidden/>
    <w:pPr>
      <w:shd w:val="clear" w:color="auto" w:fill="000080"/>
      <w:snapToGrid/>
      <w:spacing w:line="240" w:lineRule="auto"/>
      <w:ind w:firstLine="0"/>
    </w:pPr>
    <w:rPr>
      <w:rFonts w:eastAsia="宋体"/>
      <w:snapToGrid/>
      <w:spacing w:val="0"/>
      <w:sz w:val="21"/>
    </w:rPr>
  </w:style>
  <w:style w:type="paragraph" w:styleId="a6">
    <w:name w:val="annotation text"/>
    <w:basedOn w:val="a"/>
    <w:semiHidden/>
    <w:pPr>
      <w:snapToGrid/>
      <w:spacing w:line="240" w:lineRule="auto"/>
      <w:jc w:val="left"/>
    </w:pPr>
    <w:rPr>
      <w:rFonts w:eastAsia="宋体"/>
      <w:snapToGrid/>
      <w:spacing w:val="0"/>
      <w:sz w:val="21"/>
      <w:szCs w:val="21"/>
    </w:rPr>
  </w:style>
  <w:style w:type="paragraph" w:styleId="30">
    <w:name w:val="Body Text 3"/>
    <w:basedOn w:val="a"/>
    <w:rPr>
      <w:sz w:val="16"/>
      <w:szCs w:val="18"/>
    </w:rPr>
  </w:style>
  <w:style w:type="paragraph" w:styleId="a7">
    <w:name w:val="Body Text"/>
    <w:basedOn w:val="a"/>
    <w:rPr>
      <w:b/>
      <w:bCs/>
      <w:sz w:val="17"/>
    </w:rPr>
  </w:style>
  <w:style w:type="paragraph" w:styleId="a8">
    <w:name w:val="Body Text Indent"/>
    <w:basedOn w:val="a"/>
    <w:pPr>
      <w:ind w:firstLine="420"/>
    </w:pPr>
    <w:rPr>
      <w:szCs w:val="21"/>
    </w:rPr>
  </w:style>
  <w:style w:type="paragraph" w:styleId="a9">
    <w:name w:val="endnote text"/>
    <w:basedOn w:val="a"/>
    <w:semiHidden/>
    <w:pPr>
      <w:widowControl/>
      <w:snapToGrid/>
      <w:spacing w:line="240" w:lineRule="auto"/>
      <w:jc w:val="left"/>
    </w:pPr>
    <w:rPr>
      <w:rFonts w:ascii="Arial" w:eastAsia="宋体" w:hAnsi="Arial"/>
      <w:snapToGrid/>
      <w:spacing w:val="0"/>
      <w:kern w:val="0"/>
      <w:szCs w:val="20"/>
      <w:lang w:val="de-DE" w:eastAsia="de-DE"/>
    </w:rPr>
  </w:style>
  <w:style w:type="paragraph" w:styleId="aa">
    <w:name w:val="Balloon Text"/>
    <w:basedOn w:val="a"/>
    <w:semiHidden/>
    <w:pPr>
      <w:snapToGrid/>
      <w:spacing w:line="240" w:lineRule="auto"/>
    </w:pPr>
    <w:rPr>
      <w:rFonts w:eastAsia="宋体"/>
      <w:snapToGrid/>
      <w:spacing w:val="0"/>
      <w:sz w:val="18"/>
      <w:szCs w:val="18"/>
    </w:rPr>
  </w:style>
  <w:style w:type="paragraph" w:styleId="ab">
    <w:name w:val="footer"/>
    <w:basedOn w:val="a"/>
    <w:pPr>
      <w:tabs>
        <w:tab w:val="center" w:pos="4153"/>
        <w:tab w:val="right" w:pos="8306"/>
      </w:tabs>
      <w:jc w:val="left"/>
    </w:pPr>
    <w:rPr>
      <w:sz w:val="18"/>
      <w:szCs w:val="18"/>
    </w:rPr>
  </w:style>
  <w:style w:type="paragraph" w:styleId="ac">
    <w:name w:val="header"/>
    <w:basedOn w:val="a"/>
    <w:link w:val="ad"/>
    <w:uiPriority w:val="99"/>
    <w:pPr>
      <w:tabs>
        <w:tab w:val="center" w:pos="4153"/>
        <w:tab w:val="right" w:pos="8306"/>
      </w:tabs>
      <w:jc w:val="center"/>
    </w:pPr>
    <w:rPr>
      <w:sz w:val="18"/>
      <w:szCs w:val="18"/>
    </w:rPr>
  </w:style>
  <w:style w:type="paragraph" w:styleId="ae">
    <w:name w:val="Subtitle"/>
    <w:basedOn w:val="a"/>
    <w:next w:val="a"/>
    <w:qFormat/>
    <w:pPr>
      <w:overflowPunct w:val="0"/>
      <w:snapToGrid/>
      <w:spacing w:before="320" w:line="240" w:lineRule="auto"/>
      <w:ind w:firstLine="0"/>
      <w:outlineLvl w:val="0"/>
    </w:pPr>
    <w:rPr>
      <w:rFonts w:eastAsia="黑体"/>
      <w:snapToGrid/>
      <w:spacing w:val="0"/>
      <w:sz w:val="36"/>
      <w:szCs w:val="20"/>
    </w:rPr>
  </w:style>
  <w:style w:type="paragraph" w:styleId="af">
    <w:name w:val="footnote text"/>
    <w:basedOn w:val="a"/>
    <w:semiHidden/>
    <w:pPr>
      <w:jc w:val="left"/>
    </w:pPr>
    <w:rPr>
      <w:sz w:val="18"/>
      <w:szCs w:val="18"/>
    </w:rPr>
  </w:style>
  <w:style w:type="paragraph" w:styleId="af0">
    <w:name w:val="table of figures"/>
    <w:basedOn w:val="a"/>
    <w:next w:val="a"/>
    <w:semiHidden/>
  </w:style>
  <w:style w:type="paragraph" w:styleId="20">
    <w:name w:val="Body Text 2"/>
    <w:basedOn w:val="a"/>
    <w:pPr>
      <w:spacing w:after="60"/>
    </w:pPr>
    <w:rPr>
      <w:rFonts w:eastAsia="黑体"/>
      <w:b/>
      <w:bCs/>
      <w:sz w:val="16"/>
    </w:rPr>
  </w:style>
  <w:style w:type="paragraph" w:styleId="af1">
    <w:name w:val="Normal (Web)"/>
    <w:basedOn w:val="a"/>
    <w:pPr>
      <w:widowControl/>
      <w:snapToGrid/>
      <w:spacing w:before="100" w:beforeAutospacing="1" w:after="100" w:afterAutospacing="1" w:line="240" w:lineRule="auto"/>
      <w:jc w:val="left"/>
    </w:pPr>
    <w:rPr>
      <w:rFonts w:ascii="宋体" w:eastAsia="宋体" w:hAnsi="宋体" w:hint="eastAsia"/>
      <w:snapToGrid/>
      <w:spacing w:val="0"/>
      <w:kern w:val="0"/>
      <w:sz w:val="24"/>
    </w:rPr>
  </w:style>
  <w:style w:type="paragraph" w:styleId="af2">
    <w:name w:val="annotation subject"/>
    <w:basedOn w:val="a6"/>
    <w:next w:val="a6"/>
    <w:semiHidden/>
    <w:rPr>
      <w:b/>
      <w:bCs/>
    </w:rPr>
  </w:style>
  <w:style w:type="table" w:styleId="af3">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Strong"/>
    <w:qFormat/>
    <w:rPr>
      <w:b/>
      <w:bCs/>
    </w:rPr>
  </w:style>
  <w:style w:type="character" w:styleId="af5">
    <w:name w:val="page number"/>
    <w:basedOn w:val="a0"/>
  </w:style>
  <w:style w:type="character" w:styleId="af6">
    <w:name w:val="FollowedHyperlink"/>
    <w:rPr>
      <w:color w:val="800080"/>
      <w:u w:val="single"/>
    </w:rPr>
  </w:style>
  <w:style w:type="character" w:styleId="af7">
    <w:name w:val="Emphasis"/>
    <w:uiPriority w:val="20"/>
    <w:qFormat/>
    <w:rPr>
      <w:i/>
      <w:iCs/>
    </w:rPr>
  </w:style>
  <w:style w:type="character" w:styleId="HTML">
    <w:name w:val="HTML Typewriter"/>
    <w:rPr>
      <w:rFonts w:ascii="宋体" w:eastAsia="宋体" w:hAnsi="宋体" w:cs="宋体"/>
      <w:sz w:val="24"/>
      <w:szCs w:val="24"/>
    </w:rPr>
  </w:style>
  <w:style w:type="character" w:styleId="af8">
    <w:name w:val="Hyperlink"/>
    <w:rPr>
      <w:color w:val="0000FF"/>
      <w:u w:val="single"/>
    </w:rPr>
  </w:style>
  <w:style w:type="character" w:styleId="af9">
    <w:name w:val="annotation reference"/>
    <w:semiHidden/>
    <w:rPr>
      <w:sz w:val="21"/>
      <w:szCs w:val="21"/>
    </w:rPr>
  </w:style>
  <w:style w:type="character" w:styleId="afa">
    <w:name w:val="footnote reference"/>
    <w:semiHidden/>
    <w:rPr>
      <w:vertAlign w:val="superscript"/>
    </w:rPr>
  </w:style>
  <w:style w:type="paragraph" w:customStyle="1" w:styleId="10">
    <w:name w:val="样式1"/>
    <w:basedOn w:val="a"/>
    <w:pPr>
      <w:spacing w:after="160" w:line="288" w:lineRule="auto"/>
      <w:ind w:firstLine="0"/>
      <w:jc w:val="left"/>
    </w:pPr>
    <w:rPr>
      <w:rFonts w:eastAsia="方正楷体简体"/>
      <w:sz w:val="21"/>
    </w:rPr>
  </w:style>
  <w:style w:type="paragraph" w:customStyle="1" w:styleId="21">
    <w:name w:val="样式2"/>
    <w:basedOn w:val="a"/>
    <w:pPr>
      <w:spacing w:line="300" w:lineRule="auto"/>
      <w:ind w:firstLine="0"/>
    </w:pPr>
    <w:rPr>
      <w:rFonts w:eastAsia="方正楷体简体"/>
      <w:sz w:val="21"/>
    </w:rPr>
  </w:style>
  <w:style w:type="paragraph" w:customStyle="1" w:styleId="31">
    <w:name w:val="样式3"/>
    <w:basedOn w:val="a"/>
    <w:pPr>
      <w:spacing w:line="280" w:lineRule="exact"/>
      <w:ind w:left="227" w:hanging="227"/>
    </w:pPr>
    <w:rPr>
      <w:spacing w:val="0"/>
      <w:sz w:val="21"/>
      <w:szCs w:val="18"/>
    </w:rPr>
  </w:style>
  <w:style w:type="paragraph" w:customStyle="1" w:styleId="40">
    <w:name w:val="样式4"/>
    <w:basedOn w:val="a"/>
    <w:pPr>
      <w:spacing w:before="200" w:after="80" w:line="336" w:lineRule="auto"/>
      <w:ind w:firstLine="0"/>
    </w:pPr>
    <w:rPr>
      <w:spacing w:val="0"/>
      <w:sz w:val="21"/>
      <w:szCs w:val="18"/>
    </w:rPr>
  </w:style>
  <w:style w:type="character" w:customStyle="1" w:styleId="javascript">
    <w:name w:val="javascript"/>
    <w:basedOn w:val="a0"/>
  </w:style>
  <w:style w:type="paragraph" w:customStyle="1" w:styleId="100">
    <w:name w:val="标题10"/>
    <w:basedOn w:val="a"/>
    <w:pPr>
      <w:spacing w:before="80" w:after="80"/>
    </w:pPr>
    <w:rPr>
      <w:rFonts w:eastAsia="楷体_GB2312"/>
      <w:color w:val="000000"/>
      <w:spacing w:val="10"/>
      <w:szCs w:val="21"/>
    </w:rPr>
  </w:style>
  <w:style w:type="paragraph" w:customStyle="1" w:styleId="afb">
    <w:name w:val="参考文献"/>
    <w:basedOn w:val="a"/>
    <w:pPr>
      <w:spacing w:line="295" w:lineRule="auto"/>
      <w:ind w:firstLine="0"/>
    </w:pPr>
    <w:rPr>
      <w:color w:val="000000"/>
      <w:sz w:val="18"/>
      <w:szCs w:val="18"/>
    </w:rPr>
  </w:style>
  <w:style w:type="character" w:customStyle="1" w:styleId="datatitle1">
    <w:name w:val="datatitle1"/>
    <w:rPr>
      <w:b/>
      <w:bCs/>
      <w:color w:val="10619F"/>
      <w:sz w:val="18"/>
      <w:szCs w:val="18"/>
    </w:rPr>
  </w:style>
  <w:style w:type="paragraph" w:customStyle="1" w:styleId="Default">
    <w:name w:val="Default"/>
    <w:pPr>
      <w:widowControl w:val="0"/>
      <w:autoSpaceDE w:val="0"/>
      <w:autoSpaceDN w:val="0"/>
      <w:adjustRightInd w:val="0"/>
    </w:pPr>
    <w:rPr>
      <w:color w:val="000000"/>
      <w:sz w:val="24"/>
      <w:szCs w:val="24"/>
    </w:rPr>
  </w:style>
  <w:style w:type="character" w:customStyle="1" w:styleId="wbr1">
    <w:name w:val="wbr1"/>
    <w:rPr>
      <w:rFonts w:ascii="Lucida Sans Unicode" w:hAnsi="Lucida Sans Unicode" w:cs="Lucida Sans Unicode" w:hint="default"/>
      <w:color w:val="FFFFFF"/>
      <w:spacing w:val="0"/>
      <w:sz w:val="2"/>
      <w:szCs w:val="2"/>
    </w:rPr>
  </w:style>
  <w:style w:type="character" w:customStyle="1" w:styleId="journaltitle3">
    <w:name w:val="journal_title3"/>
    <w:rPr>
      <w:i/>
      <w:iCs/>
    </w:rPr>
  </w:style>
  <w:style w:type="paragraph" w:customStyle="1" w:styleId="afc">
    <w:name w:val="毕业论文正文"/>
    <w:basedOn w:val="a"/>
    <w:pPr>
      <w:snapToGrid/>
      <w:spacing w:line="360" w:lineRule="exact"/>
      <w:ind w:firstLineChars="200" w:firstLine="200"/>
    </w:pPr>
    <w:rPr>
      <w:rFonts w:eastAsia="宋体"/>
      <w:snapToGrid/>
      <w:spacing w:val="0"/>
      <w:sz w:val="21"/>
      <w:szCs w:val="21"/>
    </w:rPr>
  </w:style>
  <w:style w:type="paragraph" w:customStyle="1" w:styleId="afd">
    <w:name w:val="毕业论文图名表头"/>
    <w:basedOn w:val="a"/>
    <w:pPr>
      <w:snapToGrid/>
      <w:spacing w:beforeLines="50" w:afterLines="50" w:line="240" w:lineRule="exact"/>
      <w:jc w:val="center"/>
    </w:pPr>
    <w:rPr>
      <w:rFonts w:eastAsia="宋体"/>
      <w:b/>
      <w:snapToGrid/>
      <w:spacing w:val="0"/>
      <w:sz w:val="18"/>
      <w:szCs w:val="18"/>
    </w:rPr>
  </w:style>
  <w:style w:type="paragraph" w:customStyle="1" w:styleId="22">
    <w:name w:val="标题2"/>
    <w:basedOn w:val="2"/>
    <w:pPr>
      <w:keepLines w:val="0"/>
      <w:snapToGrid/>
      <w:spacing w:beforeLines="100" w:afterLines="100" w:line="240" w:lineRule="auto"/>
      <w:jc w:val="both"/>
    </w:pPr>
    <w:rPr>
      <w:rFonts w:eastAsia="黑体"/>
      <w:bCs w:val="0"/>
      <w:snapToGrid/>
      <w:spacing w:val="0"/>
      <w:sz w:val="28"/>
      <w:szCs w:val="24"/>
    </w:rPr>
  </w:style>
  <w:style w:type="character" w:customStyle="1" w:styleId="Char">
    <w:name w:val="毕业论文正文 Char"/>
    <w:rPr>
      <w:rFonts w:eastAsia="宋体"/>
      <w:kern w:val="2"/>
      <w:sz w:val="21"/>
      <w:szCs w:val="21"/>
      <w:lang w:val="en-US" w:eastAsia="zh-CN" w:bidi="ar-SA"/>
    </w:rPr>
  </w:style>
  <w:style w:type="character" w:customStyle="1" w:styleId="ti">
    <w:name w:val="ti"/>
    <w:basedOn w:val="a0"/>
  </w:style>
  <w:style w:type="character" w:customStyle="1" w:styleId="afe">
    <w:name w:val="a"/>
    <w:basedOn w:val="a0"/>
  </w:style>
  <w:style w:type="character" w:customStyle="1" w:styleId="aff1">
    <w:name w:val="aff1"/>
    <w:rPr>
      <w:rFonts w:ascii="Verdana" w:hAnsi="Verdana" w:hint="default"/>
      <w:color w:val="000000"/>
      <w:sz w:val="15"/>
      <w:szCs w:val="15"/>
    </w:rPr>
  </w:style>
  <w:style w:type="character" w:customStyle="1" w:styleId="itemfirstlastodd">
    <w:name w:val="item first last odd"/>
    <w:basedOn w:val="a0"/>
  </w:style>
  <w:style w:type="character" w:customStyle="1" w:styleId="2Char">
    <w:name w:val="标题 2 Char"/>
    <w:rPr>
      <w:rFonts w:ascii="Arial" w:eastAsia="黑体" w:hAnsi="Arial"/>
      <w:b/>
      <w:bCs/>
      <w:kern w:val="2"/>
      <w:sz w:val="32"/>
      <w:szCs w:val="32"/>
    </w:rPr>
  </w:style>
  <w:style w:type="character" w:customStyle="1" w:styleId="Char0">
    <w:name w:val="页眉 Char"/>
    <w:rPr>
      <w:kern w:val="2"/>
      <w:sz w:val="18"/>
      <w:szCs w:val="18"/>
    </w:rPr>
  </w:style>
  <w:style w:type="character" w:customStyle="1" w:styleId="Char1">
    <w:name w:val="页脚 Char"/>
    <w:rPr>
      <w:kern w:val="2"/>
      <w:sz w:val="18"/>
      <w:szCs w:val="18"/>
    </w:rPr>
  </w:style>
  <w:style w:type="character" w:customStyle="1" w:styleId="3Char">
    <w:name w:val="标题 3 Char"/>
    <w:rPr>
      <w:rFonts w:ascii="宋体" w:eastAsia="仿宋_GB2312" w:hAnsi="宋体"/>
      <w:b/>
      <w:bCs/>
      <w:sz w:val="21"/>
      <w:szCs w:val="27"/>
    </w:rPr>
  </w:style>
  <w:style w:type="character" w:customStyle="1" w:styleId="Char2">
    <w:name w:val="纯文本 Char"/>
    <w:rPr>
      <w:rFonts w:ascii="宋体" w:hAnsi="Courier New" w:cs="Courier New"/>
      <w:kern w:val="2"/>
      <w:sz w:val="21"/>
      <w:szCs w:val="21"/>
    </w:rPr>
  </w:style>
  <w:style w:type="character" w:customStyle="1" w:styleId="Char3">
    <w:name w:val="正文文本 Char"/>
    <w:rPr>
      <w:rFonts w:ascii="宋体" w:hAnsi="宋体"/>
      <w:kern w:val="2"/>
      <w:sz w:val="21"/>
      <w:szCs w:val="24"/>
    </w:rPr>
  </w:style>
  <w:style w:type="character" w:customStyle="1" w:styleId="HTMLChar">
    <w:name w:val="HTML 预设格式 Char"/>
    <w:rPr>
      <w:rFonts w:ascii="宋体" w:hAnsi="宋体"/>
      <w:color w:val="000000"/>
      <w:sz w:val="24"/>
      <w:szCs w:val="24"/>
    </w:rPr>
  </w:style>
  <w:style w:type="character" w:customStyle="1" w:styleId="Char4">
    <w:name w:val="日期 Char"/>
    <w:rPr>
      <w:kern w:val="2"/>
      <w:sz w:val="21"/>
      <w:szCs w:val="24"/>
    </w:rPr>
  </w:style>
  <w:style w:type="character" w:customStyle="1" w:styleId="Char5">
    <w:name w:val="批注框文本 Char"/>
    <w:rPr>
      <w:kern w:val="2"/>
      <w:sz w:val="18"/>
      <w:szCs w:val="18"/>
    </w:rPr>
  </w:style>
  <w:style w:type="character" w:customStyle="1" w:styleId="s1magstyle5magstyle8">
    <w:name w:val="s1 mag_style5  mag_style8"/>
    <w:basedOn w:val="a0"/>
  </w:style>
  <w:style w:type="character" w:customStyle="1" w:styleId="s5magstyle5">
    <w:name w:val="s5 mag_style5"/>
    <w:basedOn w:val="a0"/>
  </w:style>
  <w:style w:type="character" w:customStyle="1" w:styleId="doi13">
    <w:name w:val="doi13"/>
    <w:basedOn w:val="a0"/>
  </w:style>
  <w:style w:type="paragraph" w:styleId="aff">
    <w:name w:val="No Spacing"/>
    <w:qFormat/>
    <w:pPr>
      <w:widowControl w:val="0"/>
      <w:jc w:val="both"/>
    </w:pPr>
    <w:rPr>
      <w:rFonts w:ascii="Calibri" w:hAnsi="Calibri"/>
      <w:kern w:val="2"/>
      <w:sz w:val="21"/>
      <w:szCs w:val="22"/>
    </w:rPr>
  </w:style>
  <w:style w:type="paragraph" w:styleId="aff0">
    <w:name w:val="List Paragraph"/>
    <w:basedOn w:val="a"/>
    <w:qFormat/>
    <w:pPr>
      <w:snapToGrid/>
      <w:spacing w:line="240" w:lineRule="auto"/>
      <w:ind w:firstLineChars="200" w:firstLine="420"/>
    </w:pPr>
    <w:rPr>
      <w:rFonts w:ascii="Calibri" w:eastAsia="宋体" w:hAnsi="Calibri"/>
      <w:snapToGrid/>
      <w:spacing w:val="0"/>
      <w:sz w:val="21"/>
      <w:szCs w:val="22"/>
    </w:rPr>
  </w:style>
  <w:style w:type="character" w:customStyle="1" w:styleId="1Char">
    <w:name w:val="标题 1 Char"/>
    <w:rPr>
      <w:rFonts w:ascii="宋体" w:eastAsia="宋体" w:hAnsi="宋体" w:cs="宋体"/>
      <w:b/>
      <w:bCs/>
      <w:kern w:val="36"/>
      <w:sz w:val="48"/>
      <w:szCs w:val="48"/>
    </w:rPr>
  </w:style>
  <w:style w:type="character" w:customStyle="1" w:styleId="journal8">
    <w:name w:val="journal8"/>
    <w:rPr>
      <w:i/>
      <w:iCs/>
    </w:rPr>
  </w:style>
  <w:style w:type="character" w:customStyle="1" w:styleId="jnumber1">
    <w:name w:val="jnumber1"/>
    <w:rPr>
      <w:b/>
      <w:bCs/>
    </w:rPr>
  </w:style>
  <w:style w:type="character" w:customStyle="1" w:styleId="atl">
    <w:name w:val="atl"/>
    <w:basedOn w:val="a0"/>
  </w:style>
  <w:style w:type="character" w:customStyle="1" w:styleId="jtl">
    <w:name w:val="jtl"/>
    <w:basedOn w:val="a0"/>
  </w:style>
  <w:style w:type="character" w:customStyle="1" w:styleId="vid">
    <w:name w:val="vid"/>
    <w:basedOn w:val="a0"/>
  </w:style>
  <w:style w:type="character" w:customStyle="1" w:styleId="cite-month-year">
    <w:name w:val="cite-month-year"/>
    <w:basedOn w:val="a0"/>
  </w:style>
  <w:style w:type="character" w:customStyle="1" w:styleId="atl3">
    <w:name w:val="atl3"/>
    <w:basedOn w:val="a0"/>
  </w:style>
  <w:style w:type="character" w:customStyle="1" w:styleId="jtl1">
    <w:name w:val="jtl1"/>
    <w:rPr>
      <w:i/>
      <w:iCs/>
    </w:rPr>
  </w:style>
  <w:style w:type="character" w:customStyle="1" w:styleId="vid1">
    <w:name w:val="vid1"/>
    <w:rPr>
      <w:b/>
      <w:bCs/>
    </w:rPr>
  </w:style>
  <w:style w:type="character" w:customStyle="1" w:styleId="articletext">
    <w:name w:val="articletext"/>
    <w:basedOn w:val="a0"/>
  </w:style>
  <w:style w:type="character" w:customStyle="1" w:styleId="hit">
    <w:name w:val="hit"/>
    <w:basedOn w:val="a0"/>
  </w:style>
  <w:style w:type="paragraph" w:customStyle="1" w:styleId="details3">
    <w:name w:val="details3"/>
    <w:basedOn w:val="a"/>
    <w:pPr>
      <w:widowControl/>
      <w:snapToGrid/>
      <w:spacing w:line="300" w:lineRule="auto"/>
      <w:jc w:val="left"/>
    </w:pPr>
    <w:rPr>
      <w:rFonts w:ascii="宋体" w:eastAsia="宋体" w:hAnsi="宋体"/>
      <w:snapToGrid/>
      <w:spacing w:val="0"/>
      <w:kern w:val="0"/>
      <w:sz w:val="26"/>
      <w:szCs w:val="26"/>
    </w:rPr>
  </w:style>
  <w:style w:type="character" w:customStyle="1" w:styleId="i1">
    <w:name w:val="i1"/>
    <w:rPr>
      <w:i/>
      <w:iCs/>
    </w:rPr>
  </w:style>
  <w:style w:type="character" w:customStyle="1" w:styleId="journalname">
    <w:name w:val="journalname"/>
    <w:rPr>
      <w:i/>
      <w:iCs/>
    </w:rPr>
  </w:style>
  <w:style w:type="character" w:customStyle="1" w:styleId="journalnumber">
    <w:name w:val="journalnumber"/>
    <w:rPr>
      <w:b/>
      <w:bCs/>
    </w:rPr>
  </w:style>
  <w:style w:type="character" w:customStyle="1" w:styleId="atl1">
    <w:name w:val="atl1"/>
    <w:basedOn w:val="a0"/>
  </w:style>
  <w:style w:type="character" w:customStyle="1" w:styleId="style21">
    <w:name w:val="style21"/>
    <w:rPr>
      <w:rFonts w:ascii="Verdana" w:hAnsi="Verdana" w:hint="default"/>
    </w:rPr>
  </w:style>
  <w:style w:type="character" w:customStyle="1" w:styleId="journalname1">
    <w:name w:val="journalname1"/>
    <w:rPr>
      <w:i/>
      <w:iCs/>
    </w:rPr>
  </w:style>
  <w:style w:type="character" w:customStyle="1" w:styleId="cite-pages">
    <w:name w:val="cite-pages"/>
    <w:basedOn w:val="a0"/>
  </w:style>
  <w:style w:type="character" w:customStyle="1" w:styleId="Char6">
    <w:name w:val="脚注文本 Char"/>
    <w:semiHidden/>
    <w:rPr>
      <w:kern w:val="2"/>
      <w:sz w:val="18"/>
      <w:szCs w:val="18"/>
    </w:rPr>
  </w:style>
  <w:style w:type="character" w:customStyle="1" w:styleId="Char7">
    <w:name w:val="尾注文本 Char"/>
    <w:semiHidden/>
    <w:rPr>
      <w:kern w:val="2"/>
      <w:sz w:val="21"/>
      <w:szCs w:val="22"/>
    </w:rPr>
  </w:style>
  <w:style w:type="character" w:customStyle="1" w:styleId="volume">
    <w:name w:val="volume"/>
    <w:basedOn w:val="a0"/>
  </w:style>
  <w:style w:type="character" w:customStyle="1" w:styleId="issue">
    <w:name w:val="issue"/>
    <w:basedOn w:val="a0"/>
  </w:style>
  <w:style w:type="character" w:customStyle="1" w:styleId="pages">
    <w:name w:val="pages"/>
    <w:basedOn w:val="a0"/>
  </w:style>
  <w:style w:type="character" w:customStyle="1" w:styleId="style141">
    <w:name w:val="style141"/>
    <w:rPr>
      <w:color w:val="000000"/>
      <w:sz w:val="14"/>
      <w:szCs w:val="14"/>
    </w:rPr>
  </w:style>
  <w:style w:type="character" w:customStyle="1" w:styleId="magstyle5">
    <w:name w:val="mag_style5"/>
    <w:basedOn w:val="a0"/>
  </w:style>
  <w:style w:type="paragraph" w:customStyle="1" w:styleId="Pa54">
    <w:name w:val="Pa54"/>
    <w:basedOn w:val="Default"/>
    <w:next w:val="Default"/>
    <w:pPr>
      <w:spacing w:after="80" w:line="201" w:lineRule="atLeast"/>
    </w:pPr>
    <w:rPr>
      <w:rFonts w:ascii="Univers LT Std 55" w:eastAsia="Univers LT Std 55"/>
      <w:color w:val="auto"/>
    </w:rPr>
  </w:style>
  <w:style w:type="character" w:customStyle="1" w:styleId="A20">
    <w:name w:val="A2"/>
    <w:rPr>
      <w:rFonts w:cs="Univers LT Std 55"/>
      <w:color w:val="221E1F"/>
      <w:sz w:val="16"/>
      <w:szCs w:val="16"/>
    </w:rPr>
  </w:style>
  <w:style w:type="character" w:customStyle="1" w:styleId="highlight1">
    <w:name w:val="highlight1"/>
    <w:rPr>
      <w:sz w:val="21"/>
      <w:szCs w:val="21"/>
    </w:rPr>
  </w:style>
  <w:style w:type="character" w:customStyle="1" w:styleId="newtitle1">
    <w:name w:val="newtitle1"/>
    <w:rPr>
      <w:b/>
      <w:bCs/>
      <w:color w:val="104264"/>
    </w:rPr>
  </w:style>
  <w:style w:type="paragraph" w:customStyle="1" w:styleId="Web1">
    <w:name w:val="普通(Web)1"/>
    <w:basedOn w:val="a"/>
    <w:pPr>
      <w:widowControl/>
      <w:snapToGrid/>
      <w:spacing w:before="240" w:line="288" w:lineRule="atLeast"/>
      <w:ind w:left="120"/>
      <w:jc w:val="left"/>
    </w:pPr>
    <w:rPr>
      <w:rFonts w:ascii="宋体" w:eastAsia="宋体" w:hAnsi="宋体"/>
      <w:snapToGrid/>
      <w:color w:val="000000"/>
      <w:spacing w:val="0"/>
      <w:kern w:val="0"/>
      <w:szCs w:val="22"/>
    </w:rPr>
  </w:style>
  <w:style w:type="character" w:customStyle="1" w:styleId="ti2">
    <w:name w:val="ti2"/>
    <w:rPr>
      <w:sz w:val="22"/>
      <w:szCs w:val="22"/>
    </w:rPr>
  </w:style>
  <w:style w:type="paragraph" w:customStyle="1" w:styleId="220">
    <w:name w:val="标题 22"/>
    <w:basedOn w:val="a"/>
    <w:pPr>
      <w:widowControl/>
      <w:pBdr>
        <w:top w:val="single" w:sz="6" w:space="6" w:color="CCCCCC"/>
        <w:left w:val="single" w:sz="6" w:space="6" w:color="CCCCCC"/>
        <w:bottom w:val="single" w:sz="6" w:space="6" w:color="CCCCCC"/>
        <w:right w:val="single" w:sz="6" w:space="6" w:color="CCCCCC"/>
      </w:pBdr>
      <w:shd w:val="clear" w:color="auto" w:fill="F0F8FF"/>
      <w:snapToGrid/>
      <w:spacing w:before="240" w:after="240" w:line="240" w:lineRule="auto"/>
      <w:jc w:val="left"/>
      <w:outlineLvl w:val="2"/>
    </w:pPr>
    <w:rPr>
      <w:rFonts w:ascii="Arial" w:eastAsia="宋体" w:hAnsi="Arial" w:cs="Arial"/>
      <w:b/>
      <w:bCs/>
      <w:snapToGrid/>
      <w:color w:val="000000"/>
      <w:spacing w:val="0"/>
      <w:kern w:val="0"/>
      <w:sz w:val="23"/>
      <w:szCs w:val="23"/>
    </w:rPr>
  </w:style>
  <w:style w:type="character" w:customStyle="1" w:styleId="linkbar">
    <w:name w:val="linkbar"/>
    <w:basedOn w:val="a0"/>
  </w:style>
  <w:style w:type="paragraph" w:customStyle="1" w:styleId="affiliation2">
    <w:name w:val="affiliation2"/>
    <w:basedOn w:val="a"/>
    <w:pPr>
      <w:widowControl/>
      <w:snapToGrid/>
      <w:spacing w:before="240" w:after="120" w:line="288" w:lineRule="atLeast"/>
      <w:ind w:left="120"/>
      <w:jc w:val="left"/>
    </w:pPr>
    <w:rPr>
      <w:rFonts w:ascii="宋体" w:eastAsia="宋体" w:hAnsi="宋体"/>
      <w:snapToGrid/>
      <w:color w:val="000000"/>
      <w:spacing w:val="0"/>
      <w:kern w:val="0"/>
      <w:sz w:val="19"/>
      <w:szCs w:val="19"/>
    </w:rPr>
  </w:style>
  <w:style w:type="paragraph" w:customStyle="1" w:styleId="11">
    <w:name w:val="脚注文本1"/>
    <w:basedOn w:val="af"/>
    <w:pPr>
      <w:tabs>
        <w:tab w:val="left" w:pos="465"/>
      </w:tabs>
      <w:overflowPunct w:val="0"/>
      <w:spacing w:line="312" w:lineRule="auto"/>
      <w:ind w:firstLineChars="297" w:firstLine="297"/>
      <w:jc w:val="both"/>
    </w:pPr>
    <w:rPr>
      <w:rFonts w:eastAsia="宋体"/>
      <w:snapToGrid/>
      <w:spacing w:val="0"/>
      <w:sz w:val="15"/>
      <w:szCs w:val="20"/>
    </w:rPr>
  </w:style>
  <w:style w:type="paragraph" w:customStyle="1" w:styleId="aff2">
    <w:name w:val="单位"/>
    <w:pPr>
      <w:ind w:left="70" w:hangingChars="70" w:hanging="70"/>
      <w:jc w:val="both"/>
    </w:pPr>
    <w:rPr>
      <w:sz w:val="17"/>
    </w:rPr>
  </w:style>
  <w:style w:type="paragraph" w:customStyle="1" w:styleId="DepartCorrespond">
    <w:name w:val="Depart.Correspond"/>
    <w:basedOn w:val="aff2"/>
    <w:pPr>
      <w:ind w:left="66" w:hangingChars="66" w:hanging="66"/>
    </w:pPr>
    <w:rPr>
      <w:iCs/>
      <w:sz w:val="16"/>
    </w:rPr>
  </w:style>
  <w:style w:type="paragraph" w:customStyle="1" w:styleId="12">
    <w:name w:val="日期1"/>
    <w:basedOn w:val="DepartCorrespond"/>
    <w:next w:val="a"/>
    <w:pPr>
      <w:spacing w:after="240"/>
    </w:pPr>
    <w:rPr>
      <w:sz w:val="18"/>
    </w:rPr>
  </w:style>
  <w:style w:type="paragraph" w:customStyle="1" w:styleId="aff3">
    <w:name w:val="首页页眉"/>
    <w:basedOn w:val="ac"/>
    <w:pPr>
      <w:pBdr>
        <w:bottom w:val="double" w:sz="6" w:space="1" w:color="auto"/>
      </w:pBdr>
      <w:tabs>
        <w:tab w:val="clear" w:pos="4153"/>
        <w:tab w:val="clear" w:pos="8306"/>
      </w:tabs>
      <w:overflowPunct w:val="0"/>
      <w:spacing w:line="240" w:lineRule="auto"/>
      <w:ind w:firstLine="0"/>
      <w:jc w:val="both"/>
    </w:pPr>
    <w:rPr>
      <w:rFonts w:eastAsia="宋体"/>
      <w:snapToGrid/>
      <w:spacing w:val="0"/>
      <w:szCs w:val="20"/>
    </w:rPr>
  </w:style>
  <w:style w:type="paragraph" w:customStyle="1" w:styleId="Keywords">
    <w:name w:val="Key words"/>
    <w:basedOn w:val="a"/>
    <w:next w:val="a"/>
    <w:pPr>
      <w:tabs>
        <w:tab w:val="left" w:pos="1176"/>
      </w:tabs>
      <w:overflowPunct w:val="0"/>
      <w:adjustRightInd w:val="0"/>
      <w:snapToGrid/>
      <w:spacing w:after="290" w:line="240" w:lineRule="auto"/>
      <w:ind w:left="632" w:hangingChars="632" w:hanging="632"/>
    </w:pPr>
    <w:rPr>
      <w:rFonts w:eastAsia="楷体_GB2312"/>
      <w:spacing w:val="0"/>
      <w:sz w:val="18"/>
      <w:szCs w:val="20"/>
    </w:rPr>
  </w:style>
  <w:style w:type="paragraph" w:customStyle="1" w:styleId="aff4">
    <w:name w:val="关键词"/>
    <w:basedOn w:val="a"/>
    <w:next w:val="aff5"/>
    <w:pPr>
      <w:tabs>
        <w:tab w:val="left" w:pos="798"/>
      </w:tabs>
      <w:overflowPunct w:val="0"/>
      <w:adjustRightInd w:val="0"/>
      <w:snapToGrid/>
      <w:spacing w:line="240" w:lineRule="auto"/>
      <w:ind w:left="429" w:hangingChars="429" w:hanging="429"/>
    </w:pPr>
    <w:rPr>
      <w:rFonts w:eastAsia="楷体_GB2312"/>
      <w:spacing w:val="0"/>
      <w:sz w:val="18"/>
      <w:szCs w:val="20"/>
    </w:rPr>
  </w:style>
  <w:style w:type="paragraph" w:customStyle="1" w:styleId="aff5">
    <w:name w:val="分类号"/>
    <w:basedOn w:val="12"/>
    <w:next w:val="a7"/>
    <w:pPr>
      <w:tabs>
        <w:tab w:val="left" w:pos="1233"/>
      </w:tabs>
      <w:spacing w:after="320"/>
      <w:ind w:left="0" w:firstLineChars="0" w:firstLine="0"/>
    </w:pPr>
    <w:rPr>
      <w:rFonts w:eastAsia="黑体"/>
    </w:rPr>
  </w:style>
  <w:style w:type="paragraph" w:customStyle="1" w:styleId="13">
    <w:name w:val="标题1"/>
    <w:basedOn w:val="a"/>
    <w:next w:val="Name"/>
    <w:pPr>
      <w:keepNext/>
      <w:keepLines/>
      <w:overflowPunct w:val="0"/>
      <w:spacing w:before="240" w:after="100" w:line="240" w:lineRule="auto"/>
      <w:ind w:firstLine="0"/>
      <w:outlineLvl w:val="0"/>
    </w:pPr>
    <w:rPr>
      <w:rFonts w:eastAsia="黑体"/>
      <w:b/>
      <w:snapToGrid/>
      <w:spacing w:val="0"/>
      <w:szCs w:val="20"/>
    </w:rPr>
  </w:style>
  <w:style w:type="paragraph" w:customStyle="1" w:styleId="Name">
    <w:name w:val="Name"/>
    <w:basedOn w:val="a"/>
    <w:next w:val="DepartCorrespond"/>
    <w:pPr>
      <w:keepNext/>
      <w:overflowPunct w:val="0"/>
      <w:snapToGrid/>
      <w:spacing w:before="220" w:after="180" w:line="0" w:lineRule="atLeast"/>
      <w:ind w:firstLine="0"/>
      <w:jc w:val="left"/>
    </w:pPr>
    <w:rPr>
      <w:rFonts w:eastAsia="宋体"/>
      <w:snapToGrid/>
      <w:spacing w:val="0"/>
      <w:sz w:val="18"/>
      <w:szCs w:val="20"/>
    </w:rPr>
  </w:style>
  <w:style w:type="paragraph" w:customStyle="1" w:styleId="Reference">
    <w:name w:val="Reference"/>
    <w:basedOn w:val="a"/>
    <w:next w:val="TextofReference"/>
    <w:pPr>
      <w:overflowPunct w:val="0"/>
      <w:spacing w:before="280" w:line="240" w:lineRule="auto"/>
      <w:ind w:firstLine="0"/>
      <w:jc w:val="left"/>
      <w:outlineLvl w:val="0"/>
    </w:pPr>
    <w:rPr>
      <w:rFonts w:eastAsia="黑体"/>
      <w:b/>
      <w:snapToGrid/>
      <w:spacing w:val="0"/>
      <w:sz w:val="18"/>
      <w:szCs w:val="20"/>
    </w:rPr>
  </w:style>
  <w:style w:type="paragraph" w:customStyle="1" w:styleId="TextofReference">
    <w:name w:val="Text of Reference"/>
    <w:pPr>
      <w:tabs>
        <w:tab w:val="left" w:pos="419"/>
      </w:tabs>
      <w:spacing w:line="260" w:lineRule="exact"/>
      <w:ind w:left="419" w:hanging="79"/>
      <w:jc w:val="both"/>
    </w:pPr>
    <w:rPr>
      <w:sz w:val="15"/>
    </w:rPr>
  </w:style>
  <w:style w:type="character" w:customStyle="1" w:styleId="style541">
    <w:name w:val="style541"/>
    <w:rPr>
      <w:color w:val="000000"/>
    </w:rPr>
  </w:style>
  <w:style w:type="character" w:customStyle="1" w:styleId="mediumb-text">
    <w:name w:val="mediumb-text"/>
    <w:basedOn w:val="a0"/>
  </w:style>
  <w:style w:type="paragraph" w:customStyle="1" w:styleId="14">
    <w:name w:val="列出段落1"/>
    <w:basedOn w:val="a"/>
    <w:qFormat/>
    <w:pPr>
      <w:snapToGrid/>
      <w:spacing w:line="240" w:lineRule="auto"/>
      <w:ind w:firstLineChars="200" w:firstLine="420"/>
    </w:pPr>
    <w:rPr>
      <w:rFonts w:ascii="Calibri" w:eastAsia="宋体" w:hAnsi="Calibri"/>
      <w:snapToGrid/>
      <w:spacing w:val="0"/>
      <w:sz w:val="21"/>
      <w:szCs w:val="22"/>
    </w:rPr>
  </w:style>
  <w:style w:type="character" w:customStyle="1" w:styleId="CharChar1">
    <w:name w:val="Char Char1"/>
    <w:rPr>
      <w:rFonts w:eastAsia="黑体"/>
      <w:kern w:val="2"/>
      <w:sz w:val="36"/>
    </w:rPr>
  </w:style>
  <w:style w:type="character" w:customStyle="1" w:styleId="CharChar2">
    <w:name w:val="Char Char2"/>
    <w:rPr>
      <w:kern w:val="2"/>
      <w:sz w:val="18"/>
    </w:rPr>
  </w:style>
  <w:style w:type="character" w:customStyle="1" w:styleId="CharChar3">
    <w:name w:val="Char Char3"/>
    <w:rPr>
      <w:rFonts w:eastAsia="·s²Ó©úÅé"/>
      <w:sz w:val="18"/>
    </w:rPr>
  </w:style>
  <w:style w:type="character" w:customStyle="1" w:styleId="CharChar">
    <w:name w:val="Char Char"/>
    <w:rPr>
      <w:rFonts w:ascii="Calibri" w:hAnsi="Calibri"/>
      <w:kern w:val="2"/>
      <w:sz w:val="18"/>
      <w:szCs w:val="18"/>
    </w:rPr>
  </w:style>
  <w:style w:type="character" w:customStyle="1" w:styleId="shorttext1">
    <w:name w:val="short_text1"/>
    <w:rPr>
      <w:sz w:val="20"/>
      <w:szCs w:val="20"/>
    </w:rPr>
  </w:style>
  <w:style w:type="paragraph" w:customStyle="1" w:styleId="tu">
    <w:name w:val="tu"/>
    <w:basedOn w:val="a"/>
    <w:pPr>
      <w:spacing w:before="200" w:after="120"/>
      <w:ind w:firstLine="0"/>
      <w:jc w:val="center"/>
    </w:pPr>
  </w:style>
  <w:style w:type="paragraph" w:customStyle="1" w:styleId="aff6">
    <w:name w:val="英文作者简介"/>
    <w:basedOn w:val="af0"/>
    <w:pPr>
      <w:spacing w:line="336" w:lineRule="auto"/>
      <w:ind w:firstLine="0"/>
    </w:pPr>
    <w:rPr>
      <w:sz w:val="18"/>
    </w:rPr>
  </w:style>
  <w:style w:type="paragraph" w:customStyle="1" w:styleId="aff7">
    <w:name w:val="中文作者简介"/>
    <w:basedOn w:val="af0"/>
    <w:pPr>
      <w:ind w:firstLine="0"/>
    </w:pPr>
    <w:rPr>
      <w:sz w:val="18"/>
    </w:rPr>
  </w:style>
  <w:style w:type="paragraph" w:customStyle="1" w:styleId="tus">
    <w:name w:val="tus"/>
    <w:basedOn w:val="a"/>
    <w:pPr>
      <w:spacing w:after="200"/>
      <w:ind w:firstLine="0"/>
      <w:jc w:val="center"/>
    </w:pPr>
    <w:rPr>
      <w:rFonts w:eastAsia="方正小标宋简体"/>
      <w:bCs/>
      <w:sz w:val="20"/>
    </w:rPr>
  </w:style>
  <w:style w:type="paragraph" w:customStyle="1" w:styleId="90">
    <w:name w:val="标题9"/>
    <w:basedOn w:val="a"/>
    <w:pPr>
      <w:ind w:firstLine="0"/>
    </w:pPr>
    <w:rPr>
      <w:rFonts w:eastAsia="方正小标宋简体"/>
      <w:bCs/>
    </w:rPr>
  </w:style>
  <w:style w:type="paragraph" w:customStyle="1" w:styleId="32">
    <w:name w:val="标题3"/>
    <w:basedOn w:val="a"/>
    <w:next w:val="Name"/>
    <w:pPr>
      <w:keepNext/>
      <w:keepLines/>
      <w:overflowPunct w:val="0"/>
      <w:spacing w:before="240" w:after="100" w:line="240" w:lineRule="auto"/>
      <w:ind w:firstLine="0"/>
      <w:outlineLvl w:val="0"/>
    </w:pPr>
    <w:rPr>
      <w:rFonts w:eastAsia="黑体"/>
      <w:b/>
      <w:snapToGrid/>
      <w:spacing w:val="0"/>
      <w:sz w:val="24"/>
      <w:szCs w:val="20"/>
    </w:rPr>
  </w:style>
  <w:style w:type="character" w:customStyle="1" w:styleId="style31">
    <w:name w:val="style31"/>
    <w:rPr>
      <w:b/>
      <w:bCs/>
      <w:color w:val="000099"/>
    </w:rPr>
  </w:style>
  <w:style w:type="character" w:customStyle="1" w:styleId="style11">
    <w:name w:val="style11"/>
    <w:rPr>
      <w:color w:val="FF0000"/>
    </w:rPr>
  </w:style>
  <w:style w:type="character" w:customStyle="1" w:styleId="MTEquationSection">
    <w:name w:val="MTEquationSection"/>
    <w:basedOn w:val="a0"/>
    <w:rPr>
      <w:rFonts w:ascii="宋体" w:eastAsia="宋体" w:hAnsi="宋体"/>
      <w:b/>
      <w:vanish/>
      <w:color w:val="FF0000"/>
      <w:sz w:val="44"/>
      <w:szCs w:val="44"/>
    </w:rPr>
  </w:style>
  <w:style w:type="paragraph" w:customStyle="1" w:styleId="MTDisplayEquation">
    <w:name w:val="MTDisplayEquation"/>
    <w:basedOn w:val="a"/>
    <w:next w:val="a"/>
    <w:link w:val="MTDisplayEquation0"/>
    <w:pPr>
      <w:tabs>
        <w:tab w:val="center" w:pos="2360"/>
        <w:tab w:val="right" w:pos="4720"/>
      </w:tabs>
      <w:spacing w:line="240" w:lineRule="auto"/>
      <w:ind w:firstLine="0"/>
      <w:jc w:val="left"/>
    </w:pPr>
    <w:rPr>
      <w:bCs/>
      <w:sz w:val="20"/>
      <w:szCs w:val="21"/>
    </w:rPr>
  </w:style>
  <w:style w:type="character" w:customStyle="1" w:styleId="MTDisplayEquation0">
    <w:name w:val="MTDisplayEquation 字符"/>
    <w:basedOn w:val="a0"/>
    <w:link w:val="MTDisplayEquation"/>
    <w:rPr>
      <w:rFonts w:eastAsia="方正书宋简体"/>
      <w:bCs/>
      <w:snapToGrid w:val="0"/>
      <w:spacing w:val="2"/>
      <w:kern w:val="2"/>
      <w:szCs w:val="21"/>
    </w:rPr>
  </w:style>
  <w:style w:type="paragraph" w:customStyle="1" w:styleId="aff8">
    <w:name w:val="公式对齐"/>
    <w:basedOn w:val="a"/>
    <w:qFormat/>
    <w:pPr>
      <w:tabs>
        <w:tab w:val="center" w:pos="2240"/>
        <w:tab w:val="right" w:pos="5824"/>
      </w:tabs>
      <w:spacing w:line="240" w:lineRule="auto"/>
      <w:ind w:firstLine="0"/>
    </w:pPr>
    <w:rPr>
      <w:sz w:val="20"/>
    </w:rPr>
  </w:style>
  <w:style w:type="paragraph" w:customStyle="1" w:styleId="60">
    <w:name w:val="固定6"/>
    <w:link w:val="6Char"/>
    <w:qFormat/>
    <w:locked/>
    <w:pPr>
      <w:spacing w:line="360" w:lineRule="auto"/>
    </w:pPr>
    <w:rPr>
      <w:rFonts w:eastAsia="黑体" w:cs="华文仿宋"/>
      <w:b/>
      <w:bCs/>
      <w:sz w:val="18"/>
      <w:szCs w:val="21"/>
    </w:rPr>
  </w:style>
  <w:style w:type="character" w:customStyle="1" w:styleId="6Char">
    <w:name w:val="固定6 Char"/>
    <w:link w:val="60"/>
    <w:rPr>
      <w:rFonts w:eastAsia="黑体" w:cs="华文仿宋"/>
      <w:b/>
      <w:bCs/>
      <w:sz w:val="18"/>
      <w:szCs w:val="21"/>
    </w:rPr>
  </w:style>
  <w:style w:type="character" w:customStyle="1" w:styleId="15">
    <w:name w:val="未处理的提及1"/>
    <w:basedOn w:val="a0"/>
    <w:uiPriority w:val="99"/>
    <w:semiHidden/>
    <w:unhideWhenUsed/>
    <w:rPr>
      <w:color w:val="605E5C"/>
      <w:shd w:val="clear" w:color="auto" w:fill="E1DFDD"/>
    </w:rPr>
  </w:style>
  <w:style w:type="character" w:customStyle="1" w:styleId="ad">
    <w:name w:val="页眉 字符"/>
    <w:basedOn w:val="a0"/>
    <w:link w:val="ac"/>
    <w:uiPriority w:val="99"/>
    <w:rPr>
      <w:rFonts w:eastAsia="方正书宋简体"/>
      <w:snapToGrid w:val="0"/>
      <w:spacing w:val="2"/>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5.wmf"/><Relationship Id="rId26" Type="http://schemas.openxmlformats.org/officeDocument/2006/relationships/image" Target="media/image9.wmf"/><Relationship Id="rId39" Type="http://schemas.openxmlformats.org/officeDocument/2006/relationships/image" Target="media/image17.wmf"/><Relationship Id="rId21" Type="http://schemas.openxmlformats.org/officeDocument/2006/relationships/oleObject" Target="embeddings/oleObject5.bin"/><Relationship Id="rId34" Type="http://schemas.openxmlformats.org/officeDocument/2006/relationships/image" Target="media/image14.emf"/><Relationship Id="rId42" Type="http://schemas.openxmlformats.org/officeDocument/2006/relationships/oleObject" Target="embeddings/oleObject14.bin"/><Relationship Id="rId47" Type="http://schemas.openxmlformats.org/officeDocument/2006/relationships/oleObject" Target="embeddings/oleObject16.bin"/><Relationship Id="rId50" Type="http://schemas.openxmlformats.org/officeDocument/2006/relationships/image" Target="media/image24.wmf"/><Relationship Id="rId55" Type="http://schemas.openxmlformats.org/officeDocument/2006/relationships/oleObject" Target="embeddings/oleObject19.bin"/><Relationship Id="rId63"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4.wmf"/><Relationship Id="rId20" Type="http://schemas.openxmlformats.org/officeDocument/2006/relationships/image" Target="media/image6.wmf"/><Relationship Id="rId29" Type="http://schemas.openxmlformats.org/officeDocument/2006/relationships/oleObject" Target="embeddings/oleObject9.bin"/><Relationship Id="rId41" Type="http://schemas.openxmlformats.org/officeDocument/2006/relationships/image" Target="media/image18.wmf"/><Relationship Id="rId54" Type="http://schemas.openxmlformats.org/officeDocument/2006/relationships/image" Target="media/image26.wmf"/><Relationship Id="rId62" Type="http://schemas.openxmlformats.org/officeDocument/2006/relationships/hyperlink" Target="mailto:494279035@qq.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8.wmf"/><Relationship Id="rId32" Type="http://schemas.openxmlformats.org/officeDocument/2006/relationships/image" Target="media/image12.emf"/><Relationship Id="rId37" Type="http://schemas.openxmlformats.org/officeDocument/2006/relationships/image" Target="media/image16.wmf"/><Relationship Id="rId40" Type="http://schemas.openxmlformats.org/officeDocument/2006/relationships/oleObject" Target="embeddings/oleObject13.bin"/><Relationship Id="rId45" Type="http://schemas.openxmlformats.org/officeDocument/2006/relationships/oleObject" Target="embeddings/oleObject15.bin"/><Relationship Id="rId53" Type="http://schemas.openxmlformats.org/officeDocument/2006/relationships/oleObject" Target="embeddings/oleObject18.bin"/><Relationship Id="rId58" Type="http://schemas.openxmlformats.org/officeDocument/2006/relationships/image" Target="media/image28.wmf"/><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0.wmf"/><Relationship Id="rId36" Type="http://schemas.openxmlformats.org/officeDocument/2006/relationships/oleObject" Target="embeddings/oleObject11.bin"/><Relationship Id="rId49" Type="http://schemas.openxmlformats.org/officeDocument/2006/relationships/image" Target="media/image23.emf"/><Relationship Id="rId57" Type="http://schemas.openxmlformats.org/officeDocument/2006/relationships/oleObject" Target="embeddings/oleObject20.bin"/><Relationship Id="rId61" Type="http://schemas.openxmlformats.org/officeDocument/2006/relationships/footer" Target="footer2.xml"/><Relationship Id="rId10" Type="http://schemas.openxmlformats.org/officeDocument/2006/relationships/oleObject" Target="embeddings/oleObject1.bin"/><Relationship Id="rId19" Type="http://schemas.openxmlformats.org/officeDocument/2006/relationships/oleObject" Target="embeddings/oleObject4.bin"/><Relationship Id="rId31" Type="http://schemas.openxmlformats.org/officeDocument/2006/relationships/oleObject" Target="embeddings/oleObject10.bin"/><Relationship Id="rId44" Type="http://schemas.openxmlformats.org/officeDocument/2006/relationships/image" Target="media/image20.wmf"/><Relationship Id="rId52" Type="http://schemas.openxmlformats.org/officeDocument/2006/relationships/image" Target="media/image25.wmf"/><Relationship Id="rId6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image" Target="media/image3.wmf"/><Relationship Id="rId22" Type="http://schemas.openxmlformats.org/officeDocument/2006/relationships/image" Target="media/image7.wmf"/><Relationship Id="rId27" Type="http://schemas.openxmlformats.org/officeDocument/2006/relationships/oleObject" Target="embeddings/oleObject8.bin"/><Relationship Id="rId30" Type="http://schemas.openxmlformats.org/officeDocument/2006/relationships/image" Target="media/image11.wmf"/><Relationship Id="rId35" Type="http://schemas.openxmlformats.org/officeDocument/2006/relationships/image" Target="media/image15.wmf"/><Relationship Id="rId43" Type="http://schemas.openxmlformats.org/officeDocument/2006/relationships/image" Target="media/image19.emf"/><Relationship Id="rId48" Type="http://schemas.openxmlformats.org/officeDocument/2006/relationships/image" Target="media/image22.emf"/><Relationship Id="rId56" Type="http://schemas.openxmlformats.org/officeDocument/2006/relationships/image" Target="media/image27.wmf"/><Relationship Id="rId64"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oleObject" Target="embeddings/oleObject17.bin"/><Relationship Id="rId3" Type="http://schemas.openxmlformats.org/officeDocument/2006/relationships/numbering" Target="numbering.xml"/><Relationship Id="rId12" Type="http://schemas.openxmlformats.org/officeDocument/2006/relationships/header" Target="header2.xml"/><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image" Target="media/image13.emf"/><Relationship Id="rId38" Type="http://schemas.openxmlformats.org/officeDocument/2006/relationships/oleObject" Target="embeddings/oleObject12.bin"/><Relationship Id="rId46" Type="http://schemas.openxmlformats.org/officeDocument/2006/relationships/image" Target="media/image21.wmf"/><Relationship Id="rId59" Type="http://schemas.openxmlformats.org/officeDocument/2006/relationships/oleObject" Target="embeddings/oleObject21.bin"/></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s:customData xmlns="http://www.wps.cn/officeDocument/2013/wpsCustomData" xmlns:s="http://www.wps.cn/officeDocument/2013/wpsCustomData">
  <customSectProps>
    <customSectPr/>
    <customSectPr/>
    <customSectPr/>
    <customSectPr/>
    <customSectPr/>
    <customSectPr/>
  </customSectProps>
</s:customData>
</file>

<file path=customXml/itemProps1.xml><?xml version="1.0" encoding="utf-8"?>
<ds:datastoreItem xmlns:ds="http://schemas.openxmlformats.org/officeDocument/2006/customXml" ds:itemID="{CBEB21B5-584C-4F09-92A9-B2FEA7D06AF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Template>
  <TotalTime>6</TotalTime>
  <Pages>9</Pages>
  <Words>3727</Words>
  <Characters>21249</Characters>
  <Application>Microsoft Office Word</Application>
  <DocSecurity>0</DocSecurity>
  <Lines>177</Lines>
  <Paragraphs>49</Paragraphs>
  <ScaleCrop>false</ScaleCrop>
  <LinksUpToDate>false</LinksUpToDate>
  <CharactersWithSpaces>24927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cp:lastPrinted>2010-04-29T02:30:00Z</cp:lastPrinted>
  <dcterms:created xsi:type="dcterms:W3CDTF">2021-06-30T05:56:00Z</dcterms:created>
  <dcterms:modified xsi:type="dcterms:W3CDTF">2021-09-06T07:12:00Z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TextFE=宋体_x000d_</vt:lpwstr>
  </property>
  <property fmtid="{D5CDD505-2E9C-101B-9397-08002B2CF9AE}" pid="3" name="MTPreferences 1">
    <vt:lpwstr>
_x000d_
[Sizes]_x000d_
Full=11 pt_x000d_
Script=8 pt_x000d_
ScriptScript=6 pt_x000d_
Symbol=150 %_x000d_
SubSymbol=100 %_x000d_
User1=75 %_x000d_
User2=150 %_x000d_
SmallLargeIncr=1 pt_x000d_
_x000d_
[Spacing]_x000d_
LineSpacing=150 %_x000d_
MatrixRowSpacing=150 %_x000d_
MatrixColSpacing=100 %_x000d_
SuperscriptHeight=45 %_x000d_
SubscriptDepth=25 </vt:lpwstr>
  </property>
  <property fmtid="{D5CDD505-2E9C-101B-9397-08002B2CF9AE}" pid="4" name="MTPreferences 2">
    <vt:lpwstr>%_x000d_
SubSupGap=8 %_x000d_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vt:lpwstr>
  </property>
  <property fmtid="{D5CDD505-2E9C-101B-9397-08002B2CF9AE}" pid="5" name="MTPreferences 3">
    <vt:lpwstr>inGap=8 %_x000d_
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6" name="MTPreferenceSource">
    <vt:lpwstr>MathType</vt:lpwstr>
  </property>
  <property fmtid="{D5CDD505-2E9C-101B-9397-08002B2CF9AE}" pid="7" name="MTWinEqns">
    <vt:bool>true</vt:bool>
  </property>
  <property fmtid="{D5CDD505-2E9C-101B-9397-08002B2CF9AE}" pid="8" name="MTEquationSection">
    <vt:lpwstr>1</vt:lpwstr>
  </property>
  <property fmtid="{D5CDD505-2E9C-101B-9397-08002B2CF9AE}" pid="9" name="MTEquationNumber2">
    <vt:lpwstr>(#E1)</vt:lpwstr>
  </property>
  <property fmtid="{D5CDD505-2E9C-101B-9397-08002B2CF9AE}" pid="10" name="KSOProductBuildVer">
    <vt:lpwstr>2052-11.1.0.10700</vt:lpwstr>
  </property>
  <property fmtid="{D5CDD505-2E9C-101B-9397-08002B2CF9AE}" pid="11" name="ICV">
    <vt:lpwstr>EB438FD81CAC49CDB16DFCCADCEB4176</vt:lpwstr>
  </property>
</Properties>
</file>