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9590"/>
      <w:r>
        <w:rPr>
          <w:rFonts w:hint="eastAsia"/>
        </w:rPr>
        <w:t>接口文档</w:t>
      </w:r>
      <w:bookmarkEnd w:id="0"/>
      <w:bookmarkStart w:id="201" w:name="_GoBack"/>
      <w:bookmarkEnd w:id="201"/>
    </w:p>
    <w:p>
      <w:pPr>
        <w:pStyle w:val="8"/>
        <w:tabs>
          <w:tab w:val="right" w:leader="dot" w:pos="8306"/>
        </w:tabs>
        <w:rPr>
          <w:rFonts w:hint="eastAsia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_Toc9590 </w:instrText>
      </w:r>
      <w:r>
        <w:rPr>
          <w:rFonts w:hint="eastAsia"/>
        </w:rPr>
        <w:fldChar w:fldCharType="separate"/>
      </w:r>
      <w:r>
        <w:rPr>
          <w:rFonts w:hint="eastAsia"/>
        </w:rPr>
        <w:t>接口文档</w:t>
      </w:r>
      <w:r>
        <w:tab/>
      </w:r>
      <w:r>
        <w:fldChar w:fldCharType="begin"/>
      </w:r>
      <w:r>
        <w:instrText xml:space="preserve"> PAGEREF _Toc9590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_Toc5979 </w:instrText>
      </w:r>
      <w:r>
        <w:rPr>
          <w:rFonts w:hint="eastAsia"/>
        </w:rPr>
        <w:fldChar w:fldCharType="separate"/>
      </w:r>
      <w:r>
        <w:rPr>
          <w:rFonts w:hint="eastAsia"/>
        </w:rPr>
        <w:t>企业接口</w:t>
      </w:r>
      <w:r>
        <w:tab/>
      </w:r>
      <w:r>
        <w:fldChar w:fldCharType="begin"/>
      </w:r>
      <w:r>
        <w:instrText xml:space="preserve"> PAGEREF _Toc5979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_Toc3968 </w:instrText>
      </w:r>
      <w:r>
        <w:rPr>
          <w:rFonts w:hint="eastAsia"/>
        </w:rPr>
        <w:fldChar w:fldCharType="separate"/>
      </w:r>
      <w:r>
        <w:rPr>
          <w:rFonts w:hint="eastAsia"/>
        </w:rPr>
        <w:t>1：登录接口</w:t>
      </w:r>
      <w:r>
        <w:tab/>
      </w:r>
      <w:r>
        <w:fldChar w:fldCharType="begin"/>
      </w:r>
      <w:r>
        <w:instrText xml:space="preserve"> PAGEREF _Toc3968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_Toc28870 </w:instrText>
      </w:r>
      <w:r>
        <w:rPr>
          <w:rFonts w:hint="eastAsia"/>
        </w:rPr>
        <w:fldChar w:fldCharType="separate"/>
      </w:r>
      <w:r>
        <w:rPr>
          <w:rFonts w:hint="eastAsia"/>
        </w:rPr>
        <w:t>2：忘记密码接口</w:t>
      </w:r>
      <w:r>
        <w:tab/>
      </w:r>
      <w:r>
        <w:fldChar w:fldCharType="begin"/>
      </w:r>
      <w:r>
        <w:instrText xml:space="preserve"> PAGEREF _Toc28870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_Toc5698 </w:instrText>
      </w:r>
      <w:r>
        <w:rPr>
          <w:rFonts w:hint="eastAsia"/>
        </w:rPr>
        <w:fldChar w:fldCharType="separate"/>
      </w:r>
      <w:r>
        <w:rPr>
          <w:rFonts w:hint="eastAsia"/>
        </w:rPr>
        <w:t>3：发送验证码接口</w:t>
      </w:r>
      <w:r>
        <w:tab/>
      </w:r>
      <w:r>
        <w:fldChar w:fldCharType="begin"/>
      </w:r>
      <w:r>
        <w:instrText xml:space="preserve"> PAGEREF _Toc5698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_Toc5787 </w:instrText>
      </w:r>
      <w:r>
        <w:rPr>
          <w:rFonts w:hint="eastAsia"/>
        </w:rPr>
        <w:fldChar w:fldCharType="separate"/>
      </w:r>
      <w:r>
        <w:rPr>
          <w:rFonts w:hint="eastAsia"/>
        </w:rPr>
        <w:t>4：密码重置接口</w:t>
      </w:r>
      <w:r>
        <w:tab/>
      </w:r>
      <w:r>
        <w:fldChar w:fldCharType="begin"/>
      </w:r>
      <w:r>
        <w:instrText xml:space="preserve"> PAGEREF _Toc5787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_Toc7445 </w:instrText>
      </w:r>
      <w:r>
        <w:rPr>
          <w:rFonts w:hint="eastAsia"/>
        </w:rPr>
        <w:fldChar w:fldCharType="separate"/>
      </w:r>
      <w:r>
        <w:rPr>
          <w:rFonts w:hint="eastAsia"/>
        </w:rPr>
        <w:t>5：获取用户信息接口</w:t>
      </w:r>
      <w:r>
        <w:tab/>
      </w:r>
      <w:r>
        <w:fldChar w:fldCharType="begin"/>
      </w:r>
      <w:r>
        <w:instrText xml:space="preserve"> PAGEREF _Toc7445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_Toc9540 </w:instrText>
      </w:r>
      <w:r>
        <w:rPr>
          <w:rFonts w:hint="eastAsia"/>
        </w:rPr>
        <w:fldChar w:fldCharType="separate"/>
      </w:r>
      <w:r>
        <w:rPr>
          <w:rFonts w:hint="eastAsia"/>
        </w:rPr>
        <w:t>6：留言咨询接口</w:t>
      </w:r>
      <w:r>
        <w:tab/>
      </w:r>
      <w:r>
        <w:fldChar w:fldCharType="begin"/>
      </w:r>
      <w:r>
        <w:instrText xml:space="preserve"> PAGEREF _Toc9540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_Toc25428 </w:instrText>
      </w:r>
      <w:r>
        <w:rPr>
          <w:rFonts w:hint="eastAsia"/>
        </w:rPr>
        <w:fldChar w:fldCharType="separate"/>
      </w:r>
      <w:r>
        <w:rPr>
          <w:rFonts w:hint="eastAsia"/>
        </w:rPr>
        <w:t>7：参保信息列表查询接口</w:t>
      </w:r>
      <w:r>
        <w:tab/>
      </w:r>
      <w:r>
        <w:fldChar w:fldCharType="begin"/>
      </w:r>
      <w:r>
        <w:instrText xml:space="preserve"> PAGEREF _Toc25428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_Toc26875 </w:instrText>
      </w:r>
      <w:r>
        <w:rPr>
          <w:rFonts w:hint="eastAsia"/>
        </w:rPr>
        <w:fldChar w:fldCharType="separate"/>
      </w:r>
      <w:r>
        <w:rPr>
          <w:rFonts w:hint="eastAsia"/>
        </w:rPr>
        <w:t>8：参保信息录入接口</w:t>
      </w:r>
      <w:r>
        <w:tab/>
      </w:r>
      <w:r>
        <w:fldChar w:fldCharType="begin"/>
      </w:r>
      <w:r>
        <w:instrText xml:space="preserve"> PAGEREF _Toc26875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_Toc3439 </w:instrText>
      </w:r>
      <w:r>
        <w:rPr>
          <w:rFonts w:hint="eastAsia"/>
        </w:rPr>
        <w:fldChar w:fldCharType="separate"/>
      </w:r>
      <w:r>
        <w:rPr>
          <w:rFonts w:hint="eastAsia"/>
        </w:rPr>
        <w:t>9：参保信息单条查询接口</w:t>
      </w:r>
      <w:r>
        <w:tab/>
      </w:r>
      <w:r>
        <w:fldChar w:fldCharType="begin"/>
      </w:r>
      <w:r>
        <w:instrText xml:space="preserve"> PAGEREF _Toc3439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_Toc24847 </w:instrText>
      </w:r>
      <w:r>
        <w:rPr>
          <w:rFonts w:hint="eastAsia"/>
        </w:rPr>
        <w:fldChar w:fldCharType="separate"/>
      </w:r>
      <w:r>
        <w:rPr>
          <w:rFonts w:hint="eastAsia"/>
        </w:rPr>
        <w:t>10：参保信息修改接口</w:t>
      </w:r>
      <w:r>
        <w:tab/>
      </w:r>
      <w:r>
        <w:fldChar w:fldCharType="begin"/>
      </w:r>
      <w:r>
        <w:instrText xml:space="preserve"> PAGEREF _Toc24847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_Toc16297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11：参保信息修改复核列表查询接口</w:t>
      </w:r>
      <w:r>
        <w:tab/>
      </w:r>
      <w:r>
        <w:fldChar w:fldCharType="begin"/>
      </w:r>
      <w:r>
        <w:instrText xml:space="preserve"> PAGEREF _Toc16297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12：参保信息修改复核接口</w:t>
      </w:r>
      <w:r>
        <w:tab/>
      </w:r>
      <w:r>
        <w:fldChar w:fldCharType="begin"/>
      </w:r>
      <w:r>
        <w:instrText xml:space="preserve"> PAGEREF _Toc539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_Toc8183 </w:instrText>
      </w:r>
      <w:r>
        <w:rPr>
          <w:rFonts w:hint="eastAsia"/>
        </w:rPr>
        <w:fldChar w:fldCharType="separate"/>
      </w:r>
      <w:r>
        <w:rPr>
          <w:rFonts w:hint="eastAsia"/>
        </w:rPr>
        <w:t>13：工伤信息查询接口</w:t>
      </w:r>
      <w:r>
        <w:tab/>
      </w:r>
      <w:r>
        <w:fldChar w:fldCharType="begin"/>
      </w:r>
      <w:r>
        <w:instrText xml:space="preserve"> PAGEREF _Toc8183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_Toc22269 </w:instrText>
      </w:r>
      <w:r>
        <w:rPr>
          <w:rFonts w:hint="eastAsia"/>
        </w:rPr>
        <w:fldChar w:fldCharType="separate"/>
      </w:r>
      <w:r>
        <w:rPr>
          <w:rFonts w:hint="eastAsia"/>
        </w:rPr>
        <w:t>14：工伤明细查询接口</w:t>
      </w:r>
      <w:r>
        <w:tab/>
      </w:r>
      <w:r>
        <w:fldChar w:fldCharType="begin"/>
      </w:r>
      <w:r>
        <w:instrText xml:space="preserve"> PAGEREF _Toc22269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_Toc32656 </w:instrText>
      </w:r>
      <w:r>
        <w:rPr>
          <w:rFonts w:hint="eastAsia"/>
        </w:rPr>
        <w:fldChar w:fldCharType="separate"/>
      </w:r>
      <w:r>
        <w:rPr>
          <w:rFonts w:hint="eastAsia"/>
        </w:rPr>
        <w:t>15：医疗信息查询接口</w:t>
      </w:r>
      <w:r>
        <w:tab/>
      </w:r>
      <w:r>
        <w:fldChar w:fldCharType="begin"/>
      </w:r>
      <w:r>
        <w:instrText xml:space="preserve"> PAGEREF _Toc32656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_Toc24217 </w:instrText>
      </w:r>
      <w:r>
        <w:rPr>
          <w:rFonts w:hint="eastAsia"/>
        </w:rPr>
        <w:fldChar w:fldCharType="separate"/>
      </w:r>
      <w:r>
        <w:rPr>
          <w:rFonts w:hint="eastAsia"/>
        </w:rPr>
        <w:t>16：医疗明细查询接口</w:t>
      </w:r>
      <w:r>
        <w:tab/>
      </w:r>
      <w:r>
        <w:fldChar w:fldCharType="begin"/>
      </w:r>
      <w:r>
        <w:instrText xml:space="preserve"> PAGEREF _Toc24217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_Toc12839 </w:instrText>
      </w:r>
      <w:r>
        <w:rPr>
          <w:rFonts w:hint="eastAsia"/>
        </w:rPr>
        <w:fldChar w:fldCharType="separate"/>
      </w:r>
      <w:r>
        <w:rPr>
          <w:rFonts w:hint="eastAsia"/>
          <w:highlight w:val="none"/>
        </w:rPr>
        <w:t>17：生育信息查询接口</w:t>
      </w:r>
      <w:r>
        <w:tab/>
      </w:r>
      <w:r>
        <w:fldChar w:fldCharType="begin"/>
      </w:r>
      <w:r>
        <w:instrText xml:space="preserve"> PAGEREF _Toc12839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_Toc13485 </w:instrText>
      </w:r>
      <w:r>
        <w:rPr>
          <w:rFonts w:hint="eastAsia"/>
        </w:rPr>
        <w:fldChar w:fldCharType="separate"/>
      </w:r>
      <w:r>
        <w:rPr>
          <w:rFonts w:hint="eastAsia"/>
          <w:highlight w:val="none"/>
        </w:rPr>
        <w:t>18：生育明细查询接口</w:t>
      </w:r>
      <w:r>
        <w:tab/>
      </w:r>
      <w:r>
        <w:fldChar w:fldCharType="begin"/>
      </w:r>
      <w:r>
        <w:instrText xml:space="preserve"> PAGEREF _Toc13485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_Toc2037 </w:instrText>
      </w:r>
      <w:r>
        <w:rPr>
          <w:rFonts w:hint="eastAsia"/>
        </w:rPr>
        <w:fldChar w:fldCharType="separate"/>
      </w:r>
      <w:r>
        <w:rPr>
          <w:rFonts w:hint="eastAsia"/>
        </w:rPr>
        <w:t>19：社保卡办理信息查询接口</w:t>
      </w:r>
      <w:r>
        <w:tab/>
      </w:r>
      <w:r>
        <w:fldChar w:fldCharType="begin"/>
      </w:r>
      <w:r>
        <w:instrText xml:space="preserve"> PAGEREF _Toc2037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_Toc17983 </w:instrText>
      </w:r>
      <w:r>
        <w:rPr>
          <w:rFonts w:hint="eastAsia"/>
        </w:rPr>
        <w:fldChar w:fldCharType="separate"/>
      </w:r>
      <w:r>
        <w:rPr>
          <w:rFonts w:hint="eastAsia"/>
        </w:rPr>
        <w:t>20：社保卡办理明细查询接口</w:t>
      </w:r>
      <w:r>
        <w:tab/>
      </w:r>
      <w:r>
        <w:fldChar w:fldCharType="begin"/>
      </w:r>
      <w:r>
        <w:instrText xml:space="preserve"> PAGEREF _Toc17983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_Toc18672 </w:instrText>
      </w:r>
      <w:r>
        <w:rPr>
          <w:rFonts w:hint="eastAsia"/>
        </w:rPr>
        <w:fldChar w:fldCharType="separate"/>
      </w:r>
      <w:r>
        <w:rPr>
          <w:rFonts w:hint="eastAsia"/>
        </w:rPr>
        <w:t>21：社保卡转移信息查询接口</w:t>
      </w:r>
      <w:r>
        <w:tab/>
      </w:r>
      <w:r>
        <w:fldChar w:fldCharType="begin"/>
      </w:r>
      <w:r>
        <w:instrText xml:space="preserve"> PAGEREF _Toc18672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_Toc5731 </w:instrText>
      </w:r>
      <w:r>
        <w:rPr>
          <w:rFonts w:hint="eastAsia"/>
        </w:rPr>
        <w:fldChar w:fldCharType="separate"/>
      </w:r>
      <w:r>
        <w:rPr>
          <w:rFonts w:hint="eastAsia"/>
        </w:rPr>
        <w:t>22：社保卡转移明细查询接口</w:t>
      </w:r>
      <w:r>
        <w:tab/>
      </w:r>
      <w:r>
        <w:fldChar w:fldCharType="begin"/>
      </w:r>
      <w:r>
        <w:instrText xml:space="preserve"> PAGEREF _Toc5731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_Toc17125 </w:instrText>
      </w:r>
      <w:r>
        <w:rPr>
          <w:rFonts w:hint="eastAsia"/>
        </w:rPr>
        <w:fldChar w:fldCharType="separate"/>
      </w:r>
      <w:r>
        <w:rPr>
          <w:rFonts w:hint="eastAsia"/>
        </w:rPr>
        <w:t>23：社保明细列表查询接口</w:t>
      </w:r>
      <w:r>
        <w:tab/>
      </w:r>
      <w:r>
        <w:fldChar w:fldCharType="begin"/>
      </w:r>
      <w:r>
        <w:instrText xml:space="preserve"> PAGEREF _Toc17125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_Toc32378 </w:instrText>
      </w:r>
      <w:r>
        <w:rPr>
          <w:rFonts w:hint="eastAsia"/>
        </w:rPr>
        <w:fldChar w:fldCharType="separate"/>
      </w:r>
      <w:r>
        <w:rPr>
          <w:rFonts w:hint="eastAsia"/>
          <w:strike w:val="0"/>
          <w:dstrike w:val="0"/>
        </w:rPr>
        <w:t>24：社保明细信息单条查询接口</w:t>
      </w:r>
      <w:r>
        <w:tab/>
      </w:r>
      <w:r>
        <w:fldChar w:fldCharType="begin"/>
      </w:r>
      <w:r>
        <w:instrText xml:space="preserve"> PAGEREF _Toc32378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_Toc18777 </w:instrText>
      </w:r>
      <w:r>
        <w:rPr>
          <w:rFonts w:hint="eastAsia"/>
        </w:rPr>
        <w:fldChar w:fldCharType="separate"/>
      </w:r>
      <w:r>
        <w:rPr>
          <w:rFonts w:hint="eastAsia"/>
        </w:rPr>
        <w:t>25：账单查询接口</w:t>
      </w:r>
      <w:r>
        <w:tab/>
      </w:r>
      <w:r>
        <w:fldChar w:fldCharType="begin"/>
      </w:r>
      <w:r>
        <w:instrText xml:space="preserve"> PAGEREF _Toc18777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_Toc27923 </w:instrText>
      </w:r>
      <w:r>
        <w:rPr>
          <w:rFonts w:hint="eastAsia"/>
        </w:rPr>
        <w:fldChar w:fldCharType="separate"/>
      </w:r>
      <w:r>
        <w:rPr>
          <w:rFonts w:hint="eastAsia"/>
        </w:rPr>
        <w:t>26：账单明细查询接口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_Toc15695 </w:instrText>
      </w:r>
      <w:r>
        <w:rPr>
          <w:rFonts w:hint="eastAsia"/>
        </w:rPr>
        <w:fldChar w:fldCharType="separate"/>
      </w:r>
      <w:r>
        <w:rPr>
          <w:rFonts w:hint="eastAsia"/>
        </w:rPr>
        <w:t>27：账单明细确认接口</w:t>
      </w:r>
      <w:r>
        <w:tab/>
      </w:r>
      <w:r>
        <w:fldChar w:fldCharType="begin"/>
      </w:r>
      <w:r>
        <w:instrText xml:space="preserve"> PAGEREF _Toc15695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 </w:instrText>
      </w:r>
      <w:r>
        <w:rPr>
          <w:rFonts w:hint="eastAsia"/>
        </w:rPr>
        <w:fldChar w:fldCharType="separate"/>
      </w:r>
      <w:r>
        <w:rPr>
          <w:rFonts w:hint="eastAsia"/>
        </w:rPr>
        <w:t>28：社保查询接口</w:t>
      </w:r>
      <w:r>
        <w:tab/>
      </w:r>
      <w:r>
        <w:fldChar w:fldCharType="begin"/>
      </w:r>
      <w:r>
        <w:instrText xml:space="preserve"> PAGEREF _Toc270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_Toc9322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29：减员接口</w:t>
      </w:r>
      <w:r>
        <w:tab/>
      </w:r>
      <w:r>
        <w:fldChar w:fldCharType="begin"/>
      </w:r>
      <w:r>
        <w:instrText xml:space="preserve"> PAGEREF _Toc9322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_Toc2748 </w:instrText>
      </w:r>
      <w:r>
        <w:rPr>
          <w:rFonts w:hint="eastAsia"/>
        </w:rPr>
        <w:fldChar w:fldCharType="separate"/>
      </w:r>
      <w:r>
        <w:rPr>
          <w:rFonts w:hint="eastAsia"/>
        </w:rPr>
        <w:t>个人接口</w:t>
      </w:r>
      <w:r>
        <w:tab/>
      </w:r>
      <w:r>
        <w:fldChar w:fldCharType="begin"/>
      </w:r>
      <w:r>
        <w:instrText xml:space="preserve"> PAGEREF _Toc2748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_Toc21000 </w:instrText>
      </w:r>
      <w:r>
        <w:rPr>
          <w:rFonts w:hint="eastAsia"/>
        </w:rPr>
        <w:fldChar w:fldCharType="separate"/>
      </w:r>
      <w:r>
        <w:rPr>
          <w:rFonts w:hint="eastAsia"/>
        </w:rPr>
        <w:t>1：登录接口</w:t>
      </w:r>
      <w:r>
        <w:tab/>
      </w:r>
      <w:r>
        <w:fldChar w:fldCharType="begin"/>
      </w:r>
      <w:r>
        <w:instrText xml:space="preserve"> PAGEREF _Toc21000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_Toc2825 </w:instrText>
      </w:r>
      <w:r>
        <w:rPr>
          <w:rFonts w:hint="eastAsia"/>
        </w:rPr>
        <w:fldChar w:fldCharType="separate"/>
      </w:r>
      <w:r>
        <w:rPr>
          <w:rFonts w:hint="eastAsia"/>
        </w:rPr>
        <w:t>2：注册接口</w:t>
      </w:r>
      <w:r>
        <w:tab/>
      </w:r>
      <w:r>
        <w:fldChar w:fldCharType="begin"/>
      </w:r>
      <w:r>
        <w:instrText xml:space="preserve"> PAGEREF _Toc2825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_Toc31304 </w:instrText>
      </w:r>
      <w:r>
        <w:rPr>
          <w:rFonts w:hint="eastAsia"/>
        </w:rPr>
        <w:fldChar w:fldCharType="separate"/>
      </w:r>
      <w:r>
        <w:rPr>
          <w:rFonts w:hint="eastAsia"/>
        </w:rPr>
        <w:t>3：忘记密码接口</w:t>
      </w:r>
      <w:r>
        <w:tab/>
      </w:r>
      <w:r>
        <w:fldChar w:fldCharType="begin"/>
      </w:r>
      <w:r>
        <w:instrText xml:space="preserve"> PAGEREF _Toc31304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_Toc18680 </w:instrText>
      </w:r>
      <w:r>
        <w:rPr>
          <w:rFonts w:hint="eastAsia"/>
        </w:rPr>
        <w:fldChar w:fldCharType="separate"/>
      </w:r>
      <w:r>
        <w:rPr>
          <w:rFonts w:hint="eastAsia"/>
        </w:rPr>
        <w:t>4：发送验证码接口</w:t>
      </w:r>
      <w:r>
        <w:tab/>
      </w:r>
      <w:r>
        <w:fldChar w:fldCharType="begin"/>
      </w:r>
      <w:r>
        <w:instrText xml:space="preserve"> PAGEREF _Toc18680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_Toc1554 </w:instrText>
      </w:r>
      <w:r>
        <w:rPr>
          <w:rFonts w:hint="eastAsia"/>
        </w:rPr>
        <w:fldChar w:fldCharType="separate"/>
      </w:r>
      <w:r>
        <w:rPr>
          <w:rFonts w:hint="eastAsia"/>
        </w:rPr>
        <w:t>5：密码重置接口</w:t>
      </w:r>
      <w:r>
        <w:tab/>
      </w:r>
      <w:r>
        <w:fldChar w:fldCharType="begin"/>
      </w:r>
      <w:r>
        <w:instrText xml:space="preserve"> PAGEREF _Toc1554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_Toc6133 </w:instrText>
      </w:r>
      <w:r>
        <w:rPr>
          <w:rFonts w:hint="eastAsia"/>
        </w:rPr>
        <w:fldChar w:fldCharType="separate"/>
      </w:r>
      <w:r>
        <w:rPr>
          <w:rFonts w:hint="eastAsia"/>
        </w:rPr>
        <w:t>6：获取用户信息接口</w:t>
      </w:r>
      <w:r>
        <w:tab/>
      </w:r>
      <w:r>
        <w:fldChar w:fldCharType="begin"/>
      </w:r>
      <w:r>
        <w:instrText xml:space="preserve"> PAGEREF _Toc6133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_Toc30881 </w:instrText>
      </w:r>
      <w:r>
        <w:rPr>
          <w:rFonts w:hint="eastAsia"/>
        </w:rPr>
        <w:fldChar w:fldCharType="separate"/>
      </w:r>
      <w:r>
        <w:rPr>
          <w:rFonts w:hint="eastAsia"/>
        </w:rPr>
        <w:t>7：留言咨询接口</w:t>
      </w:r>
      <w:r>
        <w:tab/>
      </w:r>
      <w:r>
        <w:fldChar w:fldCharType="begin"/>
      </w:r>
      <w:r>
        <w:instrText xml:space="preserve"> PAGEREF _Toc30881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_Toc32208 </w:instrText>
      </w:r>
      <w:r>
        <w:rPr>
          <w:rFonts w:hint="eastAsia"/>
        </w:rPr>
        <w:fldChar w:fldCharType="separate"/>
      </w:r>
      <w:r>
        <w:rPr>
          <w:rFonts w:hint="eastAsia"/>
        </w:rPr>
        <w:t>8：信息查询接口</w:t>
      </w:r>
      <w:r>
        <w:tab/>
      </w:r>
      <w:r>
        <w:fldChar w:fldCharType="begin"/>
      </w:r>
      <w:r>
        <w:instrText xml:space="preserve"> PAGEREF _Toc32208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_Toc31262 </w:instrText>
      </w:r>
      <w:r>
        <w:rPr>
          <w:rFonts w:hint="eastAsia"/>
        </w:rPr>
        <w:fldChar w:fldCharType="separate"/>
      </w:r>
      <w:r>
        <w:rPr>
          <w:rFonts w:hint="eastAsia"/>
        </w:rPr>
        <w:t>9：工伤明细查询接口</w:t>
      </w:r>
      <w:r>
        <w:tab/>
      </w:r>
      <w:r>
        <w:fldChar w:fldCharType="begin"/>
      </w:r>
      <w:r>
        <w:instrText xml:space="preserve"> PAGEREF _Toc31262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_Toc7506 </w:instrText>
      </w:r>
      <w:r>
        <w:rPr>
          <w:rFonts w:hint="eastAsia"/>
        </w:rPr>
        <w:fldChar w:fldCharType="separate"/>
      </w:r>
      <w:r>
        <w:rPr>
          <w:rFonts w:hint="eastAsia"/>
        </w:rPr>
        <w:t>10：医疗明细查询接口</w:t>
      </w:r>
      <w:r>
        <w:tab/>
      </w:r>
      <w:r>
        <w:fldChar w:fldCharType="begin"/>
      </w:r>
      <w:r>
        <w:instrText xml:space="preserve"> PAGEREF _Toc7506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_Toc30794 </w:instrText>
      </w:r>
      <w:r>
        <w:rPr>
          <w:rFonts w:hint="eastAsia"/>
        </w:rPr>
        <w:fldChar w:fldCharType="separate"/>
      </w:r>
      <w:r>
        <w:rPr>
          <w:rFonts w:hint="eastAsia"/>
          <w:highlight w:val="none"/>
        </w:rPr>
        <w:t>11：生育明细查询接口</w:t>
      </w:r>
      <w:r>
        <w:tab/>
      </w:r>
      <w:r>
        <w:fldChar w:fldCharType="begin"/>
      </w:r>
      <w:r>
        <w:instrText xml:space="preserve"> PAGEREF _Toc30794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_Toc13012 </w:instrText>
      </w:r>
      <w:r>
        <w:rPr>
          <w:rFonts w:hint="eastAsia"/>
        </w:rPr>
        <w:fldChar w:fldCharType="separate"/>
      </w:r>
      <w:r>
        <w:rPr>
          <w:rFonts w:hint="eastAsia"/>
        </w:rPr>
        <w:t>12：社保卡明细查询接口</w:t>
      </w:r>
      <w:r>
        <w:tab/>
      </w:r>
      <w:r>
        <w:fldChar w:fldCharType="begin"/>
      </w:r>
      <w:r>
        <w:instrText xml:space="preserve"> PAGEREF _Toc13012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_Toc5455 </w:instrText>
      </w:r>
      <w:r>
        <w:rPr>
          <w:rFonts w:hint="eastAsia"/>
        </w:rPr>
        <w:fldChar w:fldCharType="separate"/>
      </w:r>
      <w:r>
        <w:rPr>
          <w:rFonts w:hint="eastAsia"/>
        </w:rPr>
        <w:t>13：社保卡转移明细查询接口</w:t>
      </w:r>
      <w:r>
        <w:tab/>
      </w:r>
      <w:r>
        <w:fldChar w:fldCharType="begin"/>
      </w:r>
      <w:r>
        <w:instrText xml:space="preserve"> PAGEREF _Toc5455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_Toc6724 </w:instrText>
      </w:r>
      <w:r>
        <w:rPr>
          <w:rFonts w:hint="eastAsia"/>
        </w:rPr>
        <w:fldChar w:fldCharType="separate"/>
      </w:r>
      <w:r>
        <w:rPr>
          <w:rFonts w:hint="eastAsia"/>
          <w:highlight w:val="yellow"/>
        </w:rPr>
        <w:t>14：社保明细条件查询接口</w:t>
      </w:r>
      <w:r>
        <w:tab/>
      </w:r>
      <w:r>
        <w:fldChar w:fldCharType="begin"/>
      </w:r>
      <w:r>
        <w:instrText xml:space="preserve"> PAGEREF _Toc6724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_Toc7719 </w:instrText>
      </w:r>
      <w:r>
        <w:rPr>
          <w:rFonts w:hint="eastAsia"/>
        </w:rPr>
        <w:fldChar w:fldCharType="separate"/>
      </w:r>
      <w:r>
        <w:rPr>
          <w:rFonts w:hint="eastAsia"/>
          <w:highlight w:val="none"/>
        </w:rPr>
        <w:t>15：社保明细结果查询接口</w:t>
      </w:r>
      <w:r>
        <w:tab/>
      </w:r>
      <w:r>
        <w:fldChar w:fldCharType="begin"/>
      </w:r>
      <w:r>
        <w:instrText xml:space="preserve"> PAGEREF _Toc7719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_Toc21100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注销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_Toc21100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_Toc19777 </w:instrText>
      </w:r>
      <w:r>
        <w:rPr>
          <w:rFonts w:hint="eastAsia"/>
        </w:rPr>
        <w:fldChar w:fldCharType="separate"/>
      </w:r>
      <w:r>
        <w:rPr>
          <w:rFonts w:hint="eastAsia"/>
        </w:rPr>
        <w:t>参数接口</w:t>
      </w:r>
      <w:r>
        <w:tab/>
      </w:r>
      <w:r>
        <w:fldChar w:fldCharType="begin"/>
      </w:r>
      <w:r>
        <w:instrText xml:space="preserve"> PAGEREF _Toc19777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 .共用参数接口</w:t>
      </w:r>
      <w:r>
        <w:tab/>
      </w:r>
      <w:r>
        <w:fldChar w:fldCharType="begin"/>
      </w:r>
      <w:r>
        <w:instrText xml:space="preserve"> PAGEREF _Toc20360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</w:rPr>
        <w:fldChar w:fldCharType="end"/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1" w:name="_Toc8278"/>
      <w:bookmarkStart w:id="2" w:name="_Toc15724"/>
      <w:bookmarkStart w:id="3" w:name="_Toc3610"/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基址</w:t>
      </w:r>
      <w:bookmarkEnd w:id="1"/>
      <w:bookmarkEnd w:id="2"/>
      <w:bookmarkEnd w:id="3"/>
    </w:p>
    <w:p>
      <w:pPr>
        <w:spacing w:line="360" w:lineRule="auto"/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instrText xml:space="preserve"> HYPERLINK "http://106.14.17.228/lypro/api" </w:instrTex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/>
          <w:sz w:val="18"/>
          <w:szCs w:val="18"/>
          <w:lang w:val="en-US" w:eastAsia="zh-CN"/>
        </w:rPr>
        <w:t>http://106.14.17.228/lypro/api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fldChar w:fldCharType="end"/>
      </w:r>
    </w:p>
    <w:p>
      <w:pPr>
        <w:spacing w:line="360" w:lineRule="auto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4" w:name="_Toc26668"/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App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获取版本接口</w:t>
      </w:r>
      <w:bookmarkEnd w:id="4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地址：company/user/login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无参数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下载地址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3"/>
      </w:pPr>
      <w:bookmarkStart w:id="5" w:name="_Toc5820"/>
      <w:bookmarkStart w:id="6" w:name="_Toc3834"/>
      <w:bookmarkStart w:id="7" w:name="_Toc8090"/>
      <w:bookmarkStart w:id="8" w:name="_Toc5979"/>
      <w:r>
        <w:rPr>
          <w:rFonts w:hint="eastAsia"/>
        </w:rPr>
        <w:t>企业接口</w:t>
      </w:r>
      <w:bookmarkEnd w:id="5"/>
      <w:bookmarkEnd w:id="6"/>
      <w:bookmarkEnd w:id="7"/>
      <w:bookmarkEnd w:id="8"/>
    </w:p>
    <w:p>
      <w:pPr>
        <w:pStyle w:val="4"/>
      </w:pPr>
      <w:bookmarkStart w:id="9" w:name="_Toc30493"/>
      <w:bookmarkStart w:id="10" w:name="_Toc20238"/>
      <w:bookmarkStart w:id="11" w:name="_Toc30208"/>
      <w:bookmarkStart w:id="12" w:name="_Toc3968"/>
      <w:r>
        <w:rPr>
          <w:rFonts w:hint="eastAsia"/>
        </w:rPr>
        <w:t>1：登录接口</w:t>
      </w:r>
      <w:bookmarkEnd w:id="9"/>
      <w:bookmarkEnd w:id="10"/>
      <w:bookmarkEnd w:id="11"/>
      <w:bookmarkEnd w:id="12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地址：company/user/login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user_no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password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'登录成功...'｝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结果状态码。200（成功）,400（帐号或者密码错误），404（帐号不存在）。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后台返回的数据。对象格式。{sid:token码}</w:t>
            </w:r>
          </w:p>
        </w:tc>
      </w:tr>
    </w:tbl>
    <w:p>
      <w:pPr>
        <w:pStyle w:val="4"/>
      </w:pPr>
      <w:bookmarkStart w:id="13" w:name="_Toc15645"/>
      <w:bookmarkStart w:id="14" w:name="_Toc28268"/>
      <w:bookmarkStart w:id="15" w:name="_Toc28976"/>
      <w:bookmarkStart w:id="16" w:name="_Toc28870"/>
      <w:r>
        <w:rPr>
          <w:rFonts w:hint="eastAsia"/>
        </w:rPr>
        <w:t>2：忘记密码接口</w:t>
      </w:r>
      <w:bookmarkEnd w:id="13"/>
      <w:bookmarkEnd w:id="14"/>
      <w:bookmarkEnd w:id="15"/>
      <w:bookmarkEnd w:id="16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地址：company/user/forgetPassword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user_no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erify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_c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pStyle w:val="4"/>
      </w:pPr>
      <w:bookmarkStart w:id="17" w:name="_Toc13765"/>
      <w:bookmarkStart w:id="18" w:name="_Toc5498"/>
      <w:bookmarkStart w:id="19" w:name="_Toc32062"/>
      <w:bookmarkStart w:id="20" w:name="_Toc5698"/>
      <w:r>
        <w:rPr>
          <w:rFonts w:hint="eastAsia"/>
        </w:rPr>
        <w:t>3：发送验证码接口</w:t>
      </w:r>
      <w:bookmarkEnd w:id="17"/>
      <w:bookmarkEnd w:id="18"/>
      <w:bookmarkEnd w:id="19"/>
      <w:bookmarkEnd w:id="2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地址：company/user/sendVerifyCode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6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653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98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mobile</w:t>
            </w:r>
          </w:p>
        </w:tc>
        <w:tc>
          <w:tcPr>
            <w:tcW w:w="6533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98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653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取值：1：注册的验证码   2：忘记密码的验证码  3：修改密码的验证码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21" w:name="_Toc26550"/>
      <w:bookmarkStart w:id="22" w:name="_Toc591"/>
      <w:bookmarkStart w:id="23" w:name="_Toc23667"/>
      <w:bookmarkStart w:id="24" w:name="_Toc5787"/>
      <w:r>
        <w:rPr>
          <w:rFonts w:hint="eastAsia"/>
        </w:rPr>
        <w:t>4：密码重置接口</w:t>
      </w:r>
      <w:bookmarkEnd w:id="21"/>
      <w:bookmarkEnd w:id="22"/>
      <w:bookmarkEnd w:id="23"/>
      <w:bookmarkEnd w:id="24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地址：company/user/resetPassword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经过验证的手机号码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newPassword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confirmPassword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确认密码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25" w:name="_Toc30150"/>
      <w:bookmarkStart w:id="26" w:name="_Toc12356"/>
      <w:bookmarkStart w:id="27" w:name="_Toc9715"/>
      <w:bookmarkStart w:id="28" w:name="_Toc7445"/>
      <w:r>
        <w:rPr>
          <w:rFonts w:hint="eastAsia"/>
        </w:rPr>
        <w:t>5：获取用户信息接口</w:t>
      </w:r>
      <w:bookmarkEnd w:id="25"/>
      <w:bookmarkEnd w:id="26"/>
      <w:bookmarkEnd w:id="27"/>
      <w:bookmarkEnd w:id="28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地址：company/user/getUserInfo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'验证成功...'，data: {}｝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用户信息数据。对象类型。</w:t>
            </w:r>
          </w:p>
        </w:tc>
      </w:tr>
    </w:tbl>
    <w:p>
      <w:pPr>
        <w:pStyle w:val="4"/>
      </w:pPr>
      <w:bookmarkStart w:id="29" w:name="_Toc22612"/>
      <w:bookmarkStart w:id="30" w:name="_Toc27385"/>
      <w:bookmarkStart w:id="31" w:name="_Toc12240"/>
      <w:bookmarkStart w:id="32" w:name="_Toc9540"/>
      <w:r>
        <w:rPr>
          <w:rFonts w:hint="eastAsia"/>
        </w:rPr>
        <w:t>6：留言咨询接口</w:t>
      </w:r>
      <w:bookmarkEnd w:id="29"/>
      <w:bookmarkEnd w:id="30"/>
      <w:bookmarkEnd w:id="31"/>
      <w:bookmarkEnd w:id="32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地址：company/user/message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telephone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留言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pStyle w:val="4"/>
      </w:pPr>
      <w:bookmarkStart w:id="33" w:name="_Toc29345"/>
      <w:bookmarkStart w:id="34" w:name="_Toc8356"/>
      <w:bookmarkStart w:id="35" w:name="_Toc24896"/>
      <w:bookmarkStart w:id="36" w:name="_Toc25428"/>
      <w:r>
        <w:rPr>
          <w:rFonts w:hint="eastAsia"/>
        </w:rPr>
        <w:t>7：参保信息列表查询接口</w:t>
      </w:r>
      <w:bookmarkEnd w:id="33"/>
      <w:bookmarkEnd w:id="34"/>
      <w:bookmarkEnd w:id="35"/>
      <w:bookmarkEnd w:id="36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info</w:t>
      </w:r>
      <w:r>
        <w:rPr>
          <w:rFonts w:hint="eastAsia" w:ascii="微软雅黑" w:hAnsi="微软雅黑" w:eastAsia="微软雅黑"/>
          <w:sz w:val="18"/>
          <w:szCs w:val="18"/>
        </w:rPr>
        <w:t>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identity_no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employee_name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prov_id</w:t>
            </w:r>
          </w:p>
        </w:tc>
        <w:tc>
          <w:tcPr>
            <w:tcW w:w="4261" w:type="dxa"/>
            <w:vMerge w:val="restart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参保地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city_id</w:t>
            </w:r>
          </w:p>
        </w:tc>
        <w:tc>
          <w:tcPr>
            <w:tcW w:w="4261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commentRangeStart w:id="0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nsurance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_t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保险类型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si_start_month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保险缴纳月份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housefund_start_month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公积金缴纳月份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auto"/>
                <w:sz w:val="18"/>
                <w:szCs w:val="18"/>
                <w:highlight w:val="yellow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auto"/>
                <w:sz w:val="18"/>
                <w:szCs w:val="18"/>
                <w:highlight w:val="yellow"/>
              </w:rPr>
              <w:t>mploy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auto"/>
                <w:sz w:val="18"/>
                <w:szCs w:val="18"/>
                <w:highlight w:val="yellow"/>
                <w:lang w:val="en-US" w:eastAsia="zh-CN"/>
              </w:rPr>
              <w:t>_s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auto"/>
                <w:sz w:val="18"/>
                <w:szCs w:val="18"/>
                <w:highlight w:val="yellow"/>
              </w:rPr>
              <w:t>tatus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雇佣状态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去掉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color w:val="000000" w:themeColor="text1"/>
                <w:sz w:val="18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lightGray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color w:val="000000"/>
                <w:sz w:val="24"/>
                <w:highlight w:val="lightGray"/>
              </w:rPr>
              <w:t>i_status</w:t>
            </w:r>
            <w:commentRangeStart w:id="1"/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u w:val="none"/>
              </w:rPr>
              <w:t>当前状态</w:t>
            </w:r>
            <w:commentRangeEnd w:id="1"/>
            <w:r>
              <w:rPr>
                <w:strike w:val="0"/>
              </w:rPr>
              <w:commentReference w:id="1"/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返回对象字段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Long siinfo_id;//id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Long organ_id;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Long company_id;//公司id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company_name;//公司名称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prov_id;//省ID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prov_name;//省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city_name;//城市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city_id;//城市id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insurance_type;//参保类型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insurance_type_name;//参保类型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employee_name;// 名字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employ_status;//雇佣状态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employ_status_name;//雇佣状态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identity_no;// 身份证号码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mobile;// 手机号码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workplace;// 工作地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post;// 岗位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housefund_account;//公积金账号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Double si_base_amount;// 社保基数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si_start_month;// 社保起缴月份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Double housefund_base_amount;// 公积金基数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housefund_start_month;// 公积金起缴月份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identity_address;// 身份证地址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household;// 户籍信息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minority;// 民族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email;// 邮箱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marriage;// 婚姻 1未婚 2已婚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marriage_name;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education;// 学历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education_name;// 学历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depart;// 部门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si_status;//参保状态  1 报增中  2在保中 3报减中 4已停保 5报增不成功6报减不成功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si_status_status;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record_status;//数据状态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insert_userno;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update_userno;                                                           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37" w:name="_Toc7791"/>
      <w:bookmarkStart w:id="38" w:name="_Toc5548"/>
      <w:bookmarkStart w:id="39" w:name="_Toc15974"/>
      <w:bookmarkStart w:id="40" w:name="_Toc26875"/>
      <w:r>
        <w:rPr>
          <w:rFonts w:hint="eastAsia"/>
        </w:rPr>
        <w:t>8：参保信息录入接口</w:t>
      </w:r>
      <w:bookmarkEnd w:id="37"/>
      <w:bookmarkEnd w:id="38"/>
      <w:bookmarkEnd w:id="39"/>
      <w:bookmarkEnd w:id="4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info</w:t>
      </w:r>
      <w:r>
        <w:rPr>
          <w:rFonts w:hint="eastAsia" w:ascii="微软雅黑" w:hAnsi="微软雅黑" w:eastAsia="微软雅黑"/>
          <w:sz w:val="18"/>
          <w:szCs w:val="18"/>
        </w:rPr>
        <w:t>/add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commentRangeStart w:id="2"/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identity_no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employee_name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prov_id</w:t>
            </w:r>
          </w:p>
        </w:tc>
        <w:tc>
          <w:tcPr>
            <w:tcW w:w="4261" w:type="dxa"/>
            <w:vMerge w:val="restart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参保地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下拉框省市联动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city_id</w:t>
            </w:r>
          </w:p>
        </w:tc>
        <w:tc>
          <w:tcPr>
            <w:tcW w:w="4261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nsurance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_t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保险类型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 与市联动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auto"/>
                <w:sz w:val="18"/>
                <w:szCs w:val="18"/>
                <w:lang w:val="en-US" w:eastAsia="zh-CN"/>
              </w:rPr>
              <w:t>si_start_month  //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保险起缴月份</w:t>
            </w: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FF0000"/>
                <w:sz w:val="18"/>
                <w:szCs w:val="18"/>
                <w:u w:val="none"/>
                <w:lang w:val="en-US" w:eastAsia="zh-CN"/>
              </w:rPr>
              <w:t>（去掉）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auto"/>
                <w:sz w:val="18"/>
                <w:szCs w:val="18"/>
                <w:lang w:val="en-US" w:eastAsia="zh-CN"/>
              </w:rPr>
              <w:t>housefund_start_month //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公积金起缴月份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FF0000"/>
                <w:sz w:val="18"/>
                <w:szCs w:val="18"/>
                <w:lang w:val="en-US" w:eastAsia="zh-CN"/>
              </w:rPr>
              <w:t>（去掉）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workplace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si_base_amount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社保基数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housefund_base_amount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公积金基数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housefund_account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公积金账号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identity_address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身份证地址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household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户籍信息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minority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民族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marriage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婚姻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education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学历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depart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</w:t>
            </w:r>
            <w:commentRangeEnd w:id="2"/>
            <w:r>
              <w:commentReference w:id="2"/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pStyle w:val="4"/>
      </w:pPr>
      <w:bookmarkStart w:id="41" w:name="_Toc1012"/>
      <w:bookmarkStart w:id="42" w:name="_Toc25120"/>
      <w:bookmarkStart w:id="43" w:name="_Toc6183"/>
      <w:bookmarkStart w:id="44" w:name="_Toc3439"/>
      <w:r>
        <w:rPr>
          <w:rFonts w:hint="eastAsia"/>
        </w:rPr>
        <w:t>9：参保信息单条查询接口</w:t>
      </w:r>
      <w:bookmarkEnd w:id="41"/>
      <w:bookmarkEnd w:id="42"/>
      <w:bookmarkEnd w:id="43"/>
      <w:bookmarkEnd w:id="44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info</w:t>
      </w:r>
      <w:r>
        <w:rPr>
          <w:rFonts w:hint="eastAsia" w:ascii="微软雅黑" w:hAnsi="微软雅黑" w:eastAsia="微软雅黑"/>
          <w:sz w:val="18"/>
          <w:szCs w:val="18"/>
        </w:rPr>
        <w:t>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siinfo_id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该条记录的ID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'成功...',data:{}｝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data对象的字段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Long siinfo_id;//id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Long organ_id;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Long company_id;//公司id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company_name;//公司名称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prov_id;//省ID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prov_name;//省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city_name;//城市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city_id;//城市id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insurance_type;//参保类型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insurance_type_name;//参保类型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employee_name;// 名字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employ_status;//雇佣状态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employ_status_name;//雇佣状态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identity_no;// 身份证号码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mobile;// 手机号码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workplace;// 工作地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post;// 岗位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housefund_account;//公积金账号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Double si_base_amount;// 社保基数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si_start_month;// 社保起缴月份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Double housefund_base_amount;// 公积金基数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housefund_start_month;// 公积金起缴月份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identity_address;// 身份证地址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household;// 户籍信息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minority;// 民族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email;// 邮箱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marriage;// 婚姻 1未婚 2已婚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marriage_name;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education;// 学历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education_name;// 学历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depart;// 部门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si_status;//参保状态  1 报增中  2在保中 3报减中 4已停保 5报增不成功6报减不成功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si_status;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Integer record_status;//数据状态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insert_userno;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update_userno;       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45" w:name="_Toc25234"/>
      <w:bookmarkStart w:id="46" w:name="_Toc7325"/>
      <w:bookmarkStart w:id="47" w:name="_Toc26089"/>
      <w:bookmarkStart w:id="48" w:name="_Toc24847"/>
      <w:r>
        <w:rPr>
          <w:rFonts w:hint="eastAsia"/>
        </w:rPr>
        <w:t>10：参保信息修改接口</w:t>
      </w:r>
      <w:bookmarkEnd w:id="45"/>
      <w:bookmarkEnd w:id="46"/>
      <w:bookmarkEnd w:id="47"/>
      <w:bookmarkEnd w:id="48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info</w:t>
      </w:r>
      <w:r>
        <w:rPr>
          <w:rFonts w:hint="eastAsia" w:ascii="微软雅黑" w:hAnsi="微软雅黑" w:eastAsia="微软雅黑"/>
          <w:sz w:val="18"/>
          <w:szCs w:val="18"/>
        </w:rPr>
        <w:t>/modify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siinfo_id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该条记录的ID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identity_no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employee_name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prov_id</w:t>
            </w:r>
          </w:p>
        </w:tc>
        <w:tc>
          <w:tcPr>
            <w:tcW w:w="4261" w:type="dxa"/>
            <w:vMerge w:val="restart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参保地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 省市联动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city_id</w:t>
            </w:r>
          </w:p>
        </w:tc>
        <w:tc>
          <w:tcPr>
            <w:tcW w:w="4261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insurance_type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保险类型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下拉框与市联动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si_start_month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保险起缴月份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FF0000"/>
                <w:sz w:val="18"/>
                <w:szCs w:val="18"/>
                <w:u w:val="none"/>
                <w:lang w:val="en-US" w:eastAsia="zh-CN"/>
              </w:rPr>
              <w:t>（去掉）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housefund_start_month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公积金起缴月份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FF0000"/>
                <w:sz w:val="18"/>
                <w:szCs w:val="18"/>
                <w:u w:val="none"/>
                <w:lang w:val="en-US" w:eastAsia="zh-CN"/>
              </w:rPr>
              <w:t>（去掉）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workplace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si_base_amount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社保基数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housefund_base_amount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公积金基数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housefund_account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公积金账号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identity_address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身份证地址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household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户籍信息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minority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民族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email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marriage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婚姻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education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学历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depart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pStyle w:val="4"/>
        <w:rPr>
          <w:strike/>
          <w:dstrike w:val="0"/>
        </w:rPr>
      </w:pPr>
      <w:bookmarkStart w:id="49" w:name="_Toc20309"/>
      <w:bookmarkStart w:id="50" w:name="_Toc13971"/>
      <w:bookmarkStart w:id="51" w:name="_Toc31555"/>
      <w:bookmarkStart w:id="52" w:name="_Toc16297"/>
      <w:r>
        <w:rPr>
          <w:rFonts w:hint="eastAsia"/>
          <w:strike/>
          <w:dstrike w:val="0"/>
        </w:rPr>
        <w:t>11：参保信息修改复核列表查询接口</w:t>
      </w:r>
      <w:bookmarkEnd w:id="49"/>
      <w:bookmarkEnd w:id="50"/>
      <w:bookmarkEnd w:id="51"/>
      <w:bookmarkEnd w:id="52"/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地址：company/</w:t>
      </w:r>
      <w:r>
        <w:rPr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info/review/select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: '成功...',data:[]｝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</w:rPr>
              <w:t>数据，格式为一个数组，数组中是若干个对象，每个对象是一条数据。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</w:rPr>
      </w:pPr>
      <w:r>
        <w:rPr>
          <w:strike/>
          <w:dstrike w:val="0"/>
        </w:rPr>
        <w:drawing>
          <wp:inline distT="0" distB="0" distL="0" distR="0">
            <wp:extent cx="25050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trike/>
          <w:dstrike w:val="0"/>
          <w:u w:val="none"/>
        </w:rPr>
      </w:pPr>
      <w:bookmarkStart w:id="53" w:name="_Toc7451"/>
      <w:bookmarkStart w:id="54" w:name="_Toc20651"/>
      <w:bookmarkStart w:id="55" w:name="_Toc16580"/>
      <w:bookmarkStart w:id="56" w:name="_Toc539"/>
      <w:r>
        <w:rPr>
          <w:rFonts w:hint="eastAsia"/>
          <w:strike/>
          <w:dstrike w:val="0"/>
          <w:u w:val="none"/>
        </w:rPr>
        <w:t>12：参保信息修改复核接口</w:t>
      </w:r>
      <w:bookmarkEnd w:id="53"/>
      <w:bookmarkEnd w:id="54"/>
      <w:bookmarkEnd w:id="55"/>
      <w:bookmarkEnd w:id="56"/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  <w:u w:val="none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地址：company/</w:t>
      </w:r>
      <w:r>
        <w:rPr>
          <w:strike/>
          <w:dstrike w:val="0"/>
          <w:u w:val="none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info/review/modify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  <w:u w:val="none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  <w:u w:val="none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sz w:val="18"/>
                <w:szCs w:val="18"/>
                <w:u w:val="none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sz w:val="18"/>
                <w:szCs w:val="18"/>
                <w:u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  <w:t>ids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  <w:t>选中的ID，多个ID以 - 拼接。例如：12-14-15。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  <w:u w:val="none"/>
        </w:rPr>
      </w:pP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  <w:u w:val="none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trike/>
          <w:dstrike w:val="0"/>
          <w:sz w:val="18"/>
          <w:szCs w:val="18"/>
          <w:u w:val="none"/>
        </w:rPr>
      </w:pP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例如：｛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  <w:lang w:eastAsia="zh-CN"/>
        </w:rPr>
        <w:t>code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 xml:space="preserve">: 200, 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  <w:lang w:eastAsia="zh-CN"/>
        </w:rPr>
        <w:t>codeMessage</w:t>
      </w:r>
      <w:r>
        <w:rPr>
          <w:rFonts w:hint="eastAsia" w:ascii="微软雅黑" w:hAnsi="微软雅黑" w:eastAsia="微软雅黑"/>
          <w:strike/>
          <w:dstrike w:val="0"/>
          <w:sz w:val="18"/>
          <w:szCs w:val="18"/>
          <w:u w:val="none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sz w:val="18"/>
                <w:szCs w:val="18"/>
                <w:u w:val="none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sz w:val="18"/>
                <w:szCs w:val="18"/>
                <w:u w:val="none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  <w:t>结果状态码。200（成功）,400（失败），403（没有权限），401（登录失效）。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8"/>
                <w:szCs w:val="18"/>
                <w:u w:val="none"/>
              </w:rPr>
              <w:t>结果文字描述。</w:t>
            </w:r>
          </w:p>
        </w:tc>
      </w:tr>
    </w:tbl>
    <w:p>
      <w:pPr>
        <w:pStyle w:val="4"/>
        <w:rPr>
          <w:rFonts w:hint="eastAsia"/>
        </w:rPr>
      </w:pPr>
      <w:bookmarkStart w:id="57" w:name="_Toc23091"/>
      <w:bookmarkStart w:id="58" w:name="_Toc31222"/>
      <w:bookmarkStart w:id="59" w:name="_Toc13000"/>
      <w:bookmarkStart w:id="60" w:name="_Toc8183"/>
      <w:r>
        <w:rPr>
          <w:rFonts w:hint="eastAsia"/>
        </w:rPr>
        <w:t>13：工伤信息查询接口</w:t>
      </w:r>
      <w:bookmarkEnd w:id="57"/>
      <w:bookmarkEnd w:id="58"/>
      <w:bookmarkEnd w:id="59"/>
      <w:bookmarkEnd w:id="6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injuryJob</w:t>
      </w:r>
      <w:r>
        <w:rPr>
          <w:rFonts w:hint="eastAsia" w:ascii="微软雅黑" w:hAnsi="微软雅黑" w:eastAsia="微软雅黑"/>
          <w:sz w:val="18"/>
          <w:szCs w:val="18"/>
        </w:rPr>
        <w:t>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node_type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6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62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62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62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62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 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injury_id;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employee_id;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company_id;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identity_no;//身份证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company_name;// 客户公司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employee_name;// 员工名称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employ_status;//员工状态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injury_happen_date;// 工伤发生时间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injury_record_date;// 工伤备案时间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injury_accident_table_id;// 工伤事故表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injury_collect_data_date;// 工伤收集资料时间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injury_assign_apply_data_id;// 工伤认定申请资料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send_insured_charge_date;// 寄送参保负责人时间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express_number;// 快递单号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injury_accept_date;// 工伤受理时间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injury_conclusion_date;// 认定结论书日期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is_commercial_insurance;// 客户是否购买商保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injury_claim_apply_data_id;// 工伤理赔申请资料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injury_assign_data_id;// 工伤认定书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need_appraisal_work_ability;// 是否需要劳动能力鉴定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need_claim_indemnity;// 是否产生理赔款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injury_claim_invoice_money;// 理赔发票金额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injury_claim_apply_date;// 工伤理赔资料申请时间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injury_actual_expenses_money;// 实际报销金额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injury_actual_expenses_date;// 实际报销时间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injury_customer_po_date;// 打款客户日期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injury_po_id;// 打款凭证附件            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work_ability_appraisal_date;// 劳动能力申请鉴定日期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work_ability_appraisal_apply_data_id;// 劳动能力鉴定申请资料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work_ability_appraisal_conclusion_date;// 鉴定结论书日期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disability_grade;// 伤残等级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work_ability_conclusion_data_id;// 劳动能力鉴定结论书附件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injury_disposable_select; //伤残/医疗补助金是否同时进行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disposable_invalidity_apply_date;// 一次性伤残补助金申请时间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disposable_invalidity_apply_apply_data_id;// 一次性伤残补助金申请附件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disposable_invalidity_money;// 一次性伤残补助金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disposable_invalidity_customer_po_date;// 一次性伤残补助金打款客户日期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disposable_invalidity_customer_po_data_id;// 一次性伤残补助金打款凭证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disposable_medical_apply_date;// 一次性医疗补助金申请时间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disposable_medical_apply_apply_data_id;// 一次性医疗补助金申请附件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disposable_medical_money;// 一次性医疗补助金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disposable_medical_customer_po_date;// 一次性医疗补助金打款客户日期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disposable_medical_customer_po_data_id;// 一次性医疗补助金打款凭证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injury_2_claim_apply_data_id;// 工伤理赔申请资料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need_2_appraisal_work_ability;// 是否需要劳动能力鉴定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need_2_claim_indemnity;// 是否产生理赔款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injury_2_claim_invoice_money;// 理赔发票金额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injury_2_claim_apply_date;// 工伤理赔资料申请时间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injury_2_actual_expenses_money;// 实际报销金额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injury_2_actual_expenses_date;// 实际报销时间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injury_2_customer_po_date;// 打款客户日期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injury_2_po_id;// 打款凭证附件         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abort_remark;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abort_data_id;                                                           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61" w:name="_Toc26380"/>
      <w:bookmarkStart w:id="62" w:name="_Toc15684"/>
      <w:bookmarkStart w:id="63" w:name="_Toc18414"/>
      <w:bookmarkStart w:id="64" w:name="_Toc22269"/>
      <w:r>
        <w:rPr>
          <w:rFonts w:hint="eastAsia"/>
        </w:rPr>
        <w:t>14：工伤明细查询接口</w:t>
      </w:r>
      <w:bookmarkEnd w:id="61"/>
      <w:bookmarkEnd w:id="62"/>
      <w:bookmarkEnd w:id="63"/>
      <w:bookmarkEnd w:id="64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injuryJob</w:t>
      </w:r>
      <w:r>
        <w:rPr>
          <w:rFonts w:hint="eastAsia" w:ascii="微软雅黑" w:hAnsi="微软雅黑" w:eastAsia="微软雅黑"/>
          <w:sz w:val="18"/>
          <w:szCs w:val="18"/>
        </w:rPr>
        <w:t>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injury_id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工伤明细ID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6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71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71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71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71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 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injury_id;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employee_id;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company_id;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identity_no;//身份证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company_name;// 客户公司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employee_name;// 员工名称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employ_status;//员工状态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injury_happen_date;// 工伤发生时间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injury_record_date;// 工伤备案时间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injury_accident_table_id;// 工伤事故表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injury_collect_data_date;// 工伤收集资料时间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injury_assign_apply_data_id;// 工伤认定申请资料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send_insured_charge_date;// 寄送参保负责人时间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express_number;// 快递单号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injury_accept_date;// 工伤受理时间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injury_conclusion_date;// 认定结论书日期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is_commercial_insurance;// 客户是否购买商保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injury_claim_apply_data_id;// 工伤理赔申请资料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injury_assign_data_id;// 工伤认定书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need_appraisal_work_ability;// 是否需要劳动能力鉴定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need_claim_indemnity;// 是否产生理赔款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injury_claim_invoice_money;// 理赔发票金额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injury_claim_apply_date;// 工伤理赔资料申请时间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injury_actual_expenses_money;// 实际报销金额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injury_actual_expenses_date;// 实际报销时间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injury_customer_po_date;// 打款客户日期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injury_po_id;// 打款凭证附件            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work_ability_appraisal_date;// 劳动能力申请鉴定日期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work_ability_appraisal_apply_data_id;// 劳动能力鉴定申请资料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work_ability_appraisal_conclusion_date;// 鉴定结论书日期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disability_grade;// 伤残等级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work_ability_conclusion_data_id;// 劳动能力鉴定结论书附件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injury_disposable_select; //伤残/医疗补助金是否同时进行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disposable_invalidity_apply_date;// 一次性伤残补助金申请时间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disposable_invalidity_apply_apply_data_id;// 一次性伤残补助金申请附件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disposable_invalidity_money;// 一次性伤残补助金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disposable_invalidity_customer_po_date;// 一次性伤残补助金打款客户日期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disposable_invalidity_customer_po_data_id;// 一次性伤残补助金打款凭证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disposable_medical_apply_date;// 一次性医疗补助金申请时间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disposable_medical_apply_apply_data_id;// 一次性医疗补助金申请附件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disposable_medical_money;// 一次性医疗补助金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disposable_medical_customer_po_date;// 一次性医疗补助金打款客户日期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disposable_medical_customer_po_data_id;// 一次性医疗补助金打款凭证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injury_2_claim_apply_data_id;// 工伤理赔申请资料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need_2_appraisal_work_ability;// 是否需要劳动能力鉴定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Integer need_2_claim_indemnity;// 是否产生理赔款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BigDecimal injury_2_claim_invoice_money;// 理赔发票金额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injury_2_claim_apply_date;// 工伤理赔资料申请时间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injury_2_actual_expenses_money;// 实际报销金额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injury_2_actual_expenses_date;// 实际报销时间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injury_2_customer_po_date;// 打款客户日期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injury_2_po_id;// 打款凭证附件         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String abort_remark;                                                        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Long abort_data_id; </w:t>
            </w:r>
          </w:p>
        </w:tc>
      </w:tr>
    </w:tbl>
    <w:p>
      <w:pPr>
        <w:pStyle w:val="4"/>
      </w:pPr>
      <w:bookmarkStart w:id="65" w:name="_Toc27980"/>
      <w:bookmarkStart w:id="66" w:name="_Toc8648"/>
      <w:bookmarkStart w:id="67" w:name="_Toc29072"/>
      <w:bookmarkStart w:id="68" w:name="_Toc32656"/>
      <w:r>
        <w:rPr>
          <w:rFonts w:hint="eastAsia"/>
        </w:rPr>
        <w:t>15：医疗信息查询接口</w:t>
      </w:r>
      <w:bookmarkEnd w:id="65"/>
      <w:bookmarkEnd w:id="66"/>
      <w:bookmarkEnd w:id="67"/>
      <w:bookmarkEnd w:id="68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careInfo/select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node_type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6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95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95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95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95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data对象字段：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//开始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employee_status;//雇佣状态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employee_statusname;//雇佣状态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diagnosis_time; // 就诊时间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医疗备案状态 MEDICAL_RECORD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medical_record_time;// 医疗备案时间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medical_record_data_id;// 上传医疗事故备案表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收集医疗报销申请资料 COLLECT_MEDICAL_EXPENSE_APPLY_DATA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medical_claim_data_collect_time;// 医疗理赔资料收集时间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medical_expense_data_id;// 医疗报销资料附件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highlight w:val="red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red"/>
                <w:lang w:val="en-US" w:eastAsia="zh-CN"/>
              </w:rPr>
              <w:t>private BigDecimal medical_claim_money;//理赔金额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寄送参保负责人状态 SEND_INSURED_CHARGE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医疗报销申请受理 MEDICAL_EXPENSE_APPLY_HANDLER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medical_expense_accept_time;// 医疗报销申请受理时间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在保范围理赔款下放 CLAIM_PAYMENT_DROP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expenses_time;// 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medical_expense_accept_data_id;// 医疗报销受理单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理赔款打款状态 CLAIM_PAYMENT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po_data_id;// 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delete_user_no;</w:t>
            </w:r>
          </w:p>
        </w:tc>
      </w:tr>
    </w:tbl>
    <w:p>
      <w:pPr>
        <w:pStyle w:val="4"/>
      </w:pPr>
      <w:bookmarkStart w:id="69" w:name="_Toc25862"/>
      <w:bookmarkStart w:id="70" w:name="_Toc1673"/>
      <w:bookmarkStart w:id="71" w:name="_Toc7057"/>
      <w:bookmarkStart w:id="72" w:name="_Toc24217"/>
      <w:r>
        <w:rPr>
          <w:rFonts w:hint="eastAsia"/>
        </w:rPr>
        <w:t>16：医疗明细查询接口</w:t>
      </w:r>
      <w:bookmarkEnd w:id="69"/>
      <w:bookmarkEnd w:id="70"/>
      <w:bookmarkEnd w:id="71"/>
      <w:bookmarkEnd w:id="72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 careInfo 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medical_expense_id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医疗明细ID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98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98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98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98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data对象字段：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//开始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employee_status;//雇佣状态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employee_statusname;//雇佣状态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diagnosis_time; // 就诊时间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医疗备案状态 MEDICAL_RECORD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medical_record_time;// 医疗备案时间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medical_record_data_id;// 上传医疗事故备案表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收集医疗报销申请资料 COLLECT_MEDICAL_EXPENSE_APPLY_DATA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medical_claim_data_collect_time;// 医疗理赔资料收集时间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medical_expense_data_id;// 医疗报销资料附件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highlight w:val="red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red"/>
                <w:lang w:val="en-US" w:eastAsia="zh-CN"/>
              </w:rPr>
              <w:t>private BigDecimal medical_claim_money;//理赔金额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寄送参保负责人状态 SEND_INSURED_CHARGE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医疗报销申请受理 MEDICAL_EXPENSE_APPLY_HANDLER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medical_expense_accept_time;// 医疗报销申请受理时间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在保范围理赔款下放 CLAIM_PAYMENT_DROP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expenses_time;// 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medical_expense_accept_data_id;// 医疗报销受理单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理赔款打款状态 CLAIM_PAYMENT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po_data_id;// 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delete_user_no;</w:t>
            </w:r>
          </w:p>
        </w:tc>
      </w:tr>
    </w:tbl>
    <w:p>
      <w:pPr>
        <w:pStyle w:val="4"/>
        <w:rPr>
          <w:highlight w:val="none"/>
        </w:rPr>
      </w:pPr>
      <w:bookmarkStart w:id="73" w:name="_Toc4830"/>
      <w:bookmarkStart w:id="74" w:name="_Toc4861"/>
      <w:bookmarkStart w:id="75" w:name="_Toc4371"/>
      <w:bookmarkStart w:id="76" w:name="_Toc12839"/>
      <w:r>
        <w:rPr>
          <w:rFonts w:hint="eastAsia"/>
          <w:highlight w:val="none"/>
        </w:rPr>
        <w:t>17：生育信息查询接口</w:t>
      </w:r>
      <w:bookmarkEnd w:id="73"/>
      <w:bookmarkEnd w:id="74"/>
      <w:bookmarkEnd w:id="75"/>
      <w:bookmarkEnd w:id="76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birth/select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node_type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6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52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52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52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52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birth_expense_id;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//开始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employee_status;//雇佣状态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employee_statusname;//雇佣状态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diagnosis_time; // 就诊时间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生育备案状态 birth_RECORD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birth_record_time;// 生育备案时间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birth_record_data_id;// 上传生育事故备案表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收集生育报销申请资料 COLLECT_birth_EXPENSE_APPLY_DATA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birth_claim_data_collect_time;// 生育理赔资料收集时间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highlight w:val="red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red"/>
              </w:rPr>
              <w:t>private BigDecimal birth_claim_money;// 受理金额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birth_expense_data_id;// 生育报销资料附件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寄送参保负责人状态 SEND_INSURED_CHARGE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BigDecimal 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生育报销申请受理 birth_EXPENSE_APPLY_HANDLER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birth_expense_accept_time;// 生育报销申请受理时间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在保范围理赔款下放 CLAIM_PAYMENT_DROP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BigDecimal 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expenses_time;// 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birth_expense_accept_data_id;// 生育报销受理单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理赔款打款状态 CLAIM_PAYMENT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po_data_id;// 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node_name;//进度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node_type;//进度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highlight w:val="none"/>
        </w:rPr>
      </w:pPr>
      <w:bookmarkStart w:id="77" w:name="_Toc4276"/>
      <w:bookmarkStart w:id="78" w:name="_Toc23886"/>
      <w:bookmarkStart w:id="79" w:name="_Toc1230"/>
      <w:bookmarkStart w:id="80" w:name="_Toc13485"/>
      <w:r>
        <w:rPr>
          <w:rFonts w:hint="eastAsia"/>
          <w:highlight w:val="none"/>
        </w:rPr>
        <w:t>18：生育明细查询接口</w:t>
      </w:r>
      <w:bookmarkEnd w:id="77"/>
      <w:bookmarkEnd w:id="78"/>
      <w:bookmarkEnd w:id="79"/>
      <w:bookmarkEnd w:id="8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 birth 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commentRangeStart w:id="3"/>
            <w:r>
              <w:rPr>
                <w:rFonts w:hint="eastAsia" w:ascii="微软雅黑" w:hAnsi="微软雅黑" w:eastAsia="微软雅黑"/>
                <w:sz w:val="18"/>
                <w:szCs w:val="18"/>
              </w:rPr>
              <w:t>birth_expense_id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生育明细ID</w:t>
            </w:r>
            <w:commentRangeEnd w:id="3"/>
            <w:r>
              <w:commentReference w:id="3"/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6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55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55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55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55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birth_expense_id;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//开始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employee_status;//雇佣状态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employee_statusname;//雇佣状态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diagnosis_time; // 就诊时间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生育备案状态 birth_RECORD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birth_record_time;// 生育备案时间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birth_record_data_id;// 上传生育事故备案表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收集生育报销申请资料 COLLECT_birth_EXPENSE_APPLY_DATA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birth_claim_data_collect_time;// 生育理赔资料收集时间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birth_expense_data_id;// 生育报销资料附件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highlight w:val="red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red"/>
              </w:rPr>
              <w:t>private BigDecimal birth_claim_money;// 受理金额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寄送参保负责人状态 SEND_INSURED_CHARGE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BigDecimal 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生育报销申请受理 birth_EXPENSE_APPLY_HANDLER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birth_expense_accept_time;// 生育报销申请受理时间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在保范围理赔款下放 CLAIM_PAYMENT_DROP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BigDecimal 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expenses_time;// 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birth_expense_accept_data_id;// 生育报销受理单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理赔款打款状态 CLAIM_PAYMENT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po_data_id;// 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node_name;//进度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node_type;//进度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81" w:name="_Toc10569"/>
      <w:bookmarkStart w:id="82" w:name="_Toc22023"/>
      <w:bookmarkStart w:id="83" w:name="_Toc24267"/>
      <w:bookmarkStart w:id="84" w:name="_Toc2037"/>
      <w:r>
        <w:rPr>
          <w:rFonts w:hint="eastAsia"/>
        </w:rPr>
        <w:t>19：社保卡办理信息查询接口</w:t>
      </w:r>
      <w:bookmarkEnd w:id="81"/>
      <w:bookmarkEnd w:id="82"/>
      <w:bookmarkEnd w:id="83"/>
      <w:bookmarkEnd w:id="84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card/select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node_type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6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32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32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32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327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数据对象：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socialcard_data_send_time;// 资料寄送办理负责人时间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socialcard_apply_data_id;// 社保卡办理资料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办理社保卡 SOCIALCARD_HANDLER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socialcard_received_time; // 社保卡收到日期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socialcard_data_id; // 社保卡附件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寄送社保卡 SOCIALCARD_SEND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socialcard_send_time; // 社保卡寄送时间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node_type//;当前进度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85" w:name="_Toc20097"/>
      <w:bookmarkStart w:id="86" w:name="_Toc19842"/>
      <w:bookmarkStart w:id="87" w:name="_Toc24816"/>
      <w:bookmarkStart w:id="88" w:name="_Toc17983"/>
      <w:r>
        <w:rPr>
          <w:rFonts w:hint="eastAsia"/>
        </w:rPr>
        <w:t>20：社保卡办理明细查询接口</w:t>
      </w:r>
      <w:bookmarkEnd w:id="85"/>
      <w:bookmarkEnd w:id="86"/>
      <w:bookmarkEnd w:id="87"/>
      <w:bookmarkEnd w:id="88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 card 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socialcard_id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社保卡办理明细ID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data对象：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socialcard_data_send_time;// 资料寄送办理负责人时间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socialcard_apply_data_id;// 社保卡办理资料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办理社保卡 SOCIALCARD_HANDLER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socialcard_received_time; // 社保卡收到日期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socialcard_data_id; // 社保卡附件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寄送社保卡 SOCIALCARD_SEND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socialcard_send_time; // 社保卡寄送时间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node_type;//当前状态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89" w:name="_Toc12752"/>
      <w:bookmarkStart w:id="90" w:name="_Toc10600"/>
      <w:bookmarkStart w:id="91" w:name="_Toc10841"/>
      <w:bookmarkStart w:id="92" w:name="_Toc18672"/>
      <w:r>
        <w:rPr>
          <w:rFonts w:hint="eastAsia"/>
        </w:rPr>
        <w:t>21：社保卡转移信息查询接口</w:t>
      </w:r>
      <w:bookmarkEnd w:id="89"/>
      <w:bookmarkEnd w:id="90"/>
      <w:bookmarkEnd w:id="91"/>
      <w:bookmarkEnd w:id="92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cardTransfer/select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node_type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22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socialtransfer_id;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socialtransfer_apply_date;// 社保转移时间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socialtransfer_apply_data_id;// 社保转移资料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社保转移单接收  SOCIALTRANSFER_RECEIVED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socialtransfer_received_time; // 社保转移单收到时间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socialtransfer_data_id; // 社保转移单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社保转移单寄送SOCIALTRANSFER_SEND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sendby_name; // 寄送员工姓名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express_number; 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socialtransfer_send_time; // 社保转移单寄送时间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node_type;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//当前进度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93" w:name="_Toc15633"/>
      <w:bookmarkStart w:id="94" w:name="_Toc947"/>
      <w:bookmarkStart w:id="95" w:name="_Toc9623"/>
      <w:bookmarkStart w:id="96" w:name="_Toc5731"/>
      <w:r>
        <w:rPr>
          <w:rFonts w:hint="eastAsia"/>
        </w:rPr>
        <w:t>22：社保卡转移明细查询接口</w:t>
      </w:r>
      <w:bookmarkEnd w:id="93"/>
      <w:bookmarkEnd w:id="94"/>
      <w:bookmarkEnd w:id="95"/>
      <w:bookmarkEnd w:id="96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process</w:t>
      </w:r>
      <w:r>
        <w:rPr>
          <w:rFonts w:hint="eastAsia" w:ascii="微软雅黑" w:hAnsi="微软雅黑" w:eastAsia="微软雅黑"/>
          <w:sz w:val="18"/>
          <w:szCs w:val="18"/>
        </w:rPr>
        <w:t>/ cardTransfer 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socialtransfer_id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社保卡转移明细ID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6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73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73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73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73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socialtransfer_id;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socialtransfer_apply_date;// 社保转移时间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socialtransfer_apply_data_id;// 社保转移资料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社保转移单接收  SOCIALTRANSFER_RECEIVED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socialtransfer_received_time; // 社保转移单收到时间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socialtransfer_data_id; // 社保转移单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社保转移单寄送SOCIALTRANSFER_SEND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sendby_name; // 寄送员工姓名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express_number; 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socialtransfer_send_time; // 社保转移单寄送时间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node_type;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//当前进度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97" w:name="_Toc23713"/>
      <w:bookmarkStart w:id="98" w:name="_Toc31882"/>
      <w:bookmarkStart w:id="99" w:name="_Toc15537"/>
      <w:bookmarkStart w:id="100" w:name="_Toc17125"/>
      <w:r>
        <w:rPr>
          <w:rFonts w:hint="eastAsia"/>
        </w:rPr>
        <w:t>23：社保明细列表查询接口</w:t>
      </w:r>
      <w:bookmarkEnd w:id="97"/>
      <w:bookmarkEnd w:id="98"/>
      <w:bookmarkEnd w:id="99"/>
      <w:bookmarkEnd w:id="10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socialSecurity /list/select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客户单位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（下拉框）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identity_no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employee_name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prov_id</w:t>
            </w:r>
          </w:p>
        </w:tc>
        <w:tc>
          <w:tcPr>
            <w:tcW w:w="4261" w:type="dxa"/>
            <w:vMerge w:val="restart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参保地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（下拉框）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city_id</w:t>
            </w:r>
          </w:p>
        </w:tc>
        <w:tc>
          <w:tcPr>
            <w:tcW w:w="4261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commentRangeStart w:id="4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insurance_type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保险类型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（下拉框）</w:t>
            </w:r>
            <w:commentRangeEnd w:id="4"/>
            <w:r>
              <w:rPr>
                <w:color w:val="FF0000"/>
              </w:rP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bill_month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缴纳月份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6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1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16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16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16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person_id;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主键 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prov_id;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city_id;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prov_name;//省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city_name;//城市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company_name;//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公司名称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city_full_name;//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参保地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insurance_type;// 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insurance_type_name;// 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employee_name;// 名字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employ_status;// 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employ_status_name;//雇佣状态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identity_no;// 身份证号码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 Double unit_total_amount; //企业部分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 Double person_total_amount;//个人部分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 Double disability_amount; //残障金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private Double total_amount;//总计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rPr>
          <w:strike w:val="0"/>
          <w:dstrike w:val="0"/>
        </w:rPr>
      </w:pPr>
      <w:bookmarkStart w:id="101" w:name="_Toc24754"/>
      <w:bookmarkStart w:id="102" w:name="_Toc15488"/>
      <w:bookmarkStart w:id="103" w:name="_Toc28447"/>
      <w:bookmarkStart w:id="104" w:name="_Toc32378"/>
      <w:r>
        <w:rPr>
          <w:rFonts w:hint="eastAsia"/>
          <w:strike w:val="0"/>
          <w:dstrike w:val="0"/>
        </w:rPr>
        <w:t>24：社保明细信息单条查询接口</w:t>
      </w:r>
      <w:bookmarkEnd w:id="101"/>
      <w:bookmarkEnd w:id="102"/>
      <w:bookmarkEnd w:id="103"/>
      <w:bookmarkEnd w:id="104"/>
    </w:p>
    <w:p>
      <w:pPr>
        <w:spacing w:line="360" w:lineRule="auto"/>
        <w:rPr>
          <w:rFonts w:ascii="微软雅黑" w:hAnsi="微软雅黑" w:eastAsia="微软雅黑"/>
          <w:strike w:val="0"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地址：company/ socialSecurity /list/find</w:t>
      </w:r>
    </w:p>
    <w:p>
      <w:pPr>
        <w:spacing w:line="360" w:lineRule="auto"/>
        <w:rPr>
          <w:rFonts w:ascii="微软雅黑" w:hAnsi="微软雅黑" w:eastAsia="微软雅黑"/>
          <w:strike w:val="0"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trike w:val="0"/>
          <w:dstrike w:val="0"/>
          <w:sz w:val="18"/>
          <w:szCs w:val="18"/>
          <w:lang w:val="en-US" w:eastAsia="zh-CN"/>
        </w:rPr>
        <w:t>post</w:t>
      </w: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请求</w:t>
      </w:r>
    </w:p>
    <w:p>
      <w:pPr>
        <w:spacing w:line="360" w:lineRule="auto"/>
        <w:rPr>
          <w:rFonts w:ascii="微软雅黑" w:hAnsi="微软雅黑" w:eastAsia="微软雅黑"/>
          <w:strike w:val="0"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val="en-US" w:eastAsia="zh-CN"/>
              </w:rPr>
              <w:t>person_id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trike w:val="0"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trike w:val="0"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trike w:val="0"/>
          <w:dstrike w:val="0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trike w:val="0"/>
          <w:dstrike w:val="0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: '成功...',data:{}｝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66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trike w:val="0"/>
                <w:dstrike w:val="0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629" w:type="dxa"/>
          </w:tcPr>
          <w:p>
            <w:pPr>
              <w:spacing w:line="360" w:lineRule="auto"/>
              <w:rPr>
                <w:rFonts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629" w:type="dxa"/>
          </w:tcPr>
          <w:p>
            <w:pPr>
              <w:spacing w:line="360" w:lineRule="auto"/>
              <w:rPr>
                <w:rFonts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spacing w:line="360" w:lineRule="auto"/>
              <w:rPr>
                <w:rFonts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data</w:t>
            </w:r>
          </w:p>
        </w:tc>
        <w:tc>
          <w:tcPr>
            <w:tcW w:w="662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company_name;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identity_no;//身份证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employee_name;//姓名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prov_id;//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city_id;//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city_full_name;//参保地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insurance_type;//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insurance_type_name;//参保类型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bill_month;//缴费月份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item_type;//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item_type_name;//项目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unit_base_amount; //企业缴费基数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person_base_amount;//个人缴费基数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unit_rate;//企业缴费比例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person_rate;//个人缴费比例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unit_amount; //企业部分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person_amount;//个人部分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trike w:val="0"/>
          <w:dstrike w:val="0"/>
          <w:sz w:val="18"/>
          <w:szCs w:val="18"/>
        </w:rPr>
      </w:pPr>
      <w:r>
        <w:rPr>
          <w:rFonts w:hint="eastAsia" w:ascii="微软雅黑" w:hAnsi="微软雅黑" w:eastAsia="微软雅黑"/>
          <w:strike w:val="0"/>
          <w:dstrike w:val="0"/>
          <w:sz w:val="18"/>
          <w:szCs w:val="18"/>
        </w:rPr>
        <w:t>data demo：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105" w:name="_Toc14753"/>
      <w:bookmarkStart w:id="106" w:name="_Toc20518"/>
      <w:bookmarkStart w:id="107" w:name="_Toc24724"/>
      <w:bookmarkStart w:id="108" w:name="_Toc18777"/>
      <w:r>
        <w:rPr>
          <w:rFonts w:hint="eastAsia"/>
        </w:rPr>
        <w:t>25：账单查询接口</w:t>
      </w:r>
      <w:bookmarkEnd w:id="105"/>
      <w:bookmarkEnd w:id="106"/>
      <w:bookmarkEnd w:id="107"/>
      <w:bookmarkEnd w:id="108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bill 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company_id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prov_id</w:t>
            </w:r>
          </w:p>
        </w:tc>
        <w:tc>
          <w:tcPr>
            <w:tcW w:w="4261" w:type="dxa"/>
            <w:vMerge w:val="restart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参保地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city_id</w:t>
            </w:r>
          </w:p>
        </w:tc>
        <w:tc>
          <w:tcPr>
            <w:tcW w:w="4261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commentRangeStart w:id="5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insurance_type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保险类型</w:t>
            </w:r>
            <w:commentRangeEnd w:id="5"/>
            <w:r>
              <w:commentReference w:id="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bill_month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账单月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bill_status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账单进度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04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04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04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04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bill_id;//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organ_id;//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organ_name;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prov_id;//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prov_name;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city_id;//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insurance_local;//参保地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insurance_type;//参保类型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insurance_type_val;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amount;//金额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person_total;//人数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bill_month;//账单月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bill_code;//账单编码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bill_time;//账单日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bill_confirm_time;//账单确认日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first_debit;//第一次扣款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second_debit;//第二次扣款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account_balance;//账户余额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bill_status;//账单进度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bill_status_val;//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109" w:name="_Toc2638"/>
      <w:bookmarkStart w:id="110" w:name="_Toc28314"/>
      <w:bookmarkStart w:id="111" w:name="_Toc25129"/>
      <w:bookmarkStart w:id="112" w:name="_Toc27923"/>
      <w:r>
        <w:rPr>
          <w:rFonts w:hint="eastAsia"/>
        </w:rPr>
        <w:t>26：账单明细查询接口</w:t>
      </w:r>
      <w:bookmarkEnd w:id="109"/>
      <w:bookmarkEnd w:id="110"/>
      <w:bookmarkEnd w:id="111"/>
      <w:bookmarkEnd w:id="112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bill /find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commentRangeStart w:id="6"/>
            <w:r>
              <w:rPr>
                <w:rFonts w:hint="eastAsia" w:ascii="微软雅黑" w:hAnsi="微软雅黑" w:eastAsia="微软雅黑"/>
                <w:sz w:val="18"/>
                <w:szCs w:val="18"/>
              </w:rPr>
              <w:t>bill_id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账单明细ID</w:t>
            </w:r>
            <w:commentRangeEnd w:id="6"/>
            <w:r>
              <w:commentReference w:id="6"/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6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18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18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18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186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 xml:space="preserve"> private Long bill_id;//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Long sibase_id;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bill_code;// 账单编码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Long organ_id;//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organ_name;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Long company_id;//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company_name;//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Long prov_id;//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prov_name;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Long city_id;//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city_name;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city_full_name;// 参保地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Integer insurance_type;// 参保类型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insurance_type_name;// 参保类型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Integer person_count;// 人数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bill_month;// 账单月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bill_time;// 账单日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bill_confirm_time;// 账单确认日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first_debit;// 第一次扣款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second_debit;// 第二次扣款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Integer first_debit_rst;// 第一次扣款结果 1成功 2失败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Integer second_debit_rst;// 第二次扣款结果 1成功 2失败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unit_si_amount;// 单位社保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person_si_amount;// 个人社保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unit_housefund_amount;// 单位公积金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person_housefund_amount;// 个人公积金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disability_amount;// 残障金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fix_person_count;// 补收人数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fix_unit_si_amount;// 补收单位社保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fix_person_si_amount;// 补收个人社保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fix_unit_housefund_amount;// 补收单位公积金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fix_person_housefund_amount;// 补收个人公积金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fix_disability_amount;// 补收残障金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person_tax_amount;// 个人所得税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paid_salary_amount;// 实发工资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document_mgr_amount;// 档案管理费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take_amount;// 代收代付其他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take_total_amount;// 代收代付合计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business_si_amount;// 商保费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tax_amount;// 税费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service_amount;// 服务费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total_amount;// 总计应付款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Double account_balance;// 账户余额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Integer bill_status;// 账单进度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bill_status_name;//</w:t>
            </w:r>
          </w:p>
          <w:p>
            <w:pPr>
              <w:spacing w:line="360" w:lineRule="auto"/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Integer record_status;//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ab/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private String insert_time;//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</w:pPr>
      <w:bookmarkStart w:id="113" w:name="_Toc712"/>
      <w:bookmarkStart w:id="114" w:name="_Toc28024"/>
      <w:bookmarkStart w:id="115" w:name="_Toc19195"/>
      <w:bookmarkStart w:id="116" w:name="_Toc15695"/>
      <w:r>
        <w:rPr>
          <w:rFonts w:hint="eastAsia"/>
        </w:rPr>
        <w:t>27：账单明细确认接口</w:t>
      </w:r>
      <w:bookmarkEnd w:id="113"/>
      <w:bookmarkEnd w:id="114"/>
      <w:bookmarkEnd w:id="115"/>
      <w:bookmarkEnd w:id="116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bill /confirm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  <w:lang w:val="sq-AL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sq-AL"/>
              </w:rPr>
              <w:t>bill_id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账单ID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结果状态码。200（成功）,403（没有权限），401（登录失效）。400（失败）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数据，格式为一个对象。对象包含该条记录的所有数据。</w:t>
            </w:r>
          </w:p>
        </w:tc>
      </w:tr>
    </w:tbl>
    <w:p>
      <w:pPr>
        <w:pStyle w:val="4"/>
      </w:pPr>
      <w:bookmarkStart w:id="117" w:name="_Toc8967"/>
      <w:bookmarkStart w:id="118" w:name="_Toc14723"/>
      <w:bookmarkStart w:id="119" w:name="_Toc28381"/>
      <w:bookmarkStart w:id="120" w:name="_Toc270"/>
      <w:r>
        <w:rPr>
          <w:rFonts w:hint="eastAsia"/>
        </w:rPr>
        <w:t>28：社保查询接口</w:t>
      </w:r>
      <w:bookmarkEnd w:id="117"/>
      <w:bookmarkEnd w:id="118"/>
      <w:bookmarkEnd w:id="119"/>
      <w:bookmarkEnd w:id="12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 socialSecurity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/select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5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583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prov_id</w:t>
            </w:r>
          </w:p>
        </w:tc>
        <w:tc>
          <w:tcPr>
            <w:tcW w:w="5832" w:type="dxa"/>
            <w:vMerge w:val="restart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参保地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city_id</w:t>
            </w:r>
          </w:p>
        </w:tc>
        <w:tc>
          <w:tcPr>
            <w:tcW w:w="5832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commentRangeStart w:id="7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nsurance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_t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583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保险类型</w:t>
            </w:r>
            <w:commentRangeEnd w:id="7"/>
            <w:r>
              <w:commentReference w:id="7"/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22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sibase_item_id;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item_type;// 项目 1基本养老 2基本医疗 3失业 4工伤 5生育 6大病医疗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insurance_start_month; //起始月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item_type_name;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unit_payment_lower;// 企业缴费基数下线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unit_payment_upper;// 企业缴费基数上线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unit_rate;// 企业比例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unit_payment_min;// 企业最低缴费金额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unit_payment_max;// 企业最高缴费金额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person_payment_lower;// 个人缴费基数下线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person_payment_upper;// 个人缴费基数上线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person_rate;//个人比例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person_payment_min;// 个人最低缴费金额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person_payment_max;// 个人最高缴费金额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total_payment_min;// 最低缴费金额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double total_payment_max;// 最高缴费金额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sibase_id;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prov_id;// 省份ID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city_id;// 城市ID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prov_name;// 省份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city_name;// 城市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city_full_name;// 城市全称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insurance_type; // 保险类型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insurance_type_name; // 保险类型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/>
          <w:lang w:val="en-US" w:eastAsia="zh-CN"/>
        </w:rPr>
      </w:pPr>
      <w:bookmarkStart w:id="121" w:name="_Toc9322"/>
      <w:r>
        <w:rPr>
          <w:rFonts w:hint="eastAsia"/>
          <w:lang w:val="en-US" w:eastAsia="zh-CN"/>
        </w:rPr>
        <w:t>29：减员接口</w:t>
      </w:r>
      <w:bookmarkEnd w:id="121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地址：company/info/reduce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5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9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583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siinfo_id</w:t>
            </w:r>
          </w:p>
        </w:tc>
        <w:tc>
          <w:tcPr>
            <w:tcW w:w="583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参保信息id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prov_id</w:t>
            </w:r>
          </w:p>
        </w:tc>
        <w:tc>
          <w:tcPr>
            <w:tcW w:w="5832" w:type="dxa"/>
            <w:vMerge w:val="restart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参保地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city_id</w:t>
            </w:r>
          </w:p>
        </w:tc>
        <w:tc>
          <w:tcPr>
            <w:tcW w:w="5832" w:type="dxa"/>
            <w:vMerge w:val="continue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commentRangeStart w:id="8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nsurance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_t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583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保险类型</w:t>
            </w:r>
            <w:commentRangeEnd w:id="8"/>
            <w:r>
              <w:commentReference w:id="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si_stop_month</w:t>
            </w:r>
          </w:p>
        </w:tc>
        <w:tc>
          <w:tcPr>
            <w:tcW w:w="583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社保启停月份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housefund_stop_month</w:t>
            </w:r>
          </w:p>
        </w:tc>
        <w:tc>
          <w:tcPr>
            <w:tcW w:w="583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公积金启停月份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commentRangeStart w:id="9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rp_reason</w:t>
            </w:r>
          </w:p>
        </w:tc>
        <w:tc>
          <w:tcPr>
            <w:tcW w:w="583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减员原因</w:t>
            </w:r>
            <w:commentRangeEnd w:id="9"/>
            <w:r>
              <w:commentReference w:id="9"/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22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结果状态码。200（成功），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400（失败）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2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bookmarkStart w:id="122" w:name="_Toc2724"/>
      <w:bookmarkStart w:id="123" w:name="_Toc24032"/>
      <w:bookmarkStart w:id="124" w:name="_Toc2480"/>
      <w:bookmarkStart w:id="125" w:name="_Toc2748"/>
      <w:r>
        <w:rPr>
          <w:rFonts w:hint="eastAsia"/>
        </w:rPr>
        <w:t>个人接口</w:t>
      </w:r>
      <w:bookmarkEnd w:id="122"/>
      <w:bookmarkEnd w:id="123"/>
      <w:bookmarkEnd w:id="124"/>
      <w:bookmarkEnd w:id="125"/>
    </w:p>
    <w:p>
      <w:pPr>
        <w:pStyle w:val="4"/>
      </w:pPr>
      <w:bookmarkStart w:id="126" w:name="_Toc8217"/>
      <w:bookmarkStart w:id="127" w:name="_Toc4664"/>
      <w:bookmarkStart w:id="128" w:name="_Toc18841"/>
      <w:bookmarkStart w:id="129" w:name="_Toc21000"/>
      <w:r>
        <w:rPr>
          <w:rFonts w:hint="eastAsia"/>
        </w:rPr>
        <w:t>1：登录接口</w:t>
      </w:r>
      <w:bookmarkEnd w:id="126"/>
      <w:bookmarkEnd w:id="127"/>
      <w:bookmarkEnd w:id="128"/>
      <w:bookmarkEnd w:id="129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 /user/login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user_no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password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'登录成功...'｝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结果状态码。200（成功）,400（帐号或者密码错误），404（帐号不存在）。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后台返回的数据。对象格式。{sid:token码}</w:t>
            </w:r>
          </w:p>
        </w:tc>
      </w:tr>
    </w:tbl>
    <w:p>
      <w:pPr>
        <w:pStyle w:val="4"/>
      </w:pPr>
      <w:bookmarkStart w:id="130" w:name="_Toc16199"/>
      <w:bookmarkStart w:id="131" w:name="_Toc19212"/>
      <w:bookmarkStart w:id="132" w:name="_Toc3573"/>
      <w:bookmarkStart w:id="133" w:name="_Toc2825"/>
      <w:r>
        <w:rPr>
          <w:rFonts w:hint="eastAsia"/>
        </w:rPr>
        <w:t>2：注册接口</w:t>
      </w:r>
      <w:bookmarkEnd w:id="130"/>
      <w:bookmarkEnd w:id="131"/>
      <w:bookmarkEnd w:id="132"/>
      <w:bookmarkEnd w:id="133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地址：person/user/register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identity_no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verifyCode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newPassword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confirmPassword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确认密码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34" w:name="_Toc8061"/>
      <w:bookmarkStart w:id="135" w:name="_Toc20860"/>
      <w:bookmarkStart w:id="136" w:name="_Toc19014"/>
      <w:bookmarkStart w:id="137" w:name="_Toc31304"/>
      <w:r>
        <w:rPr>
          <w:rFonts w:hint="eastAsia"/>
        </w:rPr>
        <w:t>3：忘记密码接口</w:t>
      </w:r>
      <w:bookmarkEnd w:id="134"/>
      <w:bookmarkEnd w:id="135"/>
      <w:bookmarkEnd w:id="136"/>
      <w:bookmarkEnd w:id="137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地址：person/user/forgetPassword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verifyCode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pStyle w:val="4"/>
      </w:pPr>
      <w:bookmarkStart w:id="138" w:name="_Toc29402"/>
      <w:bookmarkStart w:id="139" w:name="_Toc12159"/>
      <w:bookmarkStart w:id="140" w:name="_Toc6689"/>
      <w:bookmarkStart w:id="141" w:name="_Toc18680"/>
      <w:r>
        <w:rPr>
          <w:rFonts w:hint="eastAsia"/>
        </w:rPr>
        <w:t>4：发送验证码接口</w:t>
      </w:r>
      <w:bookmarkEnd w:id="138"/>
      <w:bookmarkEnd w:id="139"/>
      <w:bookmarkEnd w:id="140"/>
      <w:bookmarkEnd w:id="141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地址：person/user/sendVerifyCode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68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2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6893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629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689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取值：1：注册的验证码   2：忘记密码的验证码  3：修改密码的验证码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42" w:name="_Toc31035"/>
      <w:bookmarkStart w:id="143" w:name="_Toc28635"/>
      <w:bookmarkStart w:id="144" w:name="_Toc23139"/>
      <w:bookmarkStart w:id="145" w:name="_Toc1554"/>
      <w:r>
        <w:rPr>
          <w:rFonts w:hint="eastAsia"/>
        </w:rPr>
        <w:t>5：密码重置接口</w:t>
      </w:r>
      <w:bookmarkEnd w:id="142"/>
      <w:bookmarkEnd w:id="143"/>
      <w:bookmarkEnd w:id="144"/>
      <w:bookmarkEnd w:id="145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地址：person/user/resetPassword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经过验证的手机号码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newPassword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confirmPassword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确认密码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46" w:name="_Toc25359"/>
      <w:bookmarkStart w:id="147" w:name="_Toc19546"/>
      <w:bookmarkStart w:id="148" w:name="_Toc17355"/>
      <w:bookmarkStart w:id="149" w:name="_Toc6133"/>
      <w:r>
        <w:rPr>
          <w:rFonts w:hint="eastAsia"/>
        </w:rPr>
        <w:t>6：获取用户信息接口</w:t>
      </w:r>
      <w:bookmarkEnd w:id="146"/>
      <w:bookmarkEnd w:id="147"/>
      <w:bookmarkEnd w:id="148"/>
      <w:bookmarkEnd w:id="149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地址：person/user/getUserInfo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'验证成功...'，data: {}｝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24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24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24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24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用户信息数据。对象类型。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siinfo_id;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//参保信息id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company_name;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prov_id;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city_id;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prov_name;//省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city_name;//城市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city_full_name;//城市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insurance_type;// 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insurance_type_name;// 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employee_name;// 名字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Integer employ_status;// 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employ_status_name;//雇佣状态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identity_no;// 身份证号码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mobile;// 手机号码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workplace;// 工作地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private String post;// 岗位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4"/>
      </w:pPr>
      <w:bookmarkStart w:id="150" w:name="_Toc11373"/>
      <w:bookmarkStart w:id="151" w:name="_Toc7244"/>
      <w:bookmarkStart w:id="152" w:name="_Toc24246"/>
      <w:bookmarkStart w:id="153" w:name="_Toc30881"/>
      <w:r>
        <w:rPr>
          <w:rFonts w:hint="eastAsia"/>
        </w:rPr>
        <w:t>7：留言咨询接口</w:t>
      </w:r>
      <w:bookmarkEnd w:id="150"/>
      <w:bookmarkEnd w:id="151"/>
      <w:bookmarkEnd w:id="152"/>
      <w:bookmarkEnd w:id="153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地址：person/user/message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username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telephone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留言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结果状态码。200（成功）,400（失败），401（登录失效）。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</w:tbl>
    <w:p>
      <w:pPr>
        <w:pStyle w:val="4"/>
      </w:pPr>
      <w:bookmarkStart w:id="154" w:name="_Toc26878"/>
      <w:bookmarkStart w:id="155" w:name="_Toc16342"/>
      <w:bookmarkStart w:id="156" w:name="_Toc8954"/>
      <w:bookmarkStart w:id="157" w:name="_Toc32208"/>
      <w:r>
        <w:rPr>
          <w:rFonts w:hint="eastAsia"/>
        </w:rPr>
        <w:t>8：信息查询接口</w:t>
      </w:r>
      <w:bookmarkEnd w:id="154"/>
      <w:bookmarkEnd w:id="155"/>
      <w:bookmarkEnd w:id="156"/>
      <w:bookmarkEnd w:id="157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地址：person/user/info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6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52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5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52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52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个人信息数据。对象类型。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返回数组，数组中对象属性：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siinfo_id;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organ_id;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prov_id;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city_id;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prov_name;//省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city_name;//城市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insurance_type;// 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insurance_type_name;// 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名字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employ_status;// 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employ_status_name;//雇佣状态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identity_no;// 身份证号码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mobile;// 手机号码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workplace;// 工作地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post;// 岗位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si_base_amount;// 社保基数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si_start_month;// 社保起缴月份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si_stop_month;// 社保启停月份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housefund_base_amount;// 公积金基数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housefund_start_month;// 公积金起缴月份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housefund_stop_month;// 公积金启停月份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identity_address;// 身份证地址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household;// 户籍信息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minority;// 民族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email;// 邮箱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marriage;// 婚姻 1已婚 2未婚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education;// 学历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depart;// 部门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rp_reason;//减员原因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si_status;// 参保状态 1 报增中 2在保中 3报减中 4已停保 5报增不成功6报减不成功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58" w:name="_Toc27363"/>
      <w:bookmarkStart w:id="159" w:name="_Toc18138"/>
      <w:bookmarkStart w:id="160" w:name="_Toc2001"/>
      <w:bookmarkStart w:id="161" w:name="_Toc31262"/>
      <w:r>
        <w:rPr>
          <w:rFonts w:hint="eastAsia"/>
        </w:rPr>
        <w:t>9：工伤明细查询接口</w:t>
      </w:r>
      <w:bookmarkEnd w:id="158"/>
      <w:bookmarkEnd w:id="159"/>
      <w:bookmarkEnd w:id="160"/>
      <w:bookmarkEnd w:id="161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injuryJob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55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55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552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7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552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个人信息数据。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数组类型  数组中对象字段：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employee_id;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identity_no;//身份证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employ_status;//员工状态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injury_happen_date;// 工伤发生时间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injury_record_date;// 工伤备案时间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injury_accident_table_id;// 工伤事故表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injury_collect_data_date;// 工伤收集资料时间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injury_assign_apply_data_id;// 工伤认定申请资料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injury_accept_date;// 工伤受理时间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injury_conclusion_date;// 认定结论书日期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is_commercial_insurance;// 客户是否购买商保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injury_claim_apply_data_id;// 工伤理赔申请资料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injury_assign_data_id;// 工伤认定书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need_appraisal_work_ability;// 是否需要劳动能力鉴定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need_claim_indemnity;// 是否产生理赔款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injury_claim_invoice_money;//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injury_claim_apply_date;// 工伤理赔资料申请时间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injury_actual_expenses_date;// 实际报销时间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injury_customer_po_date;//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injury_po_id;// 打款凭证附件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work_ability_appraisal_date;// 劳动能力申请鉴定日期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work_ability_appraisal_apply_data_id;// 劳动能力鉴定申请资料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work_ability_appraisal_conclusion_date;// 鉴定结论书日期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disability_grade;// 伤残等级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work_ability_conclusion_data_id;// 劳动能力鉴定结论书附件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injury_disposable_select; //伤残/医疗补助金是否同时进行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disposable_invalidity_apply_date;// 一次性伤残补助金申请时间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disposable_invalidity_apply_apply_data_id;// 一次性伤残补助金申请附件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disposable_invalidity_money;// 一次性伤残补助金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disposable_invalidity_customer_po_date;// 一次性伤残补助金打款客户日期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disposable_invalidity_customer_po_data_id;// 一次性伤残补助金打款凭证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disposable_medical_apply_date;// 一次性医疗补助金申请时间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disposable_medical_apply_apply_data_id;// 一次性医疗补助金申请附件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disposable_medical_money;// 一次性医疗补助金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disposable_medical_customer_po_date;// 一次性医疗补助金打款客户日期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disposable_medical_customer_po_data_id;// 一次性医疗补助金打款凭证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//二次理赔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injury_2_claim_apply_data_id;// 工伤理赔申请资料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need_2_appraisal_work_ability;// 是否需要劳动能力鉴定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need_2_claim_indemnity;// 是否产生理赔款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injury_2_claim_invoice_money;//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injury_2_claim_apply_date;// 工伤理赔资料申请时间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injury_2_actual_expenses_money;//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injury_2_actual_expenses_date;// 实际报销时间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injury_2_customer_po_date;//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injury_2_po_id;// 打款凭证附件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//二次理赔 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abort_remark;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abort_data_id;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62" w:name="_Toc12886"/>
      <w:bookmarkStart w:id="163" w:name="_Toc6619"/>
      <w:bookmarkStart w:id="164" w:name="_Toc31055"/>
      <w:bookmarkStart w:id="165" w:name="_Toc7506"/>
      <w:r>
        <w:rPr>
          <w:rFonts w:hint="eastAsia"/>
        </w:rPr>
        <w:t>10：医疗明细查询接口</w:t>
      </w:r>
      <w:bookmarkEnd w:id="162"/>
      <w:bookmarkEnd w:id="163"/>
      <w:bookmarkEnd w:id="164"/>
      <w:bookmarkEnd w:id="165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careInfo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68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68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68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687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返回数组 数组的对象属性：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//开始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employee_status;//雇佣状态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employee_statusname;//雇佣状态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diagnosis_time; // 就诊时间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医疗备案状态 MEDICAL_RECORD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medical_record_time;// 医疗备案时间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medical_record_data_id;// 上传医疗事故备案表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收集医疗报销申请资料 COLLECT_MEDICAL_EXPENSE_APPLY_DATA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medical_claim_data_collect_time;// 医疗理赔资料收集时间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medical_expense_data_id;// 医疗报销资料附件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寄送参保负责人状态 SEND_INSURED_CHARGE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医疗报销申请受理 MEDICAL_EXPENSE_APPLY_HANDLER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medical_expense_accept_time;// 医疗报销申请受理时间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在保范围理赔款下放 CLAIM_PAYMENT_DROP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expenses_time;// 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medical_expense_accept_data_id;// 医疗报销受理单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理赔款打款状态 CLAIM_PAYMENT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po_data_id;// 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node_type;//进度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highlight w:val="none"/>
        </w:rPr>
      </w:pPr>
      <w:bookmarkStart w:id="166" w:name="_Toc8446"/>
      <w:bookmarkStart w:id="167" w:name="_Toc29128"/>
      <w:bookmarkStart w:id="168" w:name="_Toc7647"/>
      <w:bookmarkStart w:id="169" w:name="_Toc30794"/>
      <w:r>
        <w:rPr>
          <w:rFonts w:hint="eastAsia"/>
          <w:highlight w:val="none"/>
        </w:rPr>
        <w:t>11：生育明细查询接口</w:t>
      </w:r>
      <w:bookmarkEnd w:id="166"/>
      <w:bookmarkEnd w:id="167"/>
      <w:bookmarkEnd w:id="168"/>
      <w:bookmarkEnd w:id="169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birth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6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6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65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65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65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个人信息数据。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数组类型  数组中对象属性：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birth_expense_id;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//开始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employee_status;//雇佣状态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employee_statusname;//雇佣状态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diagnosis_time; // 就诊时间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生育备案状态 birth_RECORD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birth_record_time;// 生育备案时间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birth_record_data_id;// 上传生育事故备案表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收集生育报销申请资料 COLLECT_birth_EXPENSE_APPLY_DATA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birth_claim_data_collect_time;// 生育理赔资料收集时间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birth_expense_data_id;// 生育报销资料附件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寄送参保负责人状态 SEND_INSURED_CHARGE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send_insured_charge_date;// 寄送参保负责人时间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claim_invoice_money;// 理赔发票金额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express_number;//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生育报销申请受理 birth_EXPENSE_APPLY_HANDLER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birth_expense_accept_time;// 生育报销申请受理时间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在保范围理赔款下放 CLAIM_PAYMENT_DROP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BigDecimal actual_expenses_money;// 实际报销金额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expenses_time;// 报销时间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birth_expense_accept_data_id;// 生育报销受理单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理赔款打款状态 CLAIM_PAYMENT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po_date;// 打款客户日期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po_data_id;// 打款凭证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node_name;//进度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node_type;//进度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70" w:name="_Toc29479"/>
      <w:bookmarkStart w:id="171" w:name="_Toc30571"/>
      <w:bookmarkStart w:id="172" w:name="_Toc27660"/>
      <w:bookmarkStart w:id="173" w:name="_Toc13012"/>
      <w:r>
        <w:rPr>
          <w:rFonts w:hint="eastAsia"/>
        </w:rPr>
        <w:t>12：社保卡明细查询接口</w:t>
      </w:r>
      <w:bookmarkEnd w:id="170"/>
      <w:bookmarkEnd w:id="171"/>
      <w:bookmarkEnd w:id="172"/>
      <w:bookmarkEnd w:id="173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card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6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17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17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17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5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177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返回一个数组 数组中对象属性：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socialcard_data_send_time;// 资料寄送办理负责人时间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socialcard_apply_data_id;// 社保卡办理资料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办理社保卡 SOCIALCARD_HANDLER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socialcard_received_time; // 社保卡收到日期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socialcard_data_id; // 社保卡附件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寄送社保卡 SOCIALCARD_SEND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socialcard_send_time; // 社保卡寄送时间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</w:pPr>
      <w:bookmarkStart w:id="174" w:name="_Toc21444"/>
      <w:bookmarkStart w:id="175" w:name="_Toc15875"/>
      <w:bookmarkStart w:id="176" w:name="_Toc8136"/>
      <w:bookmarkStart w:id="177" w:name="_Toc5455"/>
      <w:r>
        <w:rPr>
          <w:rFonts w:hint="eastAsia"/>
        </w:rPr>
        <w:t>13：社保卡转移明细查询接口</w:t>
      </w:r>
      <w:bookmarkEnd w:id="174"/>
      <w:bookmarkEnd w:id="175"/>
      <w:bookmarkEnd w:id="176"/>
      <w:bookmarkEnd w:id="177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cardTransfer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62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62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62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627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个人信息数据。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返回数组类型，数组中对象属性：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socialtransfer_id;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company_name;// 客户公司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employee_name;// 员工名称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START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socialtransfer_apply_date;// 社保转移时间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socialtransfer_apply_data_id;// 社保转移资料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社保转移单接收  SOCIALTRANSFER_RECEIVED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socialtransfer_received_time; // 社保转移单收到时间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socialtransfer_data_id; // 社保转移单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// 社保转移单寄送SOCIALTRANSFER_SEND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sendby_name; // 寄送员工姓名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express_number; // 快递单号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socialtransfer_send_time; // 社保转移单寄送时间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processed_nodes;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insert_user_no;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process_id;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node_type;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highlight w:val="yellow"/>
        </w:rPr>
      </w:pPr>
      <w:bookmarkStart w:id="178" w:name="_Toc21605"/>
      <w:bookmarkStart w:id="179" w:name="_Toc14706"/>
      <w:bookmarkStart w:id="180" w:name="_Toc25364"/>
      <w:bookmarkStart w:id="181" w:name="_Toc6724"/>
      <w:r>
        <w:rPr>
          <w:rFonts w:hint="eastAsia"/>
          <w:highlight w:val="yellow"/>
        </w:rPr>
        <w:t>14：社保明细条件查询接口</w:t>
      </w:r>
      <w:bookmarkEnd w:id="178"/>
      <w:bookmarkEnd w:id="179"/>
      <w:bookmarkEnd w:id="180"/>
      <w:bookmarkEnd w:id="181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socialSecurity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参数：无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81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81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81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81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数组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数组中的对象属性：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person_id;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bill_id;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siinfo_id;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Long sibase_id;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bill_month;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employee_name;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String identity_no;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Integer bill_status;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item_1_total_amount;//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item_2_total_amount;//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item_3_total_amount;//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item_4_total_amount;//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item_5_total_amount;//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item_6_total_amount;//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item_7_total_amount;//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item_8_unit_base_amount; // 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item_8_person_base_amount;// 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item_8_unit_rate;// 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item_8_person_rate;// 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item_8_unit_amount;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item_8_person_amount;//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item_8_total_amount;// 总金额(不含残障金)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unit_si_amount; // 社保企业部分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person_si_amount;// 社保个人部分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unit_housefund_amount; // 公积金企业部分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person_housefund_amount;// 公积金个人部分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unit_total_amount; // 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person_total_amount;// 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disability_amount; // 残障金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service_amount;// 服务费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total_amount;// 总金额(不含残障金)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highlight w:val="none"/>
        </w:rPr>
      </w:pPr>
      <w:bookmarkStart w:id="182" w:name="_Toc13269"/>
      <w:bookmarkStart w:id="183" w:name="_Toc16048"/>
      <w:bookmarkStart w:id="184" w:name="_Toc27474"/>
      <w:bookmarkStart w:id="185" w:name="_Toc7719"/>
      <w:r>
        <w:rPr>
          <w:rFonts w:hint="eastAsia"/>
          <w:highlight w:val="none"/>
        </w:rPr>
        <w:t>15：社保明细结果查询接口</w:t>
      </w:r>
      <w:bookmarkEnd w:id="182"/>
      <w:bookmarkEnd w:id="183"/>
      <w:bookmarkEnd w:id="184"/>
      <w:bookmarkEnd w:id="185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地址：person/user/</w:t>
      </w:r>
      <w: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socialSecurity/query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发送方式：post请求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614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bill_month</w:t>
            </w:r>
          </w:p>
        </w:tc>
        <w:tc>
          <w:tcPr>
            <w:tcW w:w="6147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缴费月份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'验证成功...'｝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6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608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608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 403（无权限），401（登录失效）。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608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608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个人信息数据。对象类型。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数组：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Long company_id;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company_name;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identity_no;//身份证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employee_name;//姓名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prov_id;//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city_id;//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city_full_name;//参保地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insurance_type;//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insurance_type_name;//参保类型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bill_month;//缴费月份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Integer item_type;//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String item_type_name;//项目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unit_base_amount; //企业缴费基数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person_base_amount;//个人缴费基数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unit_rate;//企业缴费比例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person_rate;//个人缴费比例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unit_amount; //企业部分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8"/>
                <w:szCs w:val="18"/>
              </w:rPr>
              <w:t>private Double person_amount;//个人部分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disability_amount; //残障金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private Double total_amount;//总金额(不含残障金)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hint="eastAsia"/>
        </w:rPr>
      </w:pPr>
      <w:bookmarkStart w:id="186" w:name="_Toc22728"/>
      <w:bookmarkStart w:id="187" w:name="_Toc21100"/>
      <w:r>
        <w:rPr>
          <w:rFonts w:hint="eastAsia"/>
          <w:lang w:val="en-US" w:eastAsia="zh-CN"/>
        </w:rPr>
        <w:t>注销</w:t>
      </w:r>
      <w:r>
        <w:rPr>
          <w:rFonts w:hint="eastAsia"/>
        </w:rPr>
        <w:t>接口</w:t>
      </w:r>
      <w:bookmarkEnd w:id="186"/>
      <w:bookmarkEnd w:id="187"/>
    </w:p>
    <w:p>
      <w:pPr>
        <w:rPr>
          <w:rFonts w:hint="eastAsia"/>
          <w:lang w:val="en-US" w:eastAsia="zh-CN"/>
        </w:rPr>
      </w:pPr>
      <w:bookmarkStart w:id="188" w:name="_Toc7093"/>
      <w:r>
        <w:rPr>
          <w:rFonts w:hint="eastAsia"/>
          <w:lang w:val="en-US" w:eastAsia="zh-CN"/>
        </w:rPr>
        <w:t>地址：</w:t>
      </w:r>
      <w:bookmarkEnd w:id="188"/>
    </w:p>
    <w:p>
      <w:pPr>
        <w:ind w:firstLine="420" w:firstLineChars="200"/>
        <w:rPr>
          <w:rFonts w:hint="eastAsia"/>
          <w:lang w:val="en-US" w:eastAsia="zh-CN"/>
        </w:rPr>
      </w:pPr>
      <w:bookmarkStart w:id="189" w:name="_Toc13122"/>
      <w:r>
        <w:rPr>
          <w:rFonts w:hint="eastAsia"/>
          <w:lang w:val="en-US" w:eastAsia="zh-CN"/>
        </w:rPr>
        <w:t>个人：person/user/loginout</w:t>
      </w:r>
      <w:bookmarkEnd w:id="189"/>
    </w:p>
    <w:p>
      <w:pPr>
        <w:ind w:firstLine="420" w:firstLineChars="200"/>
        <w:rPr>
          <w:rFonts w:hint="eastAsia"/>
          <w:lang w:val="en-US" w:eastAsia="zh-CN"/>
        </w:rPr>
      </w:pPr>
      <w:bookmarkStart w:id="190" w:name="_Toc20431"/>
      <w:r>
        <w:rPr>
          <w:rFonts w:hint="eastAsia"/>
          <w:lang w:val="en-US" w:eastAsia="zh-CN"/>
        </w:rPr>
        <w:t>单位：company/user/loginout</w:t>
      </w:r>
      <w:bookmarkEnd w:id="19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post请求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参数：JSON对象格式。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335"/>
        <w:gridCol w:w="5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335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596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sid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96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登录后获取的sid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'注销成功！.'｝</w:t>
      </w:r>
    </w:p>
    <w:p>
      <w:pPr>
        <w:rPr>
          <w:rFonts w:hint="eastAsia"/>
        </w:rPr>
      </w:pPr>
    </w:p>
    <w:p>
      <w:pPr>
        <w:pStyle w:val="3"/>
      </w:pPr>
      <w:bookmarkStart w:id="191" w:name="_Toc6019"/>
      <w:bookmarkStart w:id="192" w:name="_Toc4902"/>
      <w:bookmarkStart w:id="193" w:name="_Toc1014"/>
      <w:bookmarkStart w:id="194" w:name="_Toc19777"/>
      <w:r>
        <w:rPr>
          <w:rFonts w:hint="eastAsia"/>
        </w:rPr>
        <w:t>参数接口</w:t>
      </w:r>
      <w:bookmarkEnd w:id="191"/>
      <w:bookmarkEnd w:id="192"/>
      <w:bookmarkEnd w:id="193"/>
      <w:bookmarkEnd w:id="194"/>
    </w:p>
    <w:p>
      <w:pPr>
        <w:pStyle w:val="4"/>
        <w:rPr>
          <w:rFonts w:hint="eastAsia"/>
          <w:lang w:val="en-US" w:eastAsia="zh-CN"/>
        </w:rPr>
      </w:pPr>
      <w:bookmarkStart w:id="195" w:name="_Toc13487"/>
      <w:bookmarkStart w:id="196" w:name="_Toc28616"/>
      <w:bookmarkStart w:id="197" w:name="_Toc20360"/>
      <w:bookmarkStart w:id="198" w:name="_Toc30003"/>
      <w:r>
        <w:rPr>
          <w:rFonts w:hint="eastAsia"/>
          <w:lang w:val="en-US" w:eastAsia="zh-CN"/>
        </w:rPr>
        <w:t>1 .共用参数接口</w:t>
      </w:r>
      <w:bookmarkEnd w:id="195"/>
      <w:bookmarkEnd w:id="196"/>
      <w:bookmarkEnd w:id="197"/>
    </w:p>
    <w:p>
      <w:pPr>
        <w:rPr>
          <w:rFonts w:hint="eastAsia"/>
          <w:lang w:val="en-US" w:eastAsia="zh-CN"/>
        </w:rPr>
      </w:pPr>
      <w:bookmarkStart w:id="199" w:name="_Toc25198"/>
      <w:bookmarkStart w:id="200" w:name="_Toc23030"/>
      <w:r>
        <w:rPr>
          <w:rFonts w:hint="eastAsia"/>
          <w:lang w:val="en-US" w:eastAsia="zh-CN"/>
        </w:rPr>
        <w:t>地址：company/param/select</w:t>
      </w:r>
      <w:bookmarkEnd w:id="198"/>
      <w:bookmarkEnd w:id="199"/>
      <w:bookmarkEnd w:id="200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发送方式：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post请求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参数：JSON对象格式。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335"/>
        <w:gridCol w:w="5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335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596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96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18"/>
                <w:szCs w:val="18"/>
                <w:lang w:val="en-US" w:eastAsia="zh-CN"/>
              </w:rPr>
              <w:t xml:space="preserve">1：参保地省接口，110：参保地城市接口（参数：多一个up_id省的id）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2</w:t>
            </w:r>
            <w:commentRangeStart w:id="10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：保险类型接口 （参数 </w:t>
            </w:r>
            <w:r>
              <w:rPr>
                <w:rFonts w:hint="eastAsia" w:ascii="微软雅黑" w:hAnsi="微软雅黑" w:eastAsia="微软雅黑"/>
                <w:color w:val="0000FF"/>
                <w:sz w:val="18"/>
                <w:szCs w:val="18"/>
                <w:lang w:val="en-US" w:eastAsia="zh-CN"/>
              </w:rPr>
              <w:t>多一个up_id市的id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）</w:t>
            </w:r>
            <w:commentRangeEnd w:id="10"/>
            <w:r>
              <w:commentReference w:id="10"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3：客户单位接口  4：保险缴纳月份接口  5：公积金缴纳月份接口  6：雇佣状态接口 7：当前状态接口  8：婚姻接口 9：学历接口  10：当前进度接口 （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commentRangeStart w:id="11"/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up_id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val="en-US" w:eastAsia="zh-CN"/>
              </w:rPr>
              <w:t>1 ：工伤流程  2：社保卡办理流程 3：社保卡转移流程 4：医疗报销流程 5生育报销流程</w:t>
            </w:r>
            <w:commentRangeEnd w:id="11"/>
            <w:r>
              <w:commentReference w:id="11"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）11：账单月接口</w:t>
            </w:r>
          </w:p>
          <w:p>
            <w:pPr>
              <w:spacing w:line="360" w:lineRule="auto"/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12：账单进度接口 </w:t>
            </w:r>
            <w:commentRangeStart w:id="12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13：民族  14 户籍信息 </w:t>
            </w:r>
            <w:commentRangeEnd w:id="12"/>
            <w:r>
              <w:commentReference w:id="12"/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commentRangeStart w:id="13"/>
            <w:r>
              <w:rPr>
                <w:rFonts w:hint="eastAsia"/>
                <w:lang w:val="en-US" w:eastAsia="zh-CN"/>
              </w:rPr>
              <w:t>15：</w:t>
            </w:r>
            <w:r>
              <w:rPr>
                <w:rFonts w:hint="eastAsia" w:ascii="Courier New" w:hAnsi="Courier New"/>
                <w:color w:val="3F7F5F"/>
                <w:sz w:val="24"/>
                <w:highlight w:val="white"/>
              </w:rPr>
              <w:t>减员原因</w:t>
            </w:r>
            <w:commentRangeEnd w:id="13"/>
            <w:r>
              <w:commentReference w:id="13"/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5964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返回值：JSON对象格式。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例如：｛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</w:t>
      </w:r>
      <w:r>
        <w:rPr>
          <w:rFonts w:hint="eastAsia" w:ascii="微软雅黑" w:hAnsi="微软雅黑" w:eastAsia="微软雅黑"/>
          <w:sz w:val="18"/>
          <w:szCs w:val="18"/>
        </w:rPr>
        <w:t xml:space="preserve">: 200,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codeMessage</w:t>
      </w:r>
      <w:r>
        <w:rPr>
          <w:rFonts w:hint="eastAsia" w:ascii="微软雅黑" w:hAnsi="微软雅黑" w:eastAsia="微软雅黑"/>
          <w:sz w:val="18"/>
          <w:szCs w:val="18"/>
        </w:rPr>
        <w:t>: '成功...',data:[]｝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结果状态码。200（成功）,403（没有权限），401（登录失效）。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codeMessage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结果文字描述。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数据，格式为一个数组，数组中是若干个对象，每个对象是一条数据。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 demo：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drawing>
          <wp:inline distT="0" distB="0" distL="0" distR="0">
            <wp:extent cx="197167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 demo：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5250" cy="885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黄浩" w:date="2017-12-29T13:46:48Z" w:initials="">
    <w:p w14:paraId="06B41EA8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省市 保险类型联动</w:t>
      </w:r>
    </w:p>
  </w:comment>
  <w:comment w:id="1" w:author="黄浩" w:date="2017-12-29T13:23:01Z" w:initials="">
    <w:p w14:paraId="7FF43EDA">
      <w:pPr>
        <w:pStyle w:val="5"/>
      </w:pPr>
    </w:p>
  </w:comment>
  <w:comment w:id="2" w:author="黄浩" w:date="2017-12-29T13:41:57Z" w:initials="">
    <w:p w14:paraId="704810B2">
      <w:pPr>
        <w:pStyle w:val="5"/>
        <w:rPr>
          <w:rFonts w:hint="eastAsia" w:eastAsiaTheme="minorEastAsia"/>
          <w:lang w:val="en-US" w:eastAsia="zh-CN"/>
        </w:rPr>
      </w:pPr>
    </w:p>
  </w:comment>
  <w:comment w:id="3" w:author="黄浩" w:date="2017-12-29T13:49:18Z" w:initials="">
    <w:p w14:paraId="477D3245">
      <w:pPr>
        <w:pStyle w:val="5"/>
      </w:pPr>
      <w:r>
        <w:rPr>
          <w:rFonts w:hint="eastAsia"/>
          <w:highlight w:val="none"/>
        </w:rPr>
        <w:t>生育明细</w:t>
      </w:r>
      <w:r>
        <w:rPr>
          <w:rFonts w:hint="eastAsia"/>
          <w:highlight w:val="none"/>
          <w:lang w:val="en-US" w:eastAsia="zh-CN"/>
        </w:rPr>
        <w:t>id</w:t>
      </w:r>
    </w:p>
  </w:comment>
  <w:comment w:id="4" w:author="黄浩" w:date="2017-12-29T13:50:44Z" w:initials="">
    <w:p w14:paraId="21013DFB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省市  保险类型联动</w:t>
      </w:r>
    </w:p>
  </w:comment>
  <w:comment w:id="5" w:author="黄浩" w:date="2017-12-29T13:51:55Z" w:initials="">
    <w:p w14:paraId="2B22299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联动</w:t>
      </w:r>
    </w:p>
  </w:comment>
  <w:comment w:id="6" w:author="黄浩" w:date="2017-12-29T13:53:55Z" w:initials="">
    <w:p w14:paraId="191B0334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账单明细id</w:t>
      </w:r>
    </w:p>
  </w:comment>
  <w:comment w:id="7" w:author="黄浩" w:date="2017-12-29T14:06:06Z" w:initials="">
    <w:p w14:paraId="7EA0214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联动</w:t>
      </w:r>
    </w:p>
  </w:comment>
  <w:comment w:id="8" w:author="黄浩" w:date="2018-02-28T21:57:59Z" w:initials="">
    <w:p w14:paraId="28D34AB8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与参保地联动 参数接口在共用接口中已有</w:t>
      </w:r>
    </w:p>
  </w:comment>
  <w:comment w:id="9" w:author="黄浩" w:date="2018-02-28T21:58:46Z" w:initials="">
    <w:p w14:paraId="67BE3A8B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请在参数接口中查找</w:t>
      </w:r>
    </w:p>
  </w:comment>
  <w:comment w:id="10" w:author="黄浩" w:date="2017-12-29T13:21:48Z" w:initials="">
    <w:p w14:paraId="14CB45C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市联动</w:t>
      </w:r>
    </w:p>
  </w:comment>
  <w:comment w:id="11" w:author="黄浩" w:date="2017-12-15T15:59:53Z" w:initials="">
    <w:p w14:paraId="45D25E9E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不同模块的流程  流程状态集合不同</w:t>
      </w:r>
    </w:p>
  </w:comment>
  <w:comment w:id="12" w:author="黄浩" w:date="2017-12-29T13:21:07Z" w:initials="">
    <w:p w14:paraId="59AF45DE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  接口</w:t>
      </w:r>
    </w:p>
  </w:comment>
  <w:comment w:id="13" w:author="黄浩" w:date="2018-02-28T21:52:41Z" w:initials="">
    <w:p w14:paraId="32860389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新增减员原因接口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B41EA8" w15:done="0"/>
  <w15:commentEx w15:paraId="7FF43EDA" w15:done="0"/>
  <w15:commentEx w15:paraId="704810B2" w15:done="0"/>
  <w15:commentEx w15:paraId="477D3245" w15:done="0"/>
  <w15:commentEx w15:paraId="21013DFB" w15:done="0"/>
  <w15:commentEx w15:paraId="2B22299F" w15:done="0"/>
  <w15:commentEx w15:paraId="191B0334" w15:done="0"/>
  <w15:commentEx w15:paraId="7EA02143" w15:done="0"/>
  <w15:commentEx w15:paraId="28D34AB8" w15:done="0"/>
  <w15:commentEx w15:paraId="67BE3A8B" w15:done="0"/>
  <w15:commentEx w15:paraId="14CB45C3" w15:done="0"/>
  <w15:commentEx w15:paraId="45D25E9E" w15:done="0"/>
  <w15:commentEx w15:paraId="59AF45DE" w15:done="0"/>
  <w15:commentEx w15:paraId="328603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黄浩">
    <w15:presenceInfo w15:providerId="WPS Office" w15:userId="3964074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C6"/>
    <w:rsid w:val="00013103"/>
    <w:rsid w:val="00015AB5"/>
    <w:rsid w:val="0001756B"/>
    <w:rsid w:val="00042843"/>
    <w:rsid w:val="00045DF5"/>
    <w:rsid w:val="00071BFB"/>
    <w:rsid w:val="000807E1"/>
    <w:rsid w:val="000A6169"/>
    <w:rsid w:val="000B296C"/>
    <w:rsid w:val="000C13C5"/>
    <w:rsid w:val="000C1B7A"/>
    <w:rsid w:val="000C53A0"/>
    <w:rsid w:val="000C75D8"/>
    <w:rsid w:val="000E0662"/>
    <w:rsid w:val="000E087F"/>
    <w:rsid w:val="000E1850"/>
    <w:rsid w:val="000E3F18"/>
    <w:rsid w:val="000E777B"/>
    <w:rsid w:val="00117B6D"/>
    <w:rsid w:val="00135473"/>
    <w:rsid w:val="0013602B"/>
    <w:rsid w:val="0014350D"/>
    <w:rsid w:val="00143D10"/>
    <w:rsid w:val="00170B32"/>
    <w:rsid w:val="00180D8A"/>
    <w:rsid w:val="0019477B"/>
    <w:rsid w:val="00196F0C"/>
    <w:rsid w:val="001A776F"/>
    <w:rsid w:val="001B582C"/>
    <w:rsid w:val="001C16A4"/>
    <w:rsid w:val="001E6ECB"/>
    <w:rsid w:val="001F2C7F"/>
    <w:rsid w:val="00203DA2"/>
    <w:rsid w:val="00206D1C"/>
    <w:rsid w:val="00227379"/>
    <w:rsid w:val="002401E9"/>
    <w:rsid w:val="002404E1"/>
    <w:rsid w:val="002425BF"/>
    <w:rsid w:val="0024503D"/>
    <w:rsid w:val="00252253"/>
    <w:rsid w:val="002529F9"/>
    <w:rsid w:val="00285C00"/>
    <w:rsid w:val="002866E9"/>
    <w:rsid w:val="002909DF"/>
    <w:rsid w:val="002A3743"/>
    <w:rsid w:val="002A7CA1"/>
    <w:rsid w:val="002E65DA"/>
    <w:rsid w:val="002F3509"/>
    <w:rsid w:val="0030532A"/>
    <w:rsid w:val="00320AAD"/>
    <w:rsid w:val="0035282B"/>
    <w:rsid w:val="00356A03"/>
    <w:rsid w:val="00361A27"/>
    <w:rsid w:val="0037077D"/>
    <w:rsid w:val="00372A97"/>
    <w:rsid w:val="0039185F"/>
    <w:rsid w:val="003A4E52"/>
    <w:rsid w:val="003A71B9"/>
    <w:rsid w:val="003B2F09"/>
    <w:rsid w:val="003D19DA"/>
    <w:rsid w:val="003D2B17"/>
    <w:rsid w:val="003E1B7A"/>
    <w:rsid w:val="003E4991"/>
    <w:rsid w:val="004013E5"/>
    <w:rsid w:val="00407F10"/>
    <w:rsid w:val="00411999"/>
    <w:rsid w:val="0043439D"/>
    <w:rsid w:val="004460F6"/>
    <w:rsid w:val="00446391"/>
    <w:rsid w:val="004524A7"/>
    <w:rsid w:val="004540EE"/>
    <w:rsid w:val="00464CAD"/>
    <w:rsid w:val="004676AD"/>
    <w:rsid w:val="00473EFB"/>
    <w:rsid w:val="00493D82"/>
    <w:rsid w:val="00497E26"/>
    <w:rsid w:val="004A5402"/>
    <w:rsid w:val="004B29D8"/>
    <w:rsid w:val="004B7F82"/>
    <w:rsid w:val="004C34D8"/>
    <w:rsid w:val="004D4480"/>
    <w:rsid w:val="004E14F1"/>
    <w:rsid w:val="00502932"/>
    <w:rsid w:val="00503997"/>
    <w:rsid w:val="00505C9D"/>
    <w:rsid w:val="00506D26"/>
    <w:rsid w:val="0050765F"/>
    <w:rsid w:val="00520C9F"/>
    <w:rsid w:val="005255C7"/>
    <w:rsid w:val="005402C2"/>
    <w:rsid w:val="00550682"/>
    <w:rsid w:val="005529B2"/>
    <w:rsid w:val="00552AD1"/>
    <w:rsid w:val="00560A9B"/>
    <w:rsid w:val="005612E3"/>
    <w:rsid w:val="00591380"/>
    <w:rsid w:val="005B20E6"/>
    <w:rsid w:val="005B5041"/>
    <w:rsid w:val="005D63F7"/>
    <w:rsid w:val="005E061A"/>
    <w:rsid w:val="005E7471"/>
    <w:rsid w:val="005F028D"/>
    <w:rsid w:val="0060307A"/>
    <w:rsid w:val="00622D89"/>
    <w:rsid w:val="00622EE1"/>
    <w:rsid w:val="00630C3E"/>
    <w:rsid w:val="00631E28"/>
    <w:rsid w:val="00640471"/>
    <w:rsid w:val="0064468D"/>
    <w:rsid w:val="0065352E"/>
    <w:rsid w:val="006622CB"/>
    <w:rsid w:val="00677EAE"/>
    <w:rsid w:val="006805F2"/>
    <w:rsid w:val="00684A95"/>
    <w:rsid w:val="00693913"/>
    <w:rsid w:val="0069432D"/>
    <w:rsid w:val="006A6F28"/>
    <w:rsid w:val="006B3EF4"/>
    <w:rsid w:val="006B600F"/>
    <w:rsid w:val="006C1778"/>
    <w:rsid w:val="006F1BAC"/>
    <w:rsid w:val="006F248E"/>
    <w:rsid w:val="006F300A"/>
    <w:rsid w:val="006F7957"/>
    <w:rsid w:val="00706914"/>
    <w:rsid w:val="0070753F"/>
    <w:rsid w:val="00710B39"/>
    <w:rsid w:val="00710D0F"/>
    <w:rsid w:val="0072003D"/>
    <w:rsid w:val="007320D1"/>
    <w:rsid w:val="007338ED"/>
    <w:rsid w:val="00746CD9"/>
    <w:rsid w:val="00755CB3"/>
    <w:rsid w:val="00764B73"/>
    <w:rsid w:val="00770240"/>
    <w:rsid w:val="00796DD4"/>
    <w:rsid w:val="007A6CE8"/>
    <w:rsid w:val="007B00D3"/>
    <w:rsid w:val="00805C76"/>
    <w:rsid w:val="00805EC9"/>
    <w:rsid w:val="008152D3"/>
    <w:rsid w:val="00826E31"/>
    <w:rsid w:val="00836B9F"/>
    <w:rsid w:val="00837433"/>
    <w:rsid w:val="00851476"/>
    <w:rsid w:val="00854BB0"/>
    <w:rsid w:val="008558AF"/>
    <w:rsid w:val="008558DB"/>
    <w:rsid w:val="008668D9"/>
    <w:rsid w:val="00871015"/>
    <w:rsid w:val="008C2C9B"/>
    <w:rsid w:val="008E602D"/>
    <w:rsid w:val="008F49A7"/>
    <w:rsid w:val="00906B01"/>
    <w:rsid w:val="00916ACA"/>
    <w:rsid w:val="0092466F"/>
    <w:rsid w:val="009251BB"/>
    <w:rsid w:val="00943059"/>
    <w:rsid w:val="00944FD9"/>
    <w:rsid w:val="00945553"/>
    <w:rsid w:val="0095512D"/>
    <w:rsid w:val="00972C73"/>
    <w:rsid w:val="00994019"/>
    <w:rsid w:val="009A3446"/>
    <w:rsid w:val="009A49E3"/>
    <w:rsid w:val="009C0505"/>
    <w:rsid w:val="009E1369"/>
    <w:rsid w:val="009E7115"/>
    <w:rsid w:val="009F0CEE"/>
    <w:rsid w:val="009F599D"/>
    <w:rsid w:val="00A0441E"/>
    <w:rsid w:val="00A05EF1"/>
    <w:rsid w:val="00A14E0F"/>
    <w:rsid w:val="00A32E76"/>
    <w:rsid w:val="00A33610"/>
    <w:rsid w:val="00A44A1B"/>
    <w:rsid w:val="00A54511"/>
    <w:rsid w:val="00A717E9"/>
    <w:rsid w:val="00A74C6A"/>
    <w:rsid w:val="00A76082"/>
    <w:rsid w:val="00A76E77"/>
    <w:rsid w:val="00A84647"/>
    <w:rsid w:val="00A92A8A"/>
    <w:rsid w:val="00A96B8B"/>
    <w:rsid w:val="00AC0456"/>
    <w:rsid w:val="00AC3031"/>
    <w:rsid w:val="00AC53A9"/>
    <w:rsid w:val="00AC71FD"/>
    <w:rsid w:val="00AF2735"/>
    <w:rsid w:val="00AF33D4"/>
    <w:rsid w:val="00B043D2"/>
    <w:rsid w:val="00B12A33"/>
    <w:rsid w:val="00B21B0F"/>
    <w:rsid w:val="00B23C87"/>
    <w:rsid w:val="00B35593"/>
    <w:rsid w:val="00B40931"/>
    <w:rsid w:val="00B41F2D"/>
    <w:rsid w:val="00B5390D"/>
    <w:rsid w:val="00B53C10"/>
    <w:rsid w:val="00B7487F"/>
    <w:rsid w:val="00B86DFA"/>
    <w:rsid w:val="00B90E6D"/>
    <w:rsid w:val="00B95D08"/>
    <w:rsid w:val="00B96434"/>
    <w:rsid w:val="00BA310B"/>
    <w:rsid w:val="00BA47EE"/>
    <w:rsid w:val="00BC46D0"/>
    <w:rsid w:val="00BD00CA"/>
    <w:rsid w:val="00BD2A8A"/>
    <w:rsid w:val="00BE5B0B"/>
    <w:rsid w:val="00C140EC"/>
    <w:rsid w:val="00C17C64"/>
    <w:rsid w:val="00C40F59"/>
    <w:rsid w:val="00C413DF"/>
    <w:rsid w:val="00C5365D"/>
    <w:rsid w:val="00C72C2A"/>
    <w:rsid w:val="00C97539"/>
    <w:rsid w:val="00CA04CB"/>
    <w:rsid w:val="00CA7BF4"/>
    <w:rsid w:val="00CB268B"/>
    <w:rsid w:val="00CD0837"/>
    <w:rsid w:val="00CD0969"/>
    <w:rsid w:val="00CD1BD9"/>
    <w:rsid w:val="00CD4AD1"/>
    <w:rsid w:val="00CD53E8"/>
    <w:rsid w:val="00CD56ED"/>
    <w:rsid w:val="00CE0EB5"/>
    <w:rsid w:val="00CE245C"/>
    <w:rsid w:val="00CF332E"/>
    <w:rsid w:val="00CF78AE"/>
    <w:rsid w:val="00D1307B"/>
    <w:rsid w:val="00D353EA"/>
    <w:rsid w:val="00D46CE3"/>
    <w:rsid w:val="00D50FE7"/>
    <w:rsid w:val="00D55EC3"/>
    <w:rsid w:val="00D6106A"/>
    <w:rsid w:val="00D7245D"/>
    <w:rsid w:val="00D80814"/>
    <w:rsid w:val="00D83216"/>
    <w:rsid w:val="00DC46E3"/>
    <w:rsid w:val="00DD085C"/>
    <w:rsid w:val="00DD1B52"/>
    <w:rsid w:val="00DD585E"/>
    <w:rsid w:val="00DE1F54"/>
    <w:rsid w:val="00DF44B3"/>
    <w:rsid w:val="00DF7B8A"/>
    <w:rsid w:val="00E076E5"/>
    <w:rsid w:val="00E144E7"/>
    <w:rsid w:val="00E15E6C"/>
    <w:rsid w:val="00E177CE"/>
    <w:rsid w:val="00E17949"/>
    <w:rsid w:val="00E2353B"/>
    <w:rsid w:val="00E269A8"/>
    <w:rsid w:val="00E33EAD"/>
    <w:rsid w:val="00E34631"/>
    <w:rsid w:val="00E40304"/>
    <w:rsid w:val="00E60BA2"/>
    <w:rsid w:val="00E64DE9"/>
    <w:rsid w:val="00E75F04"/>
    <w:rsid w:val="00E82DF9"/>
    <w:rsid w:val="00E90340"/>
    <w:rsid w:val="00EA0D3A"/>
    <w:rsid w:val="00EA777C"/>
    <w:rsid w:val="00EB2F42"/>
    <w:rsid w:val="00EC3869"/>
    <w:rsid w:val="00EC3D0B"/>
    <w:rsid w:val="00EC60B9"/>
    <w:rsid w:val="00EF04ED"/>
    <w:rsid w:val="00EF186B"/>
    <w:rsid w:val="00EF4124"/>
    <w:rsid w:val="00F03DDC"/>
    <w:rsid w:val="00F242F6"/>
    <w:rsid w:val="00F32E63"/>
    <w:rsid w:val="00F43B02"/>
    <w:rsid w:val="00F74D2F"/>
    <w:rsid w:val="00F852FA"/>
    <w:rsid w:val="00F876A6"/>
    <w:rsid w:val="00F946D3"/>
    <w:rsid w:val="00FC009C"/>
    <w:rsid w:val="00FC0D9B"/>
    <w:rsid w:val="00FC3B7E"/>
    <w:rsid w:val="00FD56C4"/>
    <w:rsid w:val="00FF611F"/>
    <w:rsid w:val="01483F2E"/>
    <w:rsid w:val="024063D2"/>
    <w:rsid w:val="039D1AF9"/>
    <w:rsid w:val="04B5249B"/>
    <w:rsid w:val="04FA2565"/>
    <w:rsid w:val="05806CE8"/>
    <w:rsid w:val="05957156"/>
    <w:rsid w:val="06083E82"/>
    <w:rsid w:val="062A48E3"/>
    <w:rsid w:val="07F323E0"/>
    <w:rsid w:val="08AB7AA1"/>
    <w:rsid w:val="08EC5AE0"/>
    <w:rsid w:val="098954FF"/>
    <w:rsid w:val="0A2B5841"/>
    <w:rsid w:val="0AAD07EF"/>
    <w:rsid w:val="0B1006F6"/>
    <w:rsid w:val="0B7B7B75"/>
    <w:rsid w:val="0D463794"/>
    <w:rsid w:val="0E49360B"/>
    <w:rsid w:val="0E823CD9"/>
    <w:rsid w:val="0E852205"/>
    <w:rsid w:val="0F3C191C"/>
    <w:rsid w:val="0F8A2CB4"/>
    <w:rsid w:val="0FA53C3E"/>
    <w:rsid w:val="103427F0"/>
    <w:rsid w:val="105F3761"/>
    <w:rsid w:val="107E0D66"/>
    <w:rsid w:val="111A3E4A"/>
    <w:rsid w:val="11323342"/>
    <w:rsid w:val="113C117E"/>
    <w:rsid w:val="114A006A"/>
    <w:rsid w:val="11F23518"/>
    <w:rsid w:val="11FB080C"/>
    <w:rsid w:val="122049B3"/>
    <w:rsid w:val="12563DB0"/>
    <w:rsid w:val="12D443ED"/>
    <w:rsid w:val="12DC0EEC"/>
    <w:rsid w:val="13442F1E"/>
    <w:rsid w:val="13A95410"/>
    <w:rsid w:val="14532B5F"/>
    <w:rsid w:val="14996724"/>
    <w:rsid w:val="150376E4"/>
    <w:rsid w:val="15834092"/>
    <w:rsid w:val="15C00745"/>
    <w:rsid w:val="15DA569F"/>
    <w:rsid w:val="15F7443E"/>
    <w:rsid w:val="169900F6"/>
    <w:rsid w:val="16B151F2"/>
    <w:rsid w:val="16CE3AD3"/>
    <w:rsid w:val="16D63F35"/>
    <w:rsid w:val="16DB12D4"/>
    <w:rsid w:val="16E86886"/>
    <w:rsid w:val="175C1D9C"/>
    <w:rsid w:val="18237D82"/>
    <w:rsid w:val="19C77C6C"/>
    <w:rsid w:val="19DF399C"/>
    <w:rsid w:val="19F0218E"/>
    <w:rsid w:val="1A426B96"/>
    <w:rsid w:val="1A7E29E6"/>
    <w:rsid w:val="1B2500A3"/>
    <w:rsid w:val="1B950C5D"/>
    <w:rsid w:val="1BF9080B"/>
    <w:rsid w:val="1C942A87"/>
    <w:rsid w:val="1CBD2873"/>
    <w:rsid w:val="1DA82038"/>
    <w:rsid w:val="1DEC28A6"/>
    <w:rsid w:val="20697B90"/>
    <w:rsid w:val="209C17BF"/>
    <w:rsid w:val="21387929"/>
    <w:rsid w:val="218E707B"/>
    <w:rsid w:val="222F1063"/>
    <w:rsid w:val="22AE4229"/>
    <w:rsid w:val="22BE778B"/>
    <w:rsid w:val="2359245B"/>
    <w:rsid w:val="2390695B"/>
    <w:rsid w:val="24AC30A6"/>
    <w:rsid w:val="24AD3FFC"/>
    <w:rsid w:val="25077A5F"/>
    <w:rsid w:val="2525597C"/>
    <w:rsid w:val="26A32260"/>
    <w:rsid w:val="26BA4FCB"/>
    <w:rsid w:val="2725199C"/>
    <w:rsid w:val="27370A7D"/>
    <w:rsid w:val="27A60276"/>
    <w:rsid w:val="27D73548"/>
    <w:rsid w:val="2869492D"/>
    <w:rsid w:val="28710E97"/>
    <w:rsid w:val="28727852"/>
    <w:rsid w:val="296710BC"/>
    <w:rsid w:val="2A4750BA"/>
    <w:rsid w:val="2B741C1B"/>
    <w:rsid w:val="2B8D2A47"/>
    <w:rsid w:val="2BEF188B"/>
    <w:rsid w:val="2C3D1BC8"/>
    <w:rsid w:val="2C3D390D"/>
    <w:rsid w:val="2C40157F"/>
    <w:rsid w:val="2C5F3C84"/>
    <w:rsid w:val="2CAC0748"/>
    <w:rsid w:val="2CF531DC"/>
    <w:rsid w:val="2D050B77"/>
    <w:rsid w:val="2DB045E2"/>
    <w:rsid w:val="2DDE76A4"/>
    <w:rsid w:val="2E490AE0"/>
    <w:rsid w:val="2E746A3B"/>
    <w:rsid w:val="2F8A30EB"/>
    <w:rsid w:val="2F944D5B"/>
    <w:rsid w:val="30111D39"/>
    <w:rsid w:val="30261FA6"/>
    <w:rsid w:val="30DC13DF"/>
    <w:rsid w:val="31512A1B"/>
    <w:rsid w:val="31570EA9"/>
    <w:rsid w:val="31E337E7"/>
    <w:rsid w:val="325136A0"/>
    <w:rsid w:val="325F3510"/>
    <w:rsid w:val="32AF5C0C"/>
    <w:rsid w:val="32DD48A2"/>
    <w:rsid w:val="32FF2467"/>
    <w:rsid w:val="33441C32"/>
    <w:rsid w:val="33936E9F"/>
    <w:rsid w:val="33FA50ED"/>
    <w:rsid w:val="348808F6"/>
    <w:rsid w:val="34CB5D38"/>
    <w:rsid w:val="353E4639"/>
    <w:rsid w:val="35ED5C06"/>
    <w:rsid w:val="36FD04F3"/>
    <w:rsid w:val="371200DF"/>
    <w:rsid w:val="37412D7E"/>
    <w:rsid w:val="37A66F4F"/>
    <w:rsid w:val="39890174"/>
    <w:rsid w:val="399741E9"/>
    <w:rsid w:val="3A245799"/>
    <w:rsid w:val="3A8A7FFD"/>
    <w:rsid w:val="3B0309DB"/>
    <w:rsid w:val="3B5258BD"/>
    <w:rsid w:val="3B823157"/>
    <w:rsid w:val="3C0D50D3"/>
    <w:rsid w:val="3C447496"/>
    <w:rsid w:val="3CB11AE1"/>
    <w:rsid w:val="3CE66DD3"/>
    <w:rsid w:val="3D3D0CD2"/>
    <w:rsid w:val="3E17605E"/>
    <w:rsid w:val="3E6A3EF5"/>
    <w:rsid w:val="3E7B07C6"/>
    <w:rsid w:val="3F5F31DE"/>
    <w:rsid w:val="3FB5684B"/>
    <w:rsid w:val="40050EA2"/>
    <w:rsid w:val="403F08C0"/>
    <w:rsid w:val="4092499B"/>
    <w:rsid w:val="41AC46CC"/>
    <w:rsid w:val="41D552B5"/>
    <w:rsid w:val="424A7A17"/>
    <w:rsid w:val="431C13C5"/>
    <w:rsid w:val="433279E4"/>
    <w:rsid w:val="43A2083D"/>
    <w:rsid w:val="43B814FE"/>
    <w:rsid w:val="43C47815"/>
    <w:rsid w:val="43F33C98"/>
    <w:rsid w:val="45C67577"/>
    <w:rsid w:val="45F038B7"/>
    <w:rsid w:val="46197758"/>
    <w:rsid w:val="462077BC"/>
    <w:rsid w:val="464C4A26"/>
    <w:rsid w:val="46557B84"/>
    <w:rsid w:val="465B054D"/>
    <w:rsid w:val="46623FD5"/>
    <w:rsid w:val="47CB0369"/>
    <w:rsid w:val="47E66D02"/>
    <w:rsid w:val="480700B8"/>
    <w:rsid w:val="485A2DC4"/>
    <w:rsid w:val="4873795A"/>
    <w:rsid w:val="487A7908"/>
    <w:rsid w:val="487F7D04"/>
    <w:rsid w:val="48EE4414"/>
    <w:rsid w:val="495450AC"/>
    <w:rsid w:val="499F353E"/>
    <w:rsid w:val="49C641ED"/>
    <w:rsid w:val="4A1778C3"/>
    <w:rsid w:val="4A7C3885"/>
    <w:rsid w:val="4A8806E0"/>
    <w:rsid w:val="4AB0655D"/>
    <w:rsid w:val="4AEE1546"/>
    <w:rsid w:val="4B405592"/>
    <w:rsid w:val="4BD216AA"/>
    <w:rsid w:val="4BF654A9"/>
    <w:rsid w:val="4C031182"/>
    <w:rsid w:val="4C1134C3"/>
    <w:rsid w:val="4C3831E1"/>
    <w:rsid w:val="4D1D32E0"/>
    <w:rsid w:val="4D7C56E0"/>
    <w:rsid w:val="4D930D23"/>
    <w:rsid w:val="4D991087"/>
    <w:rsid w:val="4E815BC7"/>
    <w:rsid w:val="4EC901D6"/>
    <w:rsid w:val="518B3E60"/>
    <w:rsid w:val="51B547F7"/>
    <w:rsid w:val="523C23C0"/>
    <w:rsid w:val="53150DD3"/>
    <w:rsid w:val="533620C5"/>
    <w:rsid w:val="53AA4111"/>
    <w:rsid w:val="5405096A"/>
    <w:rsid w:val="540E5741"/>
    <w:rsid w:val="544112DA"/>
    <w:rsid w:val="55BB59CF"/>
    <w:rsid w:val="5736058B"/>
    <w:rsid w:val="57C010FB"/>
    <w:rsid w:val="580B4F31"/>
    <w:rsid w:val="58620F99"/>
    <w:rsid w:val="58B259EB"/>
    <w:rsid w:val="5A1D6D77"/>
    <w:rsid w:val="5B19109F"/>
    <w:rsid w:val="5B9D020D"/>
    <w:rsid w:val="5C237D70"/>
    <w:rsid w:val="5C243709"/>
    <w:rsid w:val="5C3A6C0D"/>
    <w:rsid w:val="5C5A3029"/>
    <w:rsid w:val="5C8E2DA5"/>
    <w:rsid w:val="5D9C47EC"/>
    <w:rsid w:val="5DEF5549"/>
    <w:rsid w:val="5F535B32"/>
    <w:rsid w:val="602303BF"/>
    <w:rsid w:val="602A6E93"/>
    <w:rsid w:val="61205DA5"/>
    <w:rsid w:val="6125248E"/>
    <w:rsid w:val="614801A1"/>
    <w:rsid w:val="615C0197"/>
    <w:rsid w:val="62360512"/>
    <w:rsid w:val="62D80B62"/>
    <w:rsid w:val="63CF6FDE"/>
    <w:rsid w:val="64171E98"/>
    <w:rsid w:val="645B735C"/>
    <w:rsid w:val="6468450B"/>
    <w:rsid w:val="65297671"/>
    <w:rsid w:val="652B1250"/>
    <w:rsid w:val="6645460C"/>
    <w:rsid w:val="6696662E"/>
    <w:rsid w:val="66EA3081"/>
    <w:rsid w:val="672370F9"/>
    <w:rsid w:val="6772413B"/>
    <w:rsid w:val="684D0F6A"/>
    <w:rsid w:val="68F701E3"/>
    <w:rsid w:val="692A029A"/>
    <w:rsid w:val="69A827FC"/>
    <w:rsid w:val="6AC356EB"/>
    <w:rsid w:val="6AFB5C39"/>
    <w:rsid w:val="6C3B2ACE"/>
    <w:rsid w:val="6C64083E"/>
    <w:rsid w:val="6C972495"/>
    <w:rsid w:val="6CFD7552"/>
    <w:rsid w:val="6DAE19BF"/>
    <w:rsid w:val="6DB6148C"/>
    <w:rsid w:val="6E114DA1"/>
    <w:rsid w:val="6E1B60A2"/>
    <w:rsid w:val="6E675A36"/>
    <w:rsid w:val="70367119"/>
    <w:rsid w:val="70751317"/>
    <w:rsid w:val="70A27538"/>
    <w:rsid w:val="70D9208D"/>
    <w:rsid w:val="70FE32F7"/>
    <w:rsid w:val="723673D8"/>
    <w:rsid w:val="72756FDA"/>
    <w:rsid w:val="72A42E87"/>
    <w:rsid w:val="72B63C24"/>
    <w:rsid w:val="72F23B68"/>
    <w:rsid w:val="737E31B6"/>
    <w:rsid w:val="74CB6AB9"/>
    <w:rsid w:val="74E63F38"/>
    <w:rsid w:val="75872D3E"/>
    <w:rsid w:val="75C1046B"/>
    <w:rsid w:val="75DF4C2D"/>
    <w:rsid w:val="765320DA"/>
    <w:rsid w:val="765979AD"/>
    <w:rsid w:val="76763F57"/>
    <w:rsid w:val="76780102"/>
    <w:rsid w:val="773F6C65"/>
    <w:rsid w:val="778713F5"/>
    <w:rsid w:val="77FB450D"/>
    <w:rsid w:val="785E1DCA"/>
    <w:rsid w:val="7943438A"/>
    <w:rsid w:val="79E8440A"/>
    <w:rsid w:val="7A070520"/>
    <w:rsid w:val="7A9B1DCF"/>
    <w:rsid w:val="7AA2213C"/>
    <w:rsid w:val="7AA8411D"/>
    <w:rsid w:val="7B5F33B5"/>
    <w:rsid w:val="7B6C338B"/>
    <w:rsid w:val="7BDF5E02"/>
    <w:rsid w:val="7C080900"/>
    <w:rsid w:val="7CAB0898"/>
    <w:rsid w:val="7CBA3A4B"/>
    <w:rsid w:val="7D175577"/>
    <w:rsid w:val="7D27606E"/>
    <w:rsid w:val="7D4D7C35"/>
    <w:rsid w:val="7D6D0474"/>
    <w:rsid w:val="7D9A4DC6"/>
    <w:rsid w:val="7EA70925"/>
    <w:rsid w:val="7ED46BA0"/>
    <w:rsid w:val="7F9B045C"/>
    <w:rsid w:val="7FC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10"/>
    <w:link w:val="7"/>
    <w:semiHidden/>
    <w:qFormat/>
    <w:uiPriority w:val="99"/>
    <w:rPr>
      <w:sz w:val="18"/>
      <w:szCs w:val="18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21</Pages>
  <Words>1232</Words>
  <Characters>7026</Characters>
  <Lines>58</Lines>
  <Paragraphs>16</Paragraphs>
  <ScaleCrop>false</ScaleCrop>
  <LinksUpToDate>false</LinksUpToDate>
  <CharactersWithSpaces>8242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2017-12-10T07:31:00Z</dcterms:created>
  <dc:creator>微软用户</dc:creator>
  <cp:lastModifiedBy>黄浩</cp:lastModifiedBy>
  <dcterms:modified xsi:type="dcterms:W3CDTF">2018-02-28T14:12:26Z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