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my business</w:t>
      </w:r>
    </w:p>
    <w:p>
      <w:r>
        <w:t>Written by Nur Lina binti Hassan (Lina), Director – September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Business name</w:t>
            </w:r>
          </w:p>
        </w:tc>
        <w:tc>
          <w:tcPr>
            <w:tcW w:type="dxa" w:w="4320"/>
          </w:tcPr>
          <w:p>
            <w:r>
              <w:t>Lina's Bakery Sdn. Bhd.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Registration no.</w:t>
            </w:r>
          </w:p>
        </w:tc>
        <w:tc>
          <w:tcPr>
            <w:tcW w:type="dxa" w:w="4320"/>
          </w:tcPr>
          <w:p>
            <w:r>
              <w:t>202301009876 (1504321-T)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Started</w:t>
            </w:r>
          </w:p>
        </w:tc>
        <w:tc>
          <w:tcPr>
            <w:tcW w:type="dxa" w:w="4320"/>
          </w:tcPr>
          <w:p>
            <w:r>
              <w:t>Company set up in March 2023, shop opened 1 June 2023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Shop address</w:t>
            </w:r>
          </w:p>
        </w:tc>
        <w:tc>
          <w:tcPr>
            <w:tcW w:type="dxa" w:w="4320"/>
          </w:tcPr>
          <w:p>
            <w:r>
              <w:t>No. 18G, Jalan Harmoni 3/2, Taman Harmoni, 47300 Petaling Jaya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Owners</w:t>
            </w:r>
          </w:p>
        </w:tc>
        <w:tc>
          <w:tcPr>
            <w:tcW w:type="dxa" w:w="4320"/>
          </w:tcPr>
          <w:p>
            <w:r>
              <w:t>Me (70%) and my husband Ahmad Faiz (30%). Both Malaysian.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Other companies</w:t>
            </w:r>
          </w:p>
        </w:tc>
        <w:tc>
          <w:tcPr>
            <w:tcW w:type="dxa" w:w="4320"/>
          </w:tcPr>
          <w:p>
            <w:r>
              <w:t>None. We don't own or share any other company.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Staff</w:t>
            </w:r>
          </w:p>
        </w:tc>
        <w:tc>
          <w:tcPr>
            <w:tcW w:type="dxa" w:w="4320"/>
          </w:tcPr>
          <w:p>
            <w:r>
              <w:t>8 full-time staff, plus 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 we sell</w:t>
            </w:r>
          </w:p>
        </w:tc>
        <w:tc>
          <w:tcPr>
            <w:tcW w:type="dxa" w:w="4320"/>
          </w:tcPr>
          <w:p>
            <w:r>
              <w:t>Bread, cakes, kuih and pastries. Walk-in customers, birthday cake orders, and catering for clinics, offices and school events.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4320"/>
          </w:tcPr>
          <w:p>
            <w:r>
              <w:t>About RM820k last year (2025). Around RM70k a month now.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 customers pay</w:t>
            </w:r>
          </w:p>
        </w:tc>
        <w:tc>
          <w:tcPr>
            <w:tcW w:type="dxa" w:w="4320"/>
          </w:tcPr>
          <w:p>
            <w:r>
              <w:t>Mostly card and QR, some cash. Delivery apps for about 8% of sales.</w:t>
            </w:r>
          </w:p>
        </w:tc>
      </w:tr>
    </w:tbl>
    <w:p>
      <w:pPr>
        <w:pStyle w:val="Heading2"/>
      </w:pPr>
      <w:r>
        <w:t>What I want to do</w:t>
      </w:r>
    </w:p>
    <w:p>
      <w:r>
        <w:t>Customers keep messaging us on WhatsApp to order cakes and we lose orders when we are busy. I want a proper online ordering system. Our accountant also says we need to get ready for e-invoicing. KedaiDigital quoted RM8,000 for both, which is too much for us right now.</w:t>
      </w:r>
    </w:p>
    <w:p>
      <w:pPr>
        <w:pStyle w:val="Heading2"/>
      </w:pPr>
      <w:r>
        <w:t>Plans for the next 12 months</w:t>
      </w:r>
    </w:p>
    <w:p>
      <w:pPr>
        <w:pStyle w:val="ListBullet"/>
      </w:pPr>
      <w:r>
        <w:t>Hire 2 more staff for the counter and online orders (from November).</w:t>
      </w:r>
    </w:p>
    <w:p>
      <w:pPr>
        <w:pStyle w:val="ListBullet"/>
      </w:pPr>
      <w:r>
        <w:t>Maybe buy a second deck oven, about RM45,000, if we can get financing.</w:t>
      </w:r>
    </w:p>
    <w:p>
      <w:pPr>
        <w:pStyle w:val="Heading2"/>
      </w:pPr>
      <w:r>
        <w:t>Government help we got before</w:t>
      </w:r>
    </w:p>
    <w:p>
      <w:r>
        <w:t>Not sure. I think we got something during COVID? I need to check with my husband.</w:t>
      </w:r>
    </w:p>
    <w:p>
      <w:pPr>
        <w:pStyle w:val="Heading2"/>
      </w:pPr>
      <w:r>
        <w:t>Documents</w:t>
      </w:r>
    </w:p>
    <w:p>
      <w:r>
        <w:t>Everything I have is in this folder. I will provide our IC copies myself when we actually apply.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C0392B"/>
        <w:sz w:val="16"/>
      </w:rPr>
      <w:t>SAMPLE – FICTIONAL (mock data for a hackathon demo)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