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8BDEF" w14:textId="77777777" w:rsidR="001E7E41" w:rsidRDefault="00000000">
      <w:pPr>
        <w:jc w:val="center"/>
        <w:rPr>
          <w:b/>
          <w:color w:val="4472C4"/>
          <w:sz w:val="48"/>
          <w:szCs w:val="48"/>
        </w:rPr>
      </w:pPr>
      <w:r>
        <w:rPr>
          <w:b/>
          <w:color w:val="4472C4"/>
          <w:sz w:val="48"/>
          <w:szCs w:val="48"/>
        </w:rPr>
        <w:t>UNIVERSITY OF SCIENCE, VNU-HCMC</w:t>
      </w:r>
    </w:p>
    <w:p w14:paraId="1BFB5C95" w14:textId="79BAA5C2" w:rsidR="001E7E41" w:rsidRDefault="00000000">
      <w:pPr>
        <w:jc w:val="center"/>
        <w:rPr>
          <w:b/>
          <w:color w:val="4472C4"/>
          <w:sz w:val="44"/>
          <w:szCs w:val="44"/>
        </w:rPr>
      </w:pPr>
      <w:r>
        <w:rPr>
          <w:b/>
          <w:color w:val="4472C4"/>
          <w:sz w:val="44"/>
          <w:szCs w:val="44"/>
        </w:rPr>
        <w:t>FACU</w:t>
      </w:r>
      <w:r w:rsidR="004F1FD5">
        <w:rPr>
          <w:b/>
          <w:color w:val="4472C4"/>
          <w:sz w:val="44"/>
          <w:szCs w:val="44"/>
        </w:rPr>
        <w:t>L</w:t>
      </w:r>
      <w:r>
        <w:rPr>
          <w:b/>
          <w:color w:val="4472C4"/>
          <w:sz w:val="44"/>
          <w:szCs w:val="44"/>
        </w:rPr>
        <w:t>TY INFORMATION TECHNOLOGY</w:t>
      </w:r>
    </w:p>
    <w:p w14:paraId="151B830B" w14:textId="7BCD1CF6" w:rsidR="001E7E41" w:rsidRDefault="00000000">
      <w:pPr>
        <w:jc w:val="center"/>
        <w:rPr>
          <w:b/>
          <w:color w:val="4472C4"/>
          <w:sz w:val="40"/>
          <w:szCs w:val="40"/>
        </w:rPr>
      </w:pPr>
      <w:r>
        <w:rPr>
          <w:b/>
          <w:color w:val="4472C4"/>
          <w:sz w:val="40"/>
          <w:szCs w:val="40"/>
        </w:rPr>
        <w:t>CSC1</w:t>
      </w:r>
      <w:r w:rsidR="00B605C5">
        <w:rPr>
          <w:b/>
          <w:color w:val="4472C4"/>
          <w:sz w:val="40"/>
          <w:szCs w:val="40"/>
        </w:rPr>
        <w:t>4003</w:t>
      </w:r>
      <w:r>
        <w:rPr>
          <w:b/>
          <w:color w:val="4472C4"/>
          <w:sz w:val="40"/>
          <w:szCs w:val="40"/>
        </w:rPr>
        <w:t xml:space="preserve"> - Introduction to </w:t>
      </w:r>
      <w:r w:rsidR="00B605C5">
        <w:rPr>
          <w:b/>
          <w:color w:val="4472C4"/>
          <w:sz w:val="40"/>
          <w:szCs w:val="40"/>
        </w:rPr>
        <w:t>Artificial Intelligence</w:t>
      </w:r>
    </w:p>
    <w:p w14:paraId="5B7EF857" w14:textId="77777777" w:rsidR="001E7E41" w:rsidRDefault="00000000">
      <w:pPr>
        <w:jc w:val="center"/>
        <w:rPr>
          <w:b/>
          <w:color w:val="4472C4"/>
          <w:sz w:val="40"/>
          <w:szCs w:val="40"/>
        </w:rPr>
      </w:pPr>
      <w:r>
        <w:rPr>
          <w:b/>
          <w:noProof/>
          <w:color w:val="4472C4"/>
          <w:sz w:val="40"/>
          <w:szCs w:val="40"/>
        </w:rPr>
        <w:drawing>
          <wp:inline distT="114300" distB="114300" distL="114300" distR="114300" wp14:anchorId="6043C199" wp14:editId="256EE0C3">
            <wp:extent cx="2423160" cy="2423160"/>
            <wp:effectExtent l="0" t="0" r="0" b="0"/>
            <wp:docPr id="19328971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23160" cy="2423160"/>
                    </a:xfrm>
                    <a:prstGeom prst="rect">
                      <a:avLst/>
                    </a:prstGeom>
                    <a:ln/>
                  </pic:spPr>
                </pic:pic>
              </a:graphicData>
            </a:graphic>
          </wp:inline>
        </w:drawing>
      </w:r>
    </w:p>
    <w:p w14:paraId="66311F65" w14:textId="6A550841" w:rsidR="001E7E41" w:rsidRPr="0091199D" w:rsidRDefault="00B605C5" w:rsidP="0091199D">
      <w:pPr>
        <w:jc w:val="center"/>
        <w:rPr>
          <w:b/>
          <w:color w:val="4472C4"/>
          <w:sz w:val="52"/>
          <w:szCs w:val="52"/>
        </w:rPr>
      </w:pPr>
      <w:r>
        <w:rPr>
          <w:b/>
          <w:color w:val="4472C4"/>
          <w:sz w:val="52"/>
          <w:szCs w:val="52"/>
        </w:rPr>
        <w:t xml:space="preserve">Lab </w:t>
      </w:r>
      <w:r w:rsidR="003617B6">
        <w:rPr>
          <w:b/>
          <w:color w:val="4472C4"/>
          <w:sz w:val="52"/>
          <w:szCs w:val="52"/>
        </w:rPr>
        <w:t>2</w:t>
      </w:r>
      <w:r w:rsidR="0091199D">
        <w:rPr>
          <w:b/>
          <w:color w:val="4472C4"/>
          <w:sz w:val="52"/>
          <w:szCs w:val="52"/>
        </w:rPr>
        <w:br/>
      </w:r>
      <w:r w:rsidR="003617B6">
        <w:rPr>
          <w:b/>
          <w:color w:val="4472C4"/>
          <w:sz w:val="52"/>
          <w:szCs w:val="52"/>
        </w:rPr>
        <w:t>Decision Tree</w:t>
      </w:r>
    </w:p>
    <w:p w14:paraId="058E5B42" w14:textId="5EA58F28" w:rsidR="001E7E41" w:rsidRDefault="00000000" w:rsidP="00A51255">
      <w:pPr>
        <w:ind w:left="720"/>
        <w:jc w:val="left"/>
        <w:rPr>
          <w:color w:val="002060"/>
          <w:sz w:val="28"/>
          <w:szCs w:val="28"/>
        </w:rPr>
      </w:pPr>
      <w:r>
        <w:rPr>
          <w:b/>
          <w:color w:val="002060"/>
          <w:sz w:val="28"/>
          <w:szCs w:val="28"/>
        </w:rPr>
        <w:t>Instructors</w:t>
      </w:r>
      <w:r>
        <w:rPr>
          <w:color w:val="002060"/>
          <w:sz w:val="28"/>
          <w:szCs w:val="28"/>
        </w:rPr>
        <w:t xml:space="preserve">: </w:t>
      </w:r>
      <w:proofErr w:type="spellStart"/>
      <w:r w:rsidR="009F4BE1">
        <w:rPr>
          <w:color w:val="002060"/>
          <w:sz w:val="28"/>
          <w:szCs w:val="28"/>
        </w:rPr>
        <w:t>Nguyễn</w:t>
      </w:r>
      <w:proofErr w:type="spellEnd"/>
      <w:r w:rsidR="009F4BE1">
        <w:rPr>
          <w:color w:val="002060"/>
          <w:sz w:val="28"/>
          <w:szCs w:val="28"/>
        </w:rPr>
        <w:t xml:space="preserve"> </w:t>
      </w:r>
      <w:proofErr w:type="spellStart"/>
      <w:r w:rsidR="009F4BE1">
        <w:rPr>
          <w:color w:val="002060"/>
          <w:sz w:val="28"/>
          <w:szCs w:val="28"/>
        </w:rPr>
        <w:t>Trần</w:t>
      </w:r>
      <w:proofErr w:type="spellEnd"/>
      <w:r w:rsidR="009F4BE1">
        <w:rPr>
          <w:color w:val="002060"/>
          <w:sz w:val="28"/>
          <w:szCs w:val="28"/>
        </w:rPr>
        <w:t xml:space="preserve"> Duy Minh, </w:t>
      </w:r>
      <w:proofErr w:type="spellStart"/>
      <w:r w:rsidR="009F4BE1">
        <w:rPr>
          <w:color w:val="002060"/>
          <w:sz w:val="28"/>
          <w:szCs w:val="28"/>
        </w:rPr>
        <w:t>Nguyễn</w:t>
      </w:r>
      <w:proofErr w:type="spellEnd"/>
      <w:r w:rsidR="009F4BE1">
        <w:rPr>
          <w:color w:val="002060"/>
          <w:sz w:val="28"/>
          <w:szCs w:val="28"/>
        </w:rPr>
        <w:t xml:space="preserve"> Ngọc Thảo, </w:t>
      </w:r>
      <w:r w:rsidR="009F4BE1">
        <w:rPr>
          <w:color w:val="002060"/>
          <w:sz w:val="28"/>
          <w:szCs w:val="28"/>
        </w:rPr>
        <w:br/>
        <w:t xml:space="preserve">                     </w:t>
      </w:r>
      <w:proofErr w:type="spellStart"/>
      <w:r w:rsidR="009F4BE1">
        <w:rPr>
          <w:color w:val="002060"/>
          <w:sz w:val="28"/>
          <w:szCs w:val="28"/>
        </w:rPr>
        <w:t>Nguyễn</w:t>
      </w:r>
      <w:proofErr w:type="spellEnd"/>
      <w:r w:rsidR="009F4BE1">
        <w:rPr>
          <w:color w:val="002060"/>
          <w:sz w:val="28"/>
          <w:szCs w:val="28"/>
        </w:rPr>
        <w:t xml:space="preserve"> Thanh </w:t>
      </w:r>
      <w:proofErr w:type="spellStart"/>
      <w:r w:rsidR="009F4BE1">
        <w:rPr>
          <w:color w:val="002060"/>
          <w:sz w:val="28"/>
          <w:szCs w:val="28"/>
        </w:rPr>
        <w:t>Tình</w:t>
      </w:r>
      <w:proofErr w:type="spellEnd"/>
      <w:r w:rsidR="009F4BE1">
        <w:rPr>
          <w:color w:val="002060"/>
          <w:sz w:val="28"/>
          <w:szCs w:val="28"/>
        </w:rPr>
        <w:t xml:space="preserve">, </w:t>
      </w:r>
      <w:proofErr w:type="spellStart"/>
      <w:r w:rsidR="009F4BE1">
        <w:rPr>
          <w:color w:val="002060"/>
          <w:sz w:val="28"/>
          <w:szCs w:val="28"/>
        </w:rPr>
        <w:t>Nguyễn</w:t>
      </w:r>
      <w:proofErr w:type="spellEnd"/>
      <w:r w:rsidR="009F4BE1">
        <w:rPr>
          <w:color w:val="002060"/>
          <w:sz w:val="28"/>
          <w:szCs w:val="28"/>
        </w:rPr>
        <w:t xml:space="preserve"> Hải </w:t>
      </w:r>
      <w:proofErr w:type="spellStart"/>
      <w:r w:rsidR="009F4BE1">
        <w:rPr>
          <w:color w:val="002060"/>
          <w:sz w:val="28"/>
          <w:szCs w:val="28"/>
        </w:rPr>
        <w:t>Đăng</w:t>
      </w:r>
      <w:proofErr w:type="spellEnd"/>
    </w:p>
    <w:p w14:paraId="414FA63A" w14:textId="77777777" w:rsidR="001E7E41" w:rsidRDefault="00000000">
      <w:pPr>
        <w:ind w:left="720"/>
        <w:rPr>
          <w:b/>
          <w:color w:val="002060"/>
          <w:sz w:val="28"/>
          <w:szCs w:val="28"/>
        </w:rPr>
      </w:pPr>
      <w:r>
        <w:rPr>
          <w:b/>
          <w:color w:val="002060"/>
          <w:sz w:val="28"/>
          <w:szCs w:val="28"/>
        </w:rPr>
        <w:t>Class</w:t>
      </w:r>
      <w:r>
        <w:rPr>
          <w:color w:val="002060"/>
          <w:sz w:val="28"/>
          <w:szCs w:val="28"/>
        </w:rPr>
        <w:t>:   22CLC06</w:t>
      </w:r>
    </w:p>
    <w:p w14:paraId="27A8E234" w14:textId="21C0F94C" w:rsidR="001E7E41" w:rsidRDefault="00B605C5">
      <w:pPr>
        <w:ind w:left="720"/>
        <w:rPr>
          <w:color w:val="002060"/>
          <w:sz w:val="28"/>
          <w:szCs w:val="28"/>
        </w:rPr>
      </w:pPr>
      <w:r>
        <w:rPr>
          <w:b/>
          <w:color w:val="002060"/>
          <w:sz w:val="28"/>
          <w:szCs w:val="28"/>
        </w:rPr>
        <w:t>Student</w:t>
      </w:r>
      <w:r>
        <w:rPr>
          <w:color w:val="002060"/>
          <w:sz w:val="28"/>
          <w:szCs w:val="28"/>
        </w:rPr>
        <w:t xml:space="preserve">: 22127154 – </w:t>
      </w:r>
      <w:proofErr w:type="spellStart"/>
      <w:r w:rsidR="009F4BE1">
        <w:rPr>
          <w:color w:val="002060"/>
          <w:sz w:val="28"/>
          <w:szCs w:val="28"/>
        </w:rPr>
        <w:t>Nguyễn</w:t>
      </w:r>
      <w:proofErr w:type="spellEnd"/>
      <w:r w:rsidR="009F4BE1">
        <w:rPr>
          <w:color w:val="002060"/>
          <w:sz w:val="28"/>
          <w:szCs w:val="28"/>
        </w:rPr>
        <w:t xml:space="preserve"> Gia Huy</w:t>
      </w:r>
    </w:p>
    <w:p w14:paraId="36A79A27" w14:textId="01595F3E" w:rsidR="001E7E41" w:rsidRDefault="00000000">
      <w:pPr>
        <w:spacing w:after="0"/>
        <w:ind w:left="720" w:firstLine="720"/>
        <w:rPr>
          <w:sz w:val="28"/>
          <w:szCs w:val="28"/>
        </w:rPr>
      </w:pPr>
      <w:r>
        <w:br w:type="page"/>
      </w:r>
    </w:p>
    <w:p w14:paraId="56D1A1FC" w14:textId="77777777" w:rsidR="001E7E41" w:rsidRDefault="00000000">
      <w:pPr>
        <w:pStyle w:val="Heading1"/>
      </w:pPr>
      <w:bookmarkStart w:id="0" w:name="_Toc175405395"/>
      <w:r>
        <w:lastRenderedPageBreak/>
        <w:t>Table of contents</w:t>
      </w:r>
      <w:bookmarkEnd w:id="0"/>
    </w:p>
    <w:sdt>
      <w:sdtPr>
        <w:id w:val="154428363"/>
        <w:docPartObj>
          <w:docPartGallery w:val="Table of Contents"/>
          <w:docPartUnique/>
        </w:docPartObj>
      </w:sdtPr>
      <w:sdtContent>
        <w:p w14:paraId="04DA568A" w14:textId="402640FF" w:rsidR="002004F0" w:rsidRDefault="00000000">
          <w:pPr>
            <w:pStyle w:val="TOC1"/>
            <w:tabs>
              <w:tab w:val="right" w:leader="dot" w:pos="9883"/>
            </w:tabs>
            <w:rPr>
              <w:rFonts w:asciiTheme="minorHAnsi" w:eastAsiaTheme="minorEastAsia" w:hAnsiTheme="minorHAnsi" w:cstheme="minorBidi"/>
              <w:noProof/>
              <w:color w:val="auto"/>
              <w:kern w:val="2"/>
              <w:szCs w:val="24"/>
              <w14:ligatures w14:val="standardContextual"/>
            </w:rPr>
          </w:pPr>
          <w:r>
            <w:fldChar w:fldCharType="begin"/>
          </w:r>
          <w:r>
            <w:instrText xml:space="preserve"> TOC \h \u \z \t "Heading 1,1,Heading 2,2,Heading 3,3,"</w:instrText>
          </w:r>
          <w:r>
            <w:fldChar w:fldCharType="separate"/>
          </w:r>
          <w:hyperlink w:anchor="_Toc175405395" w:history="1">
            <w:r w:rsidR="002004F0" w:rsidRPr="002F455A">
              <w:rPr>
                <w:rStyle w:val="Hyperlink"/>
                <w:rFonts w:eastAsiaTheme="majorEastAsia"/>
                <w:noProof/>
              </w:rPr>
              <w:t>Table of contents</w:t>
            </w:r>
            <w:r w:rsidR="002004F0">
              <w:rPr>
                <w:noProof/>
                <w:webHidden/>
              </w:rPr>
              <w:tab/>
            </w:r>
            <w:r w:rsidR="002004F0">
              <w:rPr>
                <w:noProof/>
                <w:webHidden/>
              </w:rPr>
              <w:fldChar w:fldCharType="begin"/>
            </w:r>
            <w:r w:rsidR="002004F0">
              <w:rPr>
                <w:noProof/>
                <w:webHidden/>
              </w:rPr>
              <w:instrText xml:space="preserve"> PAGEREF _Toc175405395 \h </w:instrText>
            </w:r>
            <w:r w:rsidR="002004F0">
              <w:rPr>
                <w:noProof/>
                <w:webHidden/>
              </w:rPr>
            </w:r>
            <w:r w:rsidR="002004F0">
              <w:rPr>
                <w:noProof/>
                <w:webHidden/>
              </w:rPr>
              <w:fldChar w:fldCharType="separate"/>
            </w:r>
            <w:r w:rsidR="002004F0">
              <w:rPr>
                <w:noProof/>
                <w:webHidden/>
              </w:rPr>
              <w:t>2</w:t>
            </w:r>
            <w:r w:rsidR="002004F0">
              <w:rPr>
                <w:noProof/>
                <w:webHidden/>
              </w:rPr>
              <w:fldChar w:fldCharType="end"/>
            </w:r>
          </w:hyperlink>
        </w:p>
        <w:p w14:paraId="47369E56" w14:textId="363F5423" w:rsidR="002004F0" w:rsidRDefault="002004F0">
          <w:pPr>
            <w:pStyle w:val="TOC1"/>
            <w:tabs>
              <w:tab w:val="right" w:leader="dot" w:pos="9883"/>
            </w:tabs>
            <w:rPr>
              <w:rFonts w:asciiTheme="minorHAnsi" w:eastAsiaTheme="minorEastAsia" w:hAnsiTheme="minorHAnsi" w:cstheme="minorBidi"/>
              <w:noProof/>
              <w:color w:val="auto"/>
              <w:kern w:val="2"/>
              <w:szCs w:val="24"/>
              <w14:ligatures w14:val="standardContextual"/>
            </w:rPr>
          </w:pPr>
          <w:hyperlink w:anchor="_Toc175405396" w:history="1">
            <w:r w:rsidRPr="002F455A">
              <w:rPr>
                <w:rStyle w:val="Hyperlink"/>
                <w:noProof/>
              </w:rPr>
              <w:t>1. Introduction</w:t>
            </w:r>
            <w:r>
              <w:rPr>
                <w:noProof/>
                <w:webHidden/>
              </w:rPr>
              <w:tab/>
            </w:r>
            <w:r>
              <w:rPr>
                <w:noProof/>
                <w:webHidden/>
              </w:rPr>
              <w:fldChar w:fldCharType="begin"/>
            </w:r>
            <w:r>
              <w:rPr>
                <w:noProof/>
                <w:webHidden/>
              </w:rPr>
              <w:instrText xml:space="preserve"> PAGEREF _Toc175405396 \h </w:instrText>
            </w:r>
            <w:r>
              <w:rPr>
                <w:noProof/>
                <w:webHidden/>
              </w:rPr>
            </w:r>
            <w:r>
              <w:rPr>
                <w:noProof/>
                <w:webHidden/>
              </w:rPr>
              <w:fldChar w:fldCharType="separate"/>
            </w:r>
            <w:r>
              <w:rPr>
                <w:noProof/>
                <w:webHidden/>
              </w:rPr>
              <w:t>3</w:t>
            </w:r>
            <w:r>
              <w:rPr>
                <w:noProof/>
                <w:webHidden/>
              </w:rPr>
              <w:fldChar w:fldCharType="end"/>
            </w:r>
          </w:hyperlink>
        </w:p>
        <w:p w14:paraId="1565178C" w14:textId="235E1824" w:rsidR="002004F0" w:rsidRDefault="002004F0">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397" w:history="1">
            <w:r w:rsidRPr="002F455A">
              <w:rPr>
                <w:rStyle w:val="Hyperlink"/>
                <w:rFonts w:eastAsiaTheme="majorEastAsia"/>
                <w:noProof/>
              </w:rPr>
              <w:t>1.1 Description of the Dataset</w:t>
            </w:r>
            <w:r>
              <w:rPr>
                <w:noProof/>
                <w:webHidden/>
              </w:rPr>
              <w:tab/>
            </w:r>
            <w:r>
              <w:rPr>
                <w:noProof/>
                <w:webHidden/>
              </w:rPr>
              <w:fldChar w:fldCharType="begin"/>
            </w:r>
            <w:r>
              <w:rPr>
                <w:noProof/>
                <w:webHidden/>
              </w:rPr>
              <w:instrText xml:space="preserve"> PAGEREF _Toc175405397 \h </w:instrText>
            </w:r>
            <w:r>
              <w:rPr>
                <w:noProof/>
                <w:webHidden/>
              </w:rPr>
            </w:r>
            <w:r>
              <w:rPr>
                <w:noProof/>
                <w:webHidden/>
              </w:rPr>
              <w:fldChar w:fldCharType="separate"/>
            </w:r>
            <w:r>
              <w:rPr>
                <w:noProof/>
                <w:webHidden/>
              </w:rPr>
              <w:t>3</w:t>
            </w:r>
            <w:r>
              <w:rPr>
                <w:noProof/>
                <w:webHidden/>
              </w:rPr>
              <w:fldChar w:fldCharType="end"/>
            </w:r>
          </w:hyperlink>
        </w:p>
        <w:p w14:paraId="62450237" w14:textId="48BA7CC5" w:rsidR="002004F0" w:rsidRDefault="002004F0">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398" w:history="1">
            <w:r w:rsidRPr="002F455A">
              <w:rPr>
                <w:rStyle w:val="Hyperlink"/>
                <w:rFonts w:eastAsiaTheme="majorEastAsia"/>
                <w:noProof/>
              </w:rPr>
              <w:t>1.2 Objective</w:t>
            </w:r>
            <w:r>
              <w:rPr>
                <w:noProof/>
                <w:webHidden/>
              </w:rPr>
              <w:tab/>
            </w:r>
            <w:r>
              <w:rPr>
                <w:noProof/>
                <w:webHidden/>
              </w:rPr>
              <w:fldChar w:fldCharType="begin"/>
            </w:r>
            <w:r>
              <w:rPr>
                <w:noProof/>
                <w:webHidden/>
              </w:rPr>
              <w:instrText xml:space="preserve"> PAGEREF _Toc175405398 \h </w:instrText>
            </w:r>
            <w:r>
              <w:rPr>
                <w:noProof/>
                <w:webHidden/>
              </w:rPr>
            </w:r>
            <w:r>
              <w:rPr>
                <w:noProof/>
                <w:webHidden/>
              </w:rPr>
              <w:fldChar w:fldCharType="separate"/>
            </w:r>
            <w:r>
              <w:rPr>
                <w:noProof/>
                <w:webHidden/>
              </w:rPr>
              <w:t>3</w:t>
            </w:r>
            <w:r>
              <w:rPr>
                <w:noProof/>
                <w:webHidden/>
              </w:rPr>
              <w:fldChar w:fldCharType="end"/>
            </w:r>
          </w:hyperlink>
        </w:p>
        <w:p w14:paraId="0C72E634" w14:textId="0FCBC3DF" w:rsidR="002004F0" w:rsidRDefault="002004F0">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399" w:history="1">
            <w:r w:rsidRPr="002F455A">
              <w:rPr>
                <w:rStyle w:val="Hyperlink"/>
                <w:rFonts w:eastAsiaTheme="majorEastAsia"/>
                <w:noProof/>
              </w:rPr>
              <w:t>2. Data Preparation</w:t>
            </w:r>
            <w:r>
              <w:rPr>
                <w:noProof/>
                <w:webHidden/>
              </w:rPr>
              <w:tab/>
            </w:r>
            <w:r>
              <w:rPr>
                <w:noProof/>
                <w:webHidden/>
              </w:rPr>
              <w:fldChar w:fldCharType="begin"/>
            </w:r>
            <w:r>
              <w:rPr>
                <w:noProof/>
                <w:webHidden/>
              </w:rPr>
              <w:instrText xml:space="preserve"> PAGEREF _Toc175405399 \h </w:instrText>
            </w:r>
            <w:r>
              <w:rPr>
                <w:noProof/>
                <w:webHidden/>
              </w:rPr>
            </w:r>
            <w:r>
              <w:rPr>
                <w:noProof/>
                <w:webHidden/>
              </w:rPr>
              <w:fldChar w:fldCharType="separate"/>
            </w:r>
            <w:r>
              <w:rPr>
                <w:noProof/>
                <w:webHidden/>
              </w:rPr>
              <w:t>3</w:t>
            </w:r>
            <w:r>
              <w:rPr>
                <w:noProof/>
                <w:webHidden/>
              </w:rPr>
              <w:fldChar w:fldCharType="end"/>
            </w:r>
          </w:hyperlink>
        </w:p>
        <w:p w14:paraId="2EF613C9" w14:textId="255BD8B0" w:rsidR="002004F0" w:rsidRDefault="002004F0">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400" w:history="1">
            <w:r w:rsidRPr="002F455A">
              <w:rPr>
                <w:rStyle w:val="Hyperlink"/>
                <w:rFonts w:eastAsiaTheme="majorEastAsia"/>
                <w:noProof/>
              </w:rPr>
              <w:t>2.1 Dataset Preparation</w:t>
            </w:r>
            <w:r>
              <w:rPr>
                <w:noProof/>
                <w:webHidden/>
              </w:rPr>
              <w:tab/>
            </w:r>
            <w:r>
              <w:rPr>
                <w:noProof/>
                <w:webHidden/>
              </w:rPr>
              <w:fldChar w:fldCharType="begin"/>
            </w:r>
            <w:r>
              <w:rPr>
                <w:noProof/>
                <w:webHidden/>
              </w:rPr>
              <w:instrText xml:space="preserve"> PAGEREF _Toc175405400 \h </w:instrText>
            </w:r>
            <w:r>
              <w:rPr>
                <w:noProof/>
                <w:webHidden/>
              </w:rPr>
            </w:r>
            <w:r>
              <w:rPr>
                <w:noProof/>
                <w:webHidden/>
              </w:rPr>
              <w:fldChar w:fldCharType="separate"/>
            </w:r>
            <w:r>
              <w:rPr>
                <w:noProof/>
                <w:webHidden/>
              </w:rPr>
              <w:t>3</w:t>
            </w:r>
            <w:r>
              <w:rPr>
                <w:noProof/>
                <w:webHidden/>
              </w:rPr>
              <w:fldChar w:fldCharType="end"/>
            </w:r>
          </w:hyperlink>
        </w:p>
        <w:p w14:paraId="3161D705" w14:textId="1549FE6B" w:rsidR="002004F0" w:rsidRDefault="002004F0">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401" w:history="1">
            <w:r w:rsidRPr="002F455A">
              <w:rPr>
                <w:rStyle w:val="Hyperlink"/>
                <w:rFonts w:eastAsiaTheme="majorEastAsia"/>
                <w:noProof/>
              </w:rPr>
              <w:t>2.2 Visualization of Class Distribution</w:t>
            </w:r>
            <w:r>
              <w:rPr>
                <w:noProof/>
                <w:webHidden/>
              </w:rPr>
              <w:tab/>
            </w:r>
            <w:r>
              <w:rPr>
                <w:noProof/>
                <w:webHidden/>
              </w:rPr>
              <w:fldChar w:fldCharType="begin"/>
            </w:r>
            <w:r>
              <w:rPr>
                <w:noProof/>
                <w:webHidden/>
              </w:rPr>
              <w:instrText xml:space="preserve"> PAGEREF _Toc175405401 \h </w:instrText>
            </w:r>
            <w:r>
              <w:rPr>
                <w:noProof/>
                <w:webHidden/>
              </w:rPr>
            </w:r>
            <w:r>
              <w:rPr>
                <w:noProof/>
                <w:webHidden/>
              </w:rPr>
              <w:fldChar w:fldCharType="separate"/>
            </w:r>
            <w:r>
              <w:rPr>
                <w:noProof/>
                <w:webHidden/>
              </w:rPr>
              <w:t>3</w:t>
            </w:r>
            <w:r>
              <w:rPr>
                <w:noProof/>
                <w:webHidden/>
              </w:rPr>
              <w:fldChar w:fldCharType="end"/>
            </w:r>
          </w:hyperlink>
        </w:p>
        <w:p w14:paraId="11829BDB" w14:textId="12FC9767" w:rsidR="002004F0" w:rsidRDefault="002004F0">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402" w:history="1">
            <w:r w:rsidRPr="002F455A">
              <w:rPr>
                <w:rStyle w:val="Hyperlink"/>
                <w:rFonts w:eastAsiaTheme="majorEastAsia"/>
                <w:noProof/>
              </w:rPr>
              <w:t>3. Building the Decision Tree Classifiers</w:t>
            </w:r>
            <w:r>
              <w:rPr>
                <w:noProof/>
                <w:webHidden/>
              </w:rPr>
              <w:tab/>
            </w:r>
            <w:r>
              <w:rPr>
                <w:noProof/>
                <w:webHidden/>
              </w:rPr>
              <w:fldChar w:fldCharType="begin"/>
            </w:r>
            <w:r>
              <w:rPr>
                <w:noProof/>
                <w:webHidden/>
              </w:rPr>
              <w:instrText xml:space="preserve"> PAGEREF _Toc175405402 \h </w:instrText>
            </w:r>
            <w:r>
              <w:rPr>
                <w:noProof/>
                <w:webHidden/>
              </w:rPr>
            </w:r>
            <w:r>
              <w:rPr>
                <w:noProof/>
                <w:webHidden/>
              </w:rPr>
              <w:fldChar w:fldCharType="separate"/>
            </w:r>
            <w:r>
              <w:rPr>
                <w:noProof/>
                <w:webHidden/>
              </w:rPr>
              <w:t>2</w:t>
            </w:r>
            <w:r>
              <w:rPr>
                <w:noProof/>
                <w:webHidden/>
              </w:rPr>
              <w:fldChar w:fldCharType="end"/>
            </w:r>
          </w:hyperlink>
        </w:p>
        <w:p w14:paraId="5AA1ED82" w14:textId="2F497FF7" w:rsidR="002004F0" w:rsidRDefault="002004F0">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403" w:history="1">
            <w:r w:rsidRPr="002F455A">
              <w:rPr>
                <w:rStyle w:val="Hyperlink"/>
                <w:rFonts w:eastAsiaTheme="majorEastAsia"/>
                <w:noProof/>
              </w:rPr>
              <w:t>3.1 Model Construction</w:t>
            </w:r>
            <w:r>
              <w:rPr>
                <w:noProof/>
                <w:webHidden/>
              </w:rPr>
              <w:tab/>
            </w:r>
            <w:r>
              <w:rPr>
                <w:noProof/>
                <w:webHidden/>
              </w:rPr>
              <w:fldChar w:fldCharType="begin"/>
            </w:r>
            <w:r>
              <w:rPr>
                <w:noProof/>
                <w:webHidden/>
              </w:rPr>
              <w:instrText xml:space="preserve"> PAGEREF _Toc175405403 \h </w:instrText>
            </w:r>
            <w:r>
              <w:rPr>
                <w:noProof/>
                <w:webHidden/>
              </w:rPr>
            </w:r>
            <w:r>
              <w:rPr>
                <w:noProof/>
                <w:webHidden/>
              </w:rPr>
              <w:fldChar w:fldCharType="separate"/>
            </w:r>
            <w:r>
              <w:rPr>
                <w:noProof/>
                <w:webHidden/>
              </w:rPr>
              <w:t>2</w:t>
            </w:r>
            <w:r>
              <w:rPr>
                <w:noProof/>
                <w:webHidden/>
              </w:rPr>
              <w:fldChar w:fldCharType="end"/>
            </w:r>
          </w:hyperlink>
        </w:p>
        <w:p w14:paraId="112182F9" w14:textId="0826AB79" w:rsidR="002004F0" w:rsidRDefault="002004F0">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404" w:history="1">
            <w:r w:rsidRPr="002F455A">
              <w:rPr>
                <w:rStyle w:val="Hyperlink"/>
                <w:rFonts w:eastAsiaTheme="majorEastAsia"/>
                <w:noProof/>
              </w:rPr>
              <w:t>3.2 Visualization of Decision Trees</w:t>
            </w:r>
            <w:r>
              <w:rPr>
                <w:noProof/>
                <w:webHidden/>
              </w:rPr>
              <w:tab/>
            </w:r>
            <w:r>
              <w:rPr>
                <w:noProof/>
                <w:webHidden/>
              </w:rPr>
              <w:fldChar w:fldCharType="begin"/>
            </w:r>
            <w:r>
              <w:rPr>
                <w:noProof/>
                <w:webHidden/>
              </w:rPr>
              <w:instrText xml:space="preserve"> PAGEREF _Toc175405404 \h </w:instrText>
            </w:r>
            <w:r>
              <w:rPr>
                <w:noProof/>
                <w:webHidden/>
              </w:rPr>
            </w:r>
            <w:r>
              <w:rPr>
                <w:noProof/>
                <w:webHidden/>
              </w:rPr>
              <w:fldChar w:fldCharType="separate"/>
            </w:r>
            <w:r>
              <w:rPr>
                <w:noProof/>
                <w:webHidden/>
              </w:rPr>
              <w:t>2</w:t>
            </w:r>
            <w:r>
              <w:rPr>
                <w:noProof/>
                <w:webHidden/>
              </w:rPr>
              <w:fldChar w:fldCharType="end"/>
            </w:r>
          </w:hyperlink>
        </w:p>
        <w:p w14:paraId="4DAA4FC4" w14:textId="1061D9CF" w:rsidR="002004F0" w:rsidRDefault="002004F0">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405" w:history="1">
            <w:r w:rsidRPr="002F455A">
              <w:rPr>
                <w:rStyle w:val="Hyperlink"/>
                <w:rFonts w:eastAsiaTheme="majorEastAsia"/>
                <w:noProof/>
              </w:rPr>
              <w:t>4. Evaluation of the Decision Tree Classifiers</w:t>
            </w:r>
            <w:r>
              <w:rPr>
                <w:noProof/>
                <w:webHidden/>
              </w:rPr>
              <w:tab/>
            </w:r>
            <w:r>
              <w:rPr>
                <w:noProof/>
                <w:webHidden/>
              </w:rPr>
              <w:fldChar w:fldCharType="begin"/>
            </w:r>
            <w:r>
              <w:rPr>
                <w:noProof/>
                <w:webHidden/>
              </w:rPr>
              <w:instrText xml:space="preserve"> PAGEREF _Toc175405405 \h </w:instrText>
            </w:r>
            <w:r>
              <w:rPr>
                <w:noProof/>
                <w:webHidden/>
              </w:rPr>
            </w:r>
            <w:r>
              <w:rPr>
                <w:noProof/>
                <w:webHidden/>
              </w:rPr>
              <w:fldChar w:fldCharType="separate"/>
            </w:r>
            <w:r>
              <w:rPr>
                <w:noProof/>
                <w:webHidden/>
              </w:rPr>
              <w:t>5</w:t>
            </w:r>
            <w:r>
              <w:rPr>
                <w:noProof/>
                <w:webHidden/>
              </w:rPr>
              <w:fldChar w:fldCharType="end"/>
            </w:r>
          </w:hyperlink>
        </w:p>
        <w:p w14:paraId="19C2ECB8" w14:textId="7B3556ED" w:rsidR="002004F0" w:rsidRDefault="002004F0">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406" w:history="1">
            <w:r w:rsidRPr="002F455A">
              <w:rPr>
                <w:rStyle w:val="Hyperlink"/>
                <w:rFonts w:eastAsiaTheme="majorEastAsia"/>
                <w:noProof/>
              </w:rPr>
              <w:t>4.1 Performance Evaluation</w:t>
            </w:r>
            <w:r>
              <w:rPr>
                <w:noProof/>
                <w:webHidden/>
              </w:rPr>
              <w:tab/>
            </w:r>
            <w:r>
              <w:rPr>
                <w:noProof/>
                <w:webHidden/>
              </w:rPr>
              <w:fldChar w:fldCharType="begin"/>
            </w:r>
            <w:r>
              <w:rPr>
                <w:noProof/>
                <w:webHidden/>
              </w:rPr>
              <w:instrText xml:space="preserve"> PAGEREF _Toc175405406 \h </w:instrText>
            </w:r>
            <w:r>
              <w:rPr>
                <w:noProof/>
                <w:webHidden/>
              </w:rPr>
            </w:r>
            <w:r>
              <w:rPr>
                <w:noProof/>
                <w:webHidden/>
              </w:rPr>
              <w:fldChar w:fldCharType="separate"/>
            </w:r>
            <w:r>
              <w:rPr>
                <w:noProof/>
                <w:webHidden/>
              </w:rPr>
              <w:t>5</w:t>
            </w:r>
            <w:r>
              <w:rPr>
                <w:noProof/>
                <w:webHidden/>
              </w:rPr>
              <w:fldChar w:fldCharType="end"/>
            </w:r>
          </w:hyperlink>
        </w:p>
        <w:p w14:paraId="66001281" w14:textId="76361B26" w:rsidR="002004F0" w:rsidRDefault="002004F0">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407" w:history="1">
            <w:r w:rsidRPr="002F455A">
              <w:rPr>
                <w:rStyle w:val="Hyperlink"/>
                <w:rFonts w:eastAsiaTheme="majorEastAsia"/>
                <w:noProof/>
              </w:rPr>
              <w:t>5. The Depth and Accuracy of a Decision Tree</w:t>
            </w:r>
            <w:r>
              <w:rPr>
                <w:noProof/>
                <w:webHidden/>
              </w:rPr>
              <w:tab/>
            </w:r>
            <w:r>
              <w:rPr>
                <w:noProof/>
                <w:webHidden/>
              </w:rPr>
              <w:fldChar w:fldCharType="begin"/>
            </w:r>
            <w:r>
              <w:rPr>
                <w:noProof/>
                <w:webHidden/>
              </w:rPr>
              <w:instrText xml:space="preserve"> PAGEREF _Toc175405407 \h </w:instrText>
            </w:r>
            <w:r>
              <w:rPr>
                <w:noProof/>
                <w:webHidden/>
              </w:rPr>
            </w:r>
            <w:r>
              <w:rPr>
                <w:noProof/>
                <w:webHidden/>
              </w:rPr>
              <w:fldChar w:fldCharType="separate"/>
            </w:r>
            <w:r>
              <w:rPr>
                <w:noProof/>
                <w:webHidden/>
              </w:rPr>
              <w:t>9</w:t>
            </w:r>
            <w:r>
              <w:rPr>
                <w:noProof/>
                <w:webHidden/>
              </w:rPr>
              <w:fldChar w:fldCharType="end"/>
            </w:r>
          </w:hyperlink>
        </w:p>
        <w:p w14:paraId="2BD2B987" w14:textId="1CD9707B" w:rsidR="002004F0" w:rsidRDefault="002004F0">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408" w:history="1">
            <w:r w:rsidRPr="002F455A">
              <w:rPr>
                <w:rStyle w:val="Hyperlink"/>
                <w:rFonts w:eastAsiaTheme="majorEastAsia"/>
                <w:noProof/>
              </w:rPr>
              <w:t>5.1 Experiment with Tree Depth</w:t>
            </w:r>
            <w:r>
              <w:rPr>
                <w:noProof/>
                <w:webHidden/>
              </w:rPr>
              <w:tab/>
            </w:r>
            <w:r>
              <w:rPr>
                <w:noProof/>
                <w:webHidden/>
              </w:rPr>
              <w:fldChar w:fldCharType="begin"/>
            </w:r>
            <w:r>
              <w:rPr>
                <w:noProof/>
                <w:webHidden/>
              </w:rPr>
              <w:instrText xml:space="preserve"> PAGEREF _Toc175405408 \h </w:instrText>
            </w:r>
            <w:r>
              <w:rPr>
                <w:noProof/>
                <w:webHidden/>
              </w:rPr>
            </w:r>
            <w:r>
              <w:rPr>
                <w:noProof/>
                <w:webHidden/>
              </w:rPr>
              <w:fldChar w:fldCharType="separate"/>
            </w:r>
            <w:r>
              <w:rPr>
                <w:noProof/>
                <w:webHidden/>
              </w:rPr>
              <w:t>9</w:t>
            </w:r>
            <w:r>
              <w:rPr>
                <w:noProof/>
                <w:webHidden/>
              </w:rPr>
              <w:fldChar w:fldCharType="end"/>
            </w:r>
          </w:hyperlink>
        </w:p>
        <w:p w14:paraId="4E2441A4" w14:textId="55B43F96" w:rsidR="002004F0" w:rsidRDefault="002004F0">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409" w:history="1">
            <w:r w:rsidRPr="002F455A">
              <w:rPr>
                <w:rStyle w:val="Hyperlink"/>
                <w:rFonts w:eastAsiaTheme="majorEastAsia"/>
                <w:noProof/>
              </w:rPr>
              <w:t>5.2 Results and Visualization</w:t>
            </w:r>
            <w:r>
              <w:rPr>
                <w:noProof/>
                <w:webHidden/>
              </w:rPr>
              <w:tab/>
            </w:r>
            <w:r>
              <w:rPr>
                <w:noProof/>
                <w:webHidden/>
              </w:rPr>
              <w:fldChar w:fldCharType="begin"/>
            </w:r>
            <w:r>
              <w:rPr>
                <w:noProof/>
                <w:webHidden/>
              </w:rPr>
              <w:instrText xml:space="preserve"> PAGEREF _Toc175405409 \h </w:instrText>
            </w:r>
            <w:r>
              <w:rPr>
                <w:noProof/>
                <w:webHidden/>
              </w:rPr>
            </w:r>
            <w:r>
              <w:rPr>
                <w:noProof/>
                <w:webHidden/>
              </w:rPr>
              <w:fldChar w:fldCharType="separate"/>
            </w:r>
            <w:r>
              <w:rPr>
                <w:noProof/>
                <w:webHidden/>
              </w:rPr>
              <w:t>9</w:t>
            </w:r>
            <w:r>
              <w:rPr>
                <w:noProof/>
                <w:webHidden/>
              </w:rPr>
              <w:fldChar w:fldCharType="end"/>
            </w:r>
          </w:hyperlink>
        </w:p>
        <w:p w14:paraId="5FF702FF" w14:textId="16DC421C" w:rsidR="002004F0" w:rsidRDefault="002004F0">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410" w:history="1">
            <w:r w:rsidRPr="002F455A">
              <w:rPr>
                <w:rStyle w:val="Hyperlink"/>
                <w:rFonts w:eastAsiaTheme="majorEastAsia"/>
                <w:noProof/>
              </w:rPr>
              <w:t>6. Conclusion</w:t>
            </w:r>
            <w:r>
              <w:rPr>
                <w:noProof/>
                <w:webHidden/>
              </w:rPr>
              <w:tab/>
            </w:r>
            <w:r>
              <w:rPr>
                <w:noProof/>
                <w:webHidden/>
              </w:rPr>
              <w:fldChar w:fldCharType="begin"/>
            </w:r>
            <w:r>
              <w:rPr>
                <w:noProof/>
                <w:webHidden/>
              </w:rPr>
              <w:instrText xml:space="preserve"> PAGEREF _Toc175405410 \h </w:instrText>
            </w:r>
            <w:r>
              <w:rPr>
                <w:noProof/>
                <w:webHidden/>
              </w:rPr>
            </w:r>
            <w:r>
              <w:rPr>
                <w:noProof/>
                <w:webHidden/>
              </w:rPr>
              <w:fldChar w:fldCharType="separate"/>
            </w:r>
            <w:r>
              <w:rPr>
                <w:noProof/>
                <w:webHidden/>
              </w:rPr>
              <w:t>16</w:t>
            </w:r>
            <w:r>
              <w:rPr>
                <w:noProof/>
                <w:webHidden/>
              </w:rPr>
              <w:fldChar w:fldCharType="end"/>
            </w:r>
          </w:hyperlink>
        </w:p>
        <w:p w14:paraId="223AE959" w14:textId="413E25FA" w:rsidR="002004F0" w:rsidRDefault="002004F0">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411" w:history="1">
            <w:r w:rsidRPr="002F455A">
              <w:rPr>
                <w:rStyle w:val="Hyperlink"/>
                <w:rFonts w:eastAsiaTheme="majorEastAsia"/>
                <w:noProof/>
              </w:rPr>
              <w:t>6.1 Summary of Findings</w:t>
            </w:r>
            <w:r>
              <w:rPr>
                <w:noProof/>
                <w:webHidden/>
              </w:rPr>
              <w:tab/>
            </w:r>
            <w:r>
              <w:rPr>
                <w:noProof/>
                <w:webHidden/>
              </w:rPr>
              <w:fldChar w:fldCharType="begin"/>
            </w:r>
            <w:r>
              <w:rPr>
                <w:noProof/>
                <w:webHidden/>
              </w:rPr>
              <w:instrText xml:space="preserve"> PAGEREF _Toc175405411 \h </w:instrText>
            </w:r>
            <w:r>
              <w:rPr>
                <w:noProof/>
                <w:webHidden/>
              </w:rPr>
            </w:r>
            <w:r>
              <w:rPr>
                <w:noProof/>
                <w:webHidden/>
              </w:rPr>
              <w:fldChar w:fldCharType="separate"/>
            </w:r>
            <w:r>
              <w:rPr>
                <w:noProof/>
                <w:webHidden/>
              </w:rPr>
              <w:t>16</w:t>
            </w:r>
            <w:r>
              <w:rPr>
                <w:noProof/>
                <w:webHidden/>
              </w:rPr>
              <w:fldChar w:fldCharType="end"/>
            </w:r>
          </w:hyperlink>
        </w:p>
        <w:p w14:paraId="4916C6B6" w14:textId="27B1A15D" w:rsidR="002004F0" w:rsidRDefault="002004F0">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412" w:history="1">
            <w:r w:rsidRPr="002F455A">
              <w:rPr>
                <w:rStyle w:val="Hyperlink"/>
                <w:rFonts w:eastAsiaTheme="majorEastAsia"/>
                <w:noProof/>
              </w:rPr>
              <w:t>6.2 Final Remarks</w:t>
            </w:r>
            <w:r>
              <w:rPr>
                <w:noProof/>
                <w:webHidden/>
              </w:rPr>
              <w:tab/>
            </w:r>
            <w:r>
              <w:rPr>
                <w:noProof/>
                <w:webHidden/>
              </w:rPr>
              <w:fldChar w:fldCharType="begin"/>
            </w:r>
            <w:r>
              <w:rPr>
                <w:noProof/>
                <w:webHidden/>
              </w:rPr>
              <w:instrText xml:space="preserve"> PAGEREF _Toc175405412 \h </w:instrText>
            </w:r>
            <w:r>
              <w:rPr>
                <w:noProof/>
                <w:webHidden/>
              </w:rPr>
            </w:r>
            <w:r>
              <w:rPr>
                <w:noProof/>
                <w:webHidden/>
              </w:rPr>
              <w:fldChar w:fldCharType="separate"/>
            </w:r>
            <w:r>
              <w:rPr>
                <w:noProof/>
                <w:webHidden/>
              </w:rPr>
              <w:t>16</w:t>
            </w:r>
            <w:r>
              <w:rPr>
                <w:noProof/>
                <w:webHidden/>
              </w:rPr>
              <w:fldChar w:fldCharType="end"/>
            </w:r>
          </w:hyperlink>
        </w:p>
        <w:p w14:paraId="09D2039F" w14:textId="5AF33AD5" w:rsidR="002004F0" w:rsidRDefault="002004F0">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5405413" w:history="1">
            <w:r w:rsidRPr="002F455A">
              <w:rPr>
                <w:rStyle w:val="Hyperlink"/>
                <w:rFonts w:eastAsiaTheme="majorEastAsia"/>
                <w:noProof/>
              </w:rPr>
              <w:t>7. References</w:t>
            </w:r>
            <w:r>
              <w:rPr>
                <w:noProof/>
                <w:webHidden/>
              </w:rPr>
              <w:tab/>
            </w:r>
            <w:r>
              <w:rPr>
                <w:noProof/>
                <w:webHidden/>
              </w:rPr>
              <w:fldChar w:fldCharType="begin"/>
            </w:r>
            <w:r>
              <w:rPr>
                <w:noProof/>
                <w:webHidden/>
              </w:rPr>
              <w:instrText xml:space="preserve"> PAGEREF _Toc175405413 \h </w:instrText>
            </w:r>
            <w:r>
              <w:rPr>
                <w:noProof/>
                <w:webHidden/>
              </w:rPr>
            </w:r>
            <w:r>
              <w:rPr>
                <w:noProof/>
                <w:webHidden/>
              </w:rPr>
              <w:fldChar w:fldCharType="separate"/>
            </w:r>
            <w:r>
              <w:rPr>
                <w:noProof/>
                <w:webHidden/>
              </w:rPr>
              <w:t>16</w:t>
            </w:r>
            <w:r>
              <w:rPr>
                <w:noProof/>
                <w:webHidden/>
              </w:rPr>
              <w:fldChar w:fldCharType="end"/>
            </w:r>
          </w:hyperlink>
        </w:p>
        <w:p w14:paraId="4D676845" w14:textId="58E19386" w:rsidR="001E7E41" w:rsidRDefault="00000000">
          <w:pPr>
            <w:widowControl w:val="0"/>
            <w:tabs>
              <w:tab w:val="right" w:pos="12000"/>
            </w:tabs>
            <w:spacing w:before="60" w:after="0"/>
            <w:rPr>
              <w:rFonts w:ascii="Arial" w:eastAsia="Arial" w:hAnsi="Arial" w:cs="Arial"/>
              <w:color w:val="000000"/>
              <w:sz w:val="22"/>
              <w:szCs w:val="22"/>
            </w:rPr>
          </w:pPr>
          <w:r>
            <w:fldChar w:fldCharType="end"/>
          </w:r>
        </w:p>
      </w:sdtContent>
    </w:sdt>
    <w:p w14:paraId="787C279D" w14:textId="7D9CA395" w:rsidR="00B605C5" w:rsidRDefault="00000000">
      <w:pPr>
        <w:spacing w:before="400" w:after="40" w:line="240" w:lineRule="auto"/>
      </w:pPr>
      <w:r>
        <w:br w:type="page"/>
      </w:r>
    </w:p>
    <w:p w14:paraId="08276F53" w14:textId="64AA4F99" w:rsidR="002B79BC" w:rsidRDefault="003617B6" w:rsidP="003617B6">
      <w:pPr>
        <w:pStyle w:val="Heading1"/>
        <w:jc w:val="left"/>
        <w:rPr>
          <w:rFonts w:eastAsia="Times New Roman"/>
        </w:rPr>
      </w:pPr>
      <w:bookmarkStart w:id="1" w:name="_Toc175405396"/>
      <w:r>
        <w:rPr>
          <w:rFonts w:eastAsia="Times New Roman"/>
        </w:rPr>
        <w:lastRenderedPageBreak/>
        <w:t>1. Introduction</w:t>
      </w:r>
      <w:bookmarkEnd w:id="1"/>
    </w:p>
    <w:p w14:paraId="7E04AF27" w14:textId="574A287C" w:rsidR="003617B6" w:rsidRDefault="003617B6" w:rsidP="003617B6">
      <w:pPr>
        <w:pStyle w:val="Heading3"/>
      </w:pPr>
      <w:bookmarkStart w:id="2" w:name="_Toc175405397"/>
      <w:r>
        <w:t>1.1 Description of the Dataset</w:t>
      </w:r>
      <w:bookmarkEnd w:id="2"/>
    </w:p>
    <w:p w14:paraId="6C0E1435" w14:textId="4A7D9351" w:rsidR="003617B6" w:rsidRPr="003617B6" w:rsidRDefault="003617B6" w:rsidP="003617B6">
      <w:pPr>
        <w:rPr>
          <w:rFonts w:eastAsiaTheme="majorEastAsia"/>
        </w:rPr>
      </w:pPr>
      <w:r w:rsidRPr="003617B6">
        <w:rPr>
          <w:rFonts w:eastAsiaTheme="majorEastAsia"/>
        </w:rPr>
        <w:t xml:space="preserve">The UCI Breast Cancer Wisconsin (Diagnostic) dataset is utilized in this project to classify tumors as either malignant (M) or benign (B). The dataset comprises </w:t>
      </w:r>
      <w:r w:rsidRPr="003617B6">
        <w:rPr>
          <w:rFonts w:eastAsiaTheme="majorEastAsia"/>
          <w:b/>
          <w:bCs/>
        </w:rPr>
        <w:t>569 samples</w:t>
      </w:r>
      <w:r w:rsidRPr="003617B6">
        <w:rPr>
          <w:rFonts w:eastAsiaTheme="majorEastAsia"/>
        </w:rPr>
        <w:t xml:space="preserve"> and </w:t>
      </w:r>
      <w:r w:rsidRPr="003617B6">
        <w:rPr>
          <w:rFonts w:eastAsiaTheme="majorEastAsia"/>
          <w:b/>
          <w:bCs/>
        </w:rPr>
        <w:t>30 numerical features</w:t>
      </w:r>
      <w:r w:rsidRPr="003617B6">
        <w:rPr>
          <w:rFonts w:eastAsiaTheme="majorEastAsia"/>
        </w:rPr>
        <w:t xml:space="preserve"> derived from imaging data. Each sample is labeled as either malignant or benign, making it a binary classification problem.</w:t>
      </w:r>
    </w:p>
    <w:p w14:paraId="442D2BEB" w14:textId="2FF5C380" w:rsidR="003617B6" w:rsidRDefault="003617B6" w:rsidP="003617B6">
      <w:pPr>
        <w:pStyle w:val="Heading3"/>
      </w:pPr>
      <w:bookmarkStart w:id="3" w:name="_Toc175405398"/>
      <w:r>
        <w:t>1.2 Objective</w:t>
      </w:r>
      <w:bookmarkEnd w:id="3"/>
    </w:p>
    <w:p w14:paraId="71E1F977" w14:textId="14BDD595" w:rsidR="003617B6" w:rsidRDefault="003617B6" w:rsidP="003617B6">
      <w:pPr>
        <w:rPr>
          <w:rFonts w:eastAsiaTheme="majorEastAsia"/>
        </w:rPr>
      </w:pPr>
      <w:r w:rsidRPr="003617B6">
        <w:rPr>
          <w:rFonts w:eastAsiaTheme="majorEastAsia"/>
        </w:rPr>
        <w:t>The primary objective of this assignment is to build a Decision Tree classifier using the scikit-learn library to predict whether a tumor is malignant or benign based on the given features. The model's performance will be evaluated across different training and testing splits, and the effect of varying the tree depth on accuracy will also be explored.</w:t>
      </w:r>
    </w:p>
    <w:p w14:paraId="308E62B8" w14:textId="33F186BC" w:rsidR="003617B6" w:rsidRDefault="003617B6" w:rsidP="003617B6">
      <w:pPr>
        <w:pStyle w:val="Heading2"/>
        <w:rPr>
          <w:rFonts w:eastAsiaTheme="majorEastAsia"/>
        </w:rPr>
      </w:pPr>
      <w:bookmarkStart w:id="4" w:name="_Toc175405399"/>
      <w:r>
        <w:rPr>
          <w:rFonts w:eastAsiaTheme="majorEastAsia"/>
        </w:rPr>
        <w:t>2. Data Preparation</w:t>
      </w:r>
      <w:bookmarkEnd w:id="4"/>
    </w:p>
    <w:p w14:paraId="2007C000" w14:textId="1F7C3690" w:rsidR="003617B6" w:rsidRDefault="003617B6" w:rsidP="003617B6">
      <w:pPr>
        <w:pStyle w:val="Heading3"/>
      </w:pPr>
      <w:bookmarkStart w:id="5" w:name="_Toc175405400"/>
      <w:r>
        <w:t>2.1 Dataset Preparation</w:t>
      </w:r>
      <w:bookmarkEnd w:id="5"/>
    </w:p>
    <w:p w14:paraId="473A1E36" w14:textId="77777777" w:rsidR="003617B6" w:rsidRPr="003617B6" w:rsidRDefault="003617B6" w:rsidP="003617B6">
      <w:pPr>
        <w:rPr>
          <w:rFonts w:eastAsiaTheme="majorEastAsia"/>
        </w:rPr>
      </w:pPr>
      <w:r w:rsidRPr="003617B6">
        <w:rPr>
          <w:rFonts w:eastAsiaTheme="majorEastAsia"/>
        </w:rPr>
        <w:t xml:space="preserve">The dataset was first fetched using the </w:t>
      </w:r>
      <w:proofErr w:type="spellStart"/>
      <w:r w:rsidRPr="003617B6">
        <w:rPr>
          <w:rFonts w:eastAsiaTheme="majorEastAsia"/>
        </w:rPr>
        <w:t>ucimlrepo</w:t>
      </w:r>
      <w:proofErr w:type="spellEnd"/>
      <w:r w:rsidRPr="003617B6">
        <w:rPr>
          <w:rFonts w:eastAsiaTheme="majorEastAsia"/>
        </w:rPr>
        <w:t xml:space="preserve"> library. The features and labels were extracted, and the dataset was then divided into multiple training and testing sets with the following proportions:</w:t>
      </w:r>
    </w:p>
    <w:p w14:paraId="1BA5D9DB" w14:textId="77777777" w:rsidR="003617B6" w:rsidRPr="003617B6" w:rsidRDefault="003617B6" w:rsidP="003617B6">
      <w:pPr>
        <w:numPr>
          <w:ilvl w:val="0"/>
          <w:numId w:val="5"/>
        </w:numPr>
        <w:rPr>
          <w:rFonts w:eastAsiaTheme="majorEastAsia"/>
        </w:rPr>
      </w:pPr>
      <w:r w:rsidRPr="003617B6">
        <w:rPr>
          <w:rFonts w:eastAsiaTheme="majorEastAsia"/>
          <w:b/>
          <w:bCs/>
        </w:rPr>
        <w:t>40/60</w:t>
      </w:r>
      <w:r w:rsidRPr="003617B6">
        <w:rPr>
          <w:rFonts w:eastAsiaTheme="majorEastAsia"/>
        </w:rPr>
        <w:t>: 40% training, 60% testing</w:t>
      </w:r>
    </w:p>
    <w:p w14:paraId="44A3710A" w14:textId="77777777" w:rsidR="003617B6" w:rsidRPr="003617B6" w:rsidRDefault="003617B6" w:rsidP="003617B6">
      <w:pPr>
        <w:numPr>
          <w:ilvl w:val="0"/>
          <w:numId w:val="5"/>
        </w:numPr>
        <w:rPr>
          <w:rFonts w:eastAsiaTheme="majorEastAsia"/>
        </w:rPr>
      </w:pPr>
      <w:r w:rsidRPr="003617B6">
        <w:rPr>
          <w:rFonts w:eastAsiaTheme="majorEastAsia"/>
          <w:b/>
          <w:bCs/>
        </w:rPr>
        <w:t>60/40</w:t>
      </w:r>
      <w:r w:rsidRPr="003617B6">
        <w:rPr>
          <w:rFonts w:eastAsiaTheme="majorEastAsia"/>
        </w:rPr>
        <w:t>: 60% training, 40% testing</w:t>
      </w:r>
    </w:p>
    <w:p w14:paraId="4D34553D" w14:textId="77777777" w:rsidR="003617B6" w:rsidRPr="003617B6" w:rsidRDefault="003617B6" w:rsidP="003617B6">
      <w:pPr>
        <w:numPr>
          <w:ilvl w:val="0"/>
          <w:numId w:val="5"/>
        </w:numPr>
        <w:rPr>
          <w:rFonts w:eastAsiaTheme="majorEastAsia"/>
        </w:rPr>
      </w:pPr>
      <w:r w:rsidRPr="003617B6">
        <w:rPr>
          <w:rFonts w:eastAsiaTheme="majorEastAsia"/>
          <w:b/>
          <w:bCs/>
        </w:rPr>
        <w:t>80/20</w:t>
      </w:r>
      <w:r w:rsidRPr="003617B6">
        <w:rPr>
          <w:rFonts w:eastAsiaTheme="majorEastAsia"/>
        </w:rPr>
        <w:t>: 80% training, 20% testing</w:t>
      </w:r>
    </w:p>
    <w:p w14:paraId="6BB6DF5F" w14:textId="77777777" w:rsidR="003617B6" w:rsidRPr="003617B6" w:rsidRDefault="003617B6" w:rsidP="003617B6">
      <w:pPr>
        <w:numPr>
          <w:ilvl w:val="0"/>
          <w:numId w:val="5"/>
        </w:numPr>
        <w:rPr>
          <w:rFonts w:eastAsiaTheme="majorEastAsia"/>
        </w:rPr>
      </w:pPr>
      <w:r w:rsidRPr="003617B6">
        <w:rPr>
          <w:rFonts w:eastAsiaTheme="majorEastAsia"/>
          <w:b/>
          <w:bCs/>
        </w:rPr>
        <w:t>90/10</w:t>
      </w:r>
      <w:r w:rsidRPr="003617B6">
        <w:rPr>
          <w:rFonts w:eastAsiaTheme="majorEastAsia"/>
        </w:rPr>
        <w:t>: 90% training, 10% testing</w:t>
      </w:r>
    </w:p>
    <w:p w14:paraId="476D5E82" w14:textId="45765BD6" w:rsidR="003617B6" w:rsidRPr="003617B6" w:rsidRDefault="003617B6" w:rsidP="003617B6">
      <w:pPr>
        <w:rPr>
          <w:rFonts w:eastAsiaTheme="majorEastAsia"/>
        </w:rPr>
      </w:pPr>
      <w:r w:rsidRPr="003617B6">
        <w:rPr>
          <w:rFonts w:eastAsiaTheme="majorEastAsia"/>
        </w:rPr>
        <w:t>Each split was performed in a stratified manner to ensure that both training and testing sets maintained the original distribution of classes.</w:t>
      </w:r>
    </w:p>
    <w:p w14:paraId="4822134A" w14:textId="590E121C" w:rsidR="003617B6" w:rsidRDefault="003617B6" w:rsidP="003617B6">
      <w:pPr>
        <w:pStyle w:val="Heading3"/>
      </w:pPr>
      <w:bookmarkStart w:id="6" w:name="_Toc175405401"/>
      <w:r>
        <w:t>2.2 Visualization of Class Distribution</w:t>
      </w:r>
      <w:bookmarkEnd w:id="6"/>
    </w:p>
    <w:p w14:paraId="7AC97651" w14:textId="2BA0C303" w:rsidR="003617B6" w:rsidRDefault="003617B6" w:rsidP="003617B6">
      <w:pPr>
        <w:rPr>
          <w:rFonts w:eastAsiaTheme="majorEastAsia"/>
        </w:rPr>
      </w:pPr>
      <w:r w:rsidRPr="003617B6">
        <w:rPr>
          <w:rFonts w:eastAsiaTheme="majorEastAsia"/>
        </w:rPr>
        <w:t>To ensure that the data splits were prepared correctly, the class distributions were visualized for the original dataset as well as each of the training and testing sets. This step verifies that the stratification was successful and that each split adequately represents the overall dataset.</w:t>
      </w:r>
    </w:p>
    <w:p w14:paraId="7F1E769C" w14:textId="77777777" w:rsidR="00A51255" w:rsidRDefault="00A51255" w:rsidP="003617B6">
      <w:pPr>
        <w:rPr>
          <w:rFonts w:eastAsiaTheme="majorEastAsia"/>
        </w:rPr>
      </w:pPr>
    </w:p>
    <w:p w14:paraId="55A9F305" w14:textId="77777777" w:rsidR="00A51255" w:rsidRDefault="00A51255" w:rsidP="003617B6">
      <w:pPr>
        <w:rPr>
          <w:rFonts w:eastAsiaTheme="majorEastAsia"/>
          <w:b/>
          <w:bCs/>
          <w:i/>
          <w:iCs/>
        </w:rPr>
      </w:pPr>
      <w:r>
        <w:rPr>
          <w:rFonts w:eastAsiaTheme="majorEastAsia"/>
          <w:b/>
          <w:bCs/>
          <w:i/>
          <w:iCs/>
        </w:rPr>
        <w:lastRenderedPageBreak/>
        <w:t>O</w:t>
      </w:r>
      <w:r w:rsidR="003617B6" w:rsidRPr="003617B6">
        <w:rPr>
          <w:rFonts w:eastAsiaTheme="majorEastAsia"/>
          <w:b/>
          <w:bCs/>
          <w:i/>
          <w:iCs/>
        </w:rPr>
        <w:t xml:space="preserve">riginal dataset's class distribution </w:t>
      </w:r>
    </w:p>
    <w:p w14:paraId="4D11F517" w14:textId="5029262A" w:rsidR="003617B6" w:rsidRDefault="00A51255" w:rsidP="00A51255">
      <w:pPr>
        <w:jc w:val="center"/>
        <w:rPr>
          <w:rFonts w:eastAsiaTheme="majorEastAsia"/>
        </w:rPr>
      </w:pPr>
      <w:r w:rsidRPr="00E7372C">
        <w:rPr>
          <w:rFonts w:eastAsiaTheme="majorEastAsia"/>
          <w:noProof/>
        </w:rPr>
        <w:drawing>
          <wp:inline distT="0" distB="0" distL="0" distR="0" wp14:anchorId="6F89D42B" wp14:editId="159D5741">
            <wp:extent cx="5438775" cy="4314825"/>
            <wp:effectExtent l="0" t="0" r="9525" b="9525"/>
            <wp:docPr id="161378108"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8108" name="Picture 1" descr="A graph of a bar chart&#10;&#10;Description automatically generated with medium confidence"/>
                    <pic:cNvPicPr/>
                  </pic:nvPicPr>
                  <pic:blipFill>
                    <a:blip r:embed="rId10"/>
                    <a:stretch>
                      <a:fillRect/>
                    </a:stretch>
                  </pic:blipFill>
                  <pic:spPr>
                    <a:xfrm>
                      <a:off x="0" y="0"/>
                      <a:ext cx="5438775" cy="4314825"/>
                    </a:xfrm>
                    <a:prstGeom prst="rect">
                      <a:avLst/>
                    </a:prstGeom>
                  </pic:spPr>
                </pic:pic>
              </a:graphicData>
            </a:graphic>
          </wp:inline>
        </w:drawing>
      </w:r>
    </w:p>
    <w:p w14:paraId="5BC2E0E5" w14:textId="244E6B54" w:rsidR="002E2828" w:rsidRPr="003617B6" w:rsidRDefault="002E2828" w:rsidP="00A51255">
      <w:pPr>
        <w:jc w:val="center"/>
        <w:rPr>
          <w:rFonts w:eastAsiaTheme="majorEastAsia"/>
        </w:rPr>
      </w:pPr>
      <w:r>
        <w:rPr>
          <w:rFonts w:eastAsiaTheme="majorEastAsia"/>
        </w:rPr>
        <w:t xml:space="preserve">Figure </w:t>
      </w:r>
      <w:r w:rsidR="00D35E0B">
        <w:rPr>
          <w:rFonts w:eastAsiaTheme="majorEastAsia"/>
        </w:rPr>
        <w:t>2.</w:t>
      </w:r>
      <w:r>
        <w:rPr>
          <w:rFonts w:eastAsiaTheme="majorEastAsia"/>
        </w:rPr>
        <w:t xml:space="preserve">1: </w:t>
      </w:r>
      <w:r w:rsidRPr="002E2828">
        <w:rPr>
          <w:rFonts w:eastAsiaTheme="majorEastAsia"/>
        </w:rPr>
        <w:t>Original dataset's class distribution</w:t>
      </w:r>
    </w:p>
    <w:p w14:paraId="76A3F293" w14:textId="77777777" w:rsidR="00A51255" w:rsidRDefault="00A51255" w:rsidP="003617B6">
      <w:pPr>
        <w:rPr>
          <w:rFonts w:eastAsiaTheme="majorEastAsia"/>
          <w:b/>
          <w:bCs/>
          <w:i/>
          <w:iCs/>
        </w:rPr>
      </w:pPr>
    </w:p>
    <w:p w14:paraId="7A1D25D3" w14:textId="77777777" w:rsidR="002E2828" w:rsidRDefault="002E2828" w:rsidP="003617B6">
      <w:pPr>
        <w:rPr>
          <w:rFonts w:eastAsiaTheme="majorEastAsia"/>
          <w:b/>
          <w:bCs/>
          <w:i/>
          <w:iCs/>
        </w:rPr>
        <w:sectPr w:rsidR="002E2828" w:rsidSect="00373231">
          <w:headerReference w:type="even" r:id="rId11"/>
          <w:headerReference w:type="default" r:id="rId12"/>
          <w:footerReference w:type="even" r:id="rId13"/>
          <w:footerReference w:type="default" r:id="rId14"/>
          <w:headerReference w:type="first" r:id="rId15"/>
          <w:footerReference w:type="first" r:id="rId16"/>
          <w:pgSz w:w="11909" w:h="16834"/>
          <w:pgMar w:top="1008" w:right="1008" w:bottom="1008" w:left="1008" w:header="720" w:footer="720" w:gutter="0"/>
          <w:pgNumType w:start="1"/>
          <w:cols w:space="720"/>
          <w:titlePg/>
          <w:docGrid w:linePitch="354"/>
        </w:sectPr>
      </w:pPr>
    </w:p>
    <w:p w14:paraId="2551A971" w14:textId="48DE11F1" w:rsidR="002E2828" w:rsidRDefault="00A51255" w:rsidP="003617B6">
      <w:pPr>
        <w:rPr>
          <w:rFonts w:eastAsiaTheme="majorEastAsia"/>
          <w:b/>
          <w:bCs/>
          <w:i/>
          <w:iCs/>
        </w:rPr>
      </w:pPr>
      <w:r>
        <w:rPr>
          <w:rFonts w:eastAsiaTheme="majorEastAsia"/>
          <w:b/>
          <w:bCs/>
          <w:i/>
          <w:iCs/>
        </w:rPr>
        <w:t>C</w:t>
      </w:r>
      <w:r w:rsidR="003617B6" w:rsidRPr="003617B6">
        <w:rPr>
          <w:rFonts w:eastAsiaTheme="majorEastAsia"/>
          <w:b/>
          <w:bCs/>
          <w:i/>
          <w:iCs/>
        </w:rPr>
        <w:t>lass distributions for each train/test split</w:t>
      </w:r>
    </w:p>
    <w:p w14:paraId="30ECEE3C" w14:textId="77777777" w:rsidR="00E20C37" w:rsidRDefault="00E20C37" w:rsidP="003617B6">
      <w:pPr>
        <w:rPr>
          <w:rFonts w:eastAsiaTheme="majorEastAsia"/>
          <w:b/>
          <w:bCs/>
          <w:i/>
          <w:iCs/>
        </w:rPr>
        <w:sectPr w:rsidR="00E20C37" w:rsidSect="00A51255">
          <w:type w:val="continuous"/>
          <w:pgSz w:w="11909" w:h="16834"/>
          <w:pgMar w:top="1008" w:right="1008" w:bottom="1008" w:left="1008" w:header="720" w:footer="720" w:gutter="0"/>
          <w:pgNumType w:start="1"/>
          <w:cols w:num="2" w:space="720"/>
          <w:titlePg/>
          <w:docGrid w:linePitch="354"/>
        </w:sectPr>
      </w:pPr>
    </w:p>
    <w:p w14:paraId="749DA239" w14:textId="77777777" w:rsidR="00E20C37" w:rsidRDefault="006921FF" w:rsidP="003617B6">
      <w:pPr>
        <w:rPr>
          <w:rFonts w:eastAsiaTheme="majorEastAsia"/>
          <w:b/>
          <w:bCs/>
          <w:i/>
          <w:iCs/>
        </w:rPr>
      </w:pPr>
      <w:r>
        <w:rPr>
          <w:noProof/>
        </w:rPr>
        <w:drawing>
          <wp:inline distT="0" distB="0" distL="0" distR="0" wp14:anchorId="15697AD3" wp14:editId="324A343F">
            <wp:extent cx="2912110" cy="2309495"/>
            <wp:effectExtent l="0" t="0" r="2540" b="0"/>
            <wp:docPr id="549957742" name="Picture 1" descr="A graph of a train set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7742" name="Picture 1" descr="A graph of a train set distribution&#10;&#10;Description automatically generated"/>
                    <pic:cNvPicPr/>
                  </pic:nvPicPr>
                  <pic:blipFill>
                    <a:blip r:embed="rId17"/>
                    <a:stretch>
                      <a:fillRect/>
                    </a:stretch>
                  </pic:blipFill>
                  <pic:spPr>
                    <a:xfrm>
                      <a:off x="0" y="0"/>
                      <a:ext cx="2912110" cy="2309495"/>
                    </a:xfrm>
                    <a:prstGeom prst="rect">
                      <a:avLst/>
                    </a:prstGeom>
                  </pic:spPr>
                </pic:pic>
              </a:graphicData>
            </a:graphic>
          </wp:inline>
        </w:drawing>
      </w:r>
      <w:r w:rsidR="00E20C37">
        <w:rPr>
          <w:noProof/>
        </w:rPr>
        <w:drawing>
          <wp:inline distT="0" distB="0" distL="0" distR="0" wp14:anchorId="44AA13AA" wp14:editId="4BC1440A">
            <wp:extent cx="2912110" cy="2310266"/>
            <wp:effectExtent l="0" t="0" r="2540" b="0"/>
            <wp:docPr id="1339795478" name="Picture 1" descr="A blue and orang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5478" name="Picture 1" descr="A blue and orange bar graph&#10;&#10;Description automatically generated"/>
                    <pic:cNvPicPr/>
                  </pic:nvPicPr>
                  <pic:blipFill>
                    <a:blip r:embed="rId18"/>
                    <a:stretch>
                      <a:fillRect/>
                    </a:stretch>
                  </pic:blipFill>
                  <pic:spPr>
                    <a:xfrm>
                      <a:off x="0" y="0"/>
                      <a:ext cx="2912110" cy="2310266"/>
                    </a:xfrm>
                    <a:prstGeom prst="rect">
                      <a:avLst/>
                    </a:prstGeom>
                  </pic:spPr>
                </pic:pic>
              </a:graphicData>
            </a:graphic>
          </wp:inline>
        </w:drawing>
      </w:r>
    </w:p>
    <w:p w14:paraId="7272B540" w14:textId="0BDBB741" w:rsidR="00E20C37" w:rsidRDefault="00E20C37" w:rsidP="00E20C37">
      <w:pPr>
        <w:jc w:val="center"/>
        <w:rPr>
          <w:rFonts w:eastAsiaTheme="majorEastAsia"/>
          <w:b/>
          <w:bCs/>
          <w:i/>
          <w:iCs/>
        </w:rPr>
      </w:pPr>
      <w:r>
        <w:rPr>
          <w:rFonts w:eastAsiaTheme="majorEastAsia"/>
        </w:rPr>
        <w:t>Figure 2.2: Train / Test Set Distribution for Split 40/60</w:t>
      </w:r>
    </w:p>
    <w:p w14:paraId="0C7C40FA" w14:textId="1156A950" w:rsidR="00E20C37" w:rsidRDefault="00E20C37" w:rsidP="00E20C37">
      <w:pPr>
        <w:rPr>
          <w:rFonts w:eastAsiaTheme="majorEastAsia"/>
          <w:b/>
          <w:bCs/>
          <w:i/>
          <w:iCs/>
        </w:rPr>
        <w:sectPr w:rsidR="00E20C37" w:rsidSect="00E20C37">
          <w:type w:val="continuous"/>
          <w:pgSz w:w="11909" w:h="16834"/>
          <w:pgMar w:top="1008" w:right="1008" w:bottom="1008" w:left="1008" w:header="720" w:footer="720" w:gutter="0"/>
          <w:pgNumType w:start="1"/>
          <w:cols w:space="720"/>
          <w:titlePg/>
          <w:docGrid w:linePitch="354"/>
        </w:sectPr>
      </w:pPr>
    </w:p>
    <w:p w14:paraId="7739CE22" w14:textId="77777777" w:rsidR="00D35E0B" w:rsidRDefault="00E7372C" w:rsidP="003617B6">
      <w:pPr>
        <w:rPr>
          <w:rFonts w:eastAsiaTheme="majorEastAsia"/>
        </w:rPr>
      </w:pPr>
      <w:r>
        <w:rPr>
          <w:noProof/>
        </w:rPr>
        <w:lastRenderedPageBreak/>
        <w:drawing>
          <wp:inline distT="0" distB="0" distL="0" distR="0" wp14:anchorId="23999684" wp14:editId="102FA372">
            <wp:extent cx="3041322" cy="2412816"/>
            <wp:effectExtent l="0" t="0" r="6985" b="6985"/>
            <wp:docPr id="2145930331" name="Picture 1" descr="A graph of a train set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30331" name="Picture 1" descr="A graph of a train set distribution&#10;&#10;Description automatically generated"/>
                    <pic:cNvPicPr/>
                  </pic:nvPicPr>
                  <pic:blipFill>
                    <a:blip r:embed="rId19"/>
                    <a:stretch>
                      <a:fillRect/>
                    </a:stretch>
                  </pic:blipFill>
                  <pic:spPr>
                    <a:xfrm>
                      <a:off x="0" y="0"/>
                      <a:ext cx="3074087" cy="2438810"/>
                    </a:xfrm>
                    <a:prstGeom prst="rect">
                      <a:avLst/>
                    </a:prstGeom>
                  </pic:spPr>
                </pic:pic>
              </a:graphicData>
            </a:graphic>
          </wp:inline>
        </w:drawing>
      </w:r>
      <w:r>
        <w:rPr>
          <w:noProof/>
        </w:rPr>
        <w:drawing>
          <wp:inline distT="0" distB="0" distL="0" distR="0" wp14:anchorId="79813A24" wp14:editId="46EB5722">
            <wp:extent cx="3035300" cy="2408041"/>
            <wp:effectExtent l="0" t="0" r="0" b="0"/>
            <wp:docPr id="813221085" name="Picture 1" descr="A bar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21085" name="Picture 1" descr="A bar graph with blue and orange squares&#10;&#10;Description automatically generated"/>
                    <pic:cNvPicPr/>
                  </pic:nvPicPr>
                  <pic:blipFill>
                    <a:blip r:embed="rId20"/>
                    <a:stretch>
                      <a:fillRect/>
                    </a:stretch>
                  </pic:blipFill>
                  <pic:spPr>
                    <a:xfrm>
                      <a:off x="0" y="0"/>
                      <a:ext cx="3077555" cy="2441564"/>
                    </a:xfrm>
                    <a:prstGeom prst="rect">
                      <a:avLst/>
                    </a:prstGeom>
                  </pic:spPr>
                </pic:pic>
              </a:graphicData>
            </a:graphic>
          </wp:inline>
        </w:drawing>
      </w:r>
    </w:p>
    <w:p w14:paraId="1B983117" w14:textId="3468D5E8" w:rsidR="00D35E0B" w:rsidRPr="00E20C37" w:rsidRDefault="00E20C37" w:rsidP="00E20C37">
      <w:pPr>
        <w:jc w:val="center"/>
        <w:rPr>
          <w:rFonts w:eastAsiaTheme="majorEastAsia"/>
          <w:b/>
          <w:bCs/>
          <w:i/>
          <w:iCs/>
        </w:rPr>
      </w:pPr>
      <w:r>
        <w:rPr>
          <w:rFonts w:eastAsiaTheme="majorEastAsia"/>
        </w:rPr>
        <w:t>Figure 2.3: Train / Test Set Distribution for Split 60/40</w:t>
      </w:r>
    </w:p>
    <w:p w14:paraId="6F837563" w14:textId="77777777" w:rsidR="00D35E0B" w:rsidRDefault="00E7372C" w:rsidP="003617B6">
      <w:pPr>
        <w:rPr>
          <w:rFonts w:eastAsiaTheme="majorEastAsia"/>
        </w:rPr>
      </w:pPr>
      <w:r>
        <w:rPr>
          <w:noProof/>
        </w:rPr>
        <w:drawing>
          <wp:inline distT="0" distB="0" distL="0" distR="0" wp14:anchorId="28F97472" wp14:editId="3CEDF050">
            <wp:extent cx="3073400" cy="2438267"/>
            <wp:effectExtent l="0" t="0" r="0" b="635"/>
            <wp:docPr id="429426456" name="Picture 1" descr="A graph of a train set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26456" name="Picture 1" descr="A graph of a train set distribution&#10;&#10;Description automatically generated"/>
                    <pic:cNvPicPr/>
                  </pic:nvPicPr>
                  <pic:blipFill>
                    <a:blip r:embed="rId21"/>
                    <a:stretch>
                      <a:fillRect/>
                    </a:stretch>
                  </pic:blipFill>
                  <pic:spPr>
                    <a:xfrm>
                      <a:off x="0" y="0"/>
                      <a:ext cx="3089342" cy="2450915"/>
                    </a:xfrm>
                    <a:prstGeom prst="rect">
                      <a:avLst/>
                    </a:prstGeom>
                  </pic:spPr>
                </pic:pic>
              </a:graphicData>
            </a:graphic>
          </wp:inline>
        </w:drawing>
      </w:r>
      <w:r>
        <w:rPr>
          <w:noProof/>
        </w:rPr>
        <w:drawing>
          <wp:inline distT="0" distB="0" distL="0" distR="0" wp14:anchorId="4C0FD732" wp14:editId="4F72F076">
            <wp:extent cx="3041650" cy="2447367"/>
            <wp:effectExtent l="0" t="0" r="6350" b="0"/>
            <wp:docPr id="105554716" name="Picture 1" descr="A blue and orang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716" name="Picture 1" descr="A blue and orange bar graph&#10;&#10;Description automatically generated"/>
                    <pic:cNvPicPr/>
                  </pic:nvPicPr>
                  <pic:blipFill>
                    <a:blip r:embed="rId22"/>
                    <a:stretch>
                      <a:fillRect/>
                    </a:stretch>
                  </pic:blipFill>
                  <pic:spPr>
                    <a:xfrm>
                      <a:off x="0" y="0"/>
                      <a:ext cx="3047587" cy="2452144"/>
                    </a:xfrm>
                    <a:prstGeom prst="rect">
                      <a:avLst/>
                    </a:prstGeom>
                  </pic:spPr>
                </pic:pic>
              </a:graphicData>
            </a:graphic>
          </wp:inline>
        </w:drawing>
      </w:r>
    </w:p>
    <w:p w14:paraId="7B0AAFB2" w14:textId="5616ED96" w:rsidR="00D35E0B" w:rsidRPr="00E20C37" w:rsidRDefault="00E20C37" w:rsidP="00E20C37">
      <w:pPr>
        <w:jc w:val="center"/>
        <w:rPr>
          <w:rFonts w:eastAsiaTheme="majorEastAsia"/>
          <w:b/>
          <w:bCs/>
          <w:i/>
          <w:iCs/>
        </w:rPr>
      </w:pPr>
      <w:r>
        <w:rPr>
          <w:rFonts w:eastAsiaTheme="majorEastAsia"/>
        </w:rPr>
        <w:t>Figure 2.4: Train / Test Set Distribution for Split 80/20</w:t>
      </w:r>
    </w:p>
    <w:p w14:paraId="137A1BF7" w14:textId="213B4D21" w:rsidR="00E7372C" w:rsidRDefault="00E7372C" w:rsidP="003617B6">
      <w:pPr>
        <w:rPr>
          <w:rFonts w:eastAsiaTheme="majorEastAsia"/>
        </w:rPr>
      </w:pPr>
      <w:r>
        <w:rPr>
          <w:noProof/>
        </w:rPr>
        <w:drawing>
          <wp:inline distT="0" distB="0" distL="0" distR="0" wp14:anchorId="6661C591" wp14:editId="3B3DD8F8">
            <wp:extent cx="3113589" cy="2470150"/>
            <wp:effectExtent l="0" t="0" r="0" b="6350"/>
            <wp:docPr id="1158133245" name="Picture 1" descr="A graph of a train set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33245" name="Picture 1" descr="A graph of a train set distribution&#10;&#10;Description automatically generated"/>
                    <pic:cNvPicPr/>
                  </pic:nvPicPr>
                  <pic:blipFill>
                    <a:blip r:embed="rId23"/>
                    <a:stretch>
                      <a:fillRect/>
                    </a:stretch>
                  </pic:blipFill>
                  <pic:spPr>
                    <a:xfrm>
                      <a:off x="0" y="0"/>
                      <a:ext cx="3126075" cy="2480055"/>
                    </a:xfrm>
                    <a:prstGeom prst="rect">
                      <a:avLst/>
                    </a:prstGeom>
                  </pic:spPr>
                </pic:pic>
              </a:graphicData>
            </a:graphic>
          </wp:inline>
        </w:drawing>
      </w:r>
      <w:r>
        <w:rPr>
          <w:noProof/>
        </w:rPr>
        <w:drawing>
          <wp:inline distT="0" distB="0" distL="0" distR="0" wp14:anchorId="68B9D27A" wp14:editId="382D0DF8">
            <wp:extent cx="3077857" cy="2476500"/>
            <wp:effectExtent l="0" t="0" r="8255" b="0"/>
            <wp:docPr id="2054463188" name="Picture 1" descr="A blue and orang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63188" name="Picture 1" descr="A blue and orange bar graph&#10;&#10;Description automatically generated"/>
                    <pic:cNvPicPr/>
                  </pic:nvPicPr>
                  <pic:blipFill>
                    <a:blip r:embed="rId24"/>
                    <a:stretch>
                      <a:fillRect/>
                    </a:stretch>
                  </pic:blipFill>
                  <pic:spPr>
                    <a:xfrm>
                      <a:off x="0" y="0"/>
                      <a:ext cx="3101718" cy="2495699"/>
                    </a:xfrm>
                    <a:prstGeom prst="rect">
                      <a:avLst/>
                    </a:prstGeom>
                  </pic:spPr>
                </pic:pic>
              </a:graphicData>
            </a:graphic>
          </wp:inline>
        </w:drawing>
      </w:r>
    </w:p>
    <w:p w14:paraId="00A30DB9" w14:textId="631CC304" w:rsidR="00D35E0B" w:rsidRPr="00E20C37" w:rsidRDefault="00E20C37" w:rsidP="00E20C37">
      <w:pPr>
        <w:jc w:val="center"/>
        <w:rPr>
          <w:rFonts w:eastAsiaTheme="majorEastAsia"/>
          <w:b/>
          <w:bCs/>
          <w:i/>
          <w:iCs/>
        </w:rPr>
      </w:pPr>
      <w:r>
        <w:rPr>
          <w:rFonts w:eastAsiaTheme="majorEastAsia"/>
        </w:rPr>
        <w:t>Figure 2.5: Train / Test Set Distribution for Split 90/10</w:t>
      </w:r>
    </w:p>
    <w:p w14:paraId="352BE4F6" w14:textId="699CD687" w:rsidR="003617B6" w:rsidRDefault="003617B6" w:rsidP="003617B6">
      <w:pPr>
        <w:pStyle w:val="Heading2"/>
        <w:rPr>
          <w:rFonts w:eastAsiaTheme="majorEastAsia"/>
        </w:rPr>
      </w:pPr>
      <w:bookmarkStart w:id="7" w:name="_Toc175405402"/>
      <w:r>
        <w:rPr>
          <w:rFonts w:eastAsiaTheme="majorEastAsia"/>
        </w:rPr>
        <w:lastRenderedPageBreak/>
        <w:t>3. Building the Decision Tree Classifiers</w:t>
      </w:r>
      <w:bookmarkEnd w:id="7"/>
    </w:p>
    <w:p w14:paraId="44579FB5" w14:textId="270A17AA" w:rsidR="003617B6" w:rsidRDefault="003617B6" w:rsidP="003617B6">
      <w:pPr>
        <w:pStyle w:val="Heading3"/>
      </w:pPr>
      <w:bookmarkStart w:id="8" w:name="_Toc175405403"/>
      <w:r>
        <w:t>3.1 Model Construction</w:t>
      </w:r>
      <w:bookmarkEnd w:id="8"/>
    </w:p>
    <w:p w14:paraId="1D71E608" w14:textId="5C276933" w:rsidR="003617B6" w:rsidRPr="003617B6" w:rsidRDefault="003617B6" w:rsidP="003617B6">
      <w:pPr>
        <w:rPr>
          <w:rFonts w:eastAsiaTheme="majorEastAsia"/>
        </w:rPr>
      </w:pPr>
      <w:r w:rsidRPr="003617B6">
        <w:rPr>
          <w:rFonts w:eastAsiaTheme="majorEastAsia"/>
        </w:rPr>
        <w:t xml:space="preserve">For each of the train/test splits, a Decision Tree classifier was built using the </w:t>
      </w:r>
      <w:proofErr w:type="spellStart"/>
      <w:r w:rsidRPr="003617B6">
        <w:rPr>
          <w:rFonts w:eastAsiaTheme="majorEastAsia"/>
        </w:rPr>
        <w:t>DecisionTreeClassifier</w:t>
      </w:r>
      <w:proofErr w:type="spellEnd"/>
      <w:r w:rsidRPr="003617B6">
        <w:rPr>
          <w:rFonts w:eastAsiaTheme="majorEastAsia"/>
        </w:rPr>
        <w:t xml:space="preserve"> from the scikit-learn library. The models were trained on the respective training sets, and the resulting trees were visualized using the </w:t>
      </w:r>
      <w:proofErr w:type="spellStart"/>
      <w:r w:rsidRPr="003617B6">
        <w:rPr>
          <w:rFonts w:eastAsiaTheme="majorEastAsia"/>
        </w:rPr>
        <w:t>graphviz</w:t>
      </w:r>
      <w:proofErr w:type="spellEnd"/>
      <w:r w:rsidRPr="003617B6">
        <w:rPr>
          <w:rFonts w:eastAsiaTheme="majorEastAsia"/>
        </w:rPr>
        <w:t xml:space="preserve"> library.</w:t>
      </w:r>
    </w:p>
    <w:p w14:paraId="6AE46548" w14:textId="1AEC9137" w:rsidR="003617B6" w:rsidRDefault="003617B6" w:rsidP="003617B6">
      <w:pPr>
        <w:pStyle w:val="Heading3"/>
      </w:pPr>
      <w:bookmarkStart w:id="9" w:name="_Toc175405404"/>
      <w:r>
        <w:t>3.2 Visualization of Decision Trees</w:t>
      </w:r>
      <w:bookmarkEnd w:id="9"/>
    </w:p>
    <w:p w14:paraId="5DE0103E" w14:textId="77777777" w:rsidR="003617B6" w:rsidRPr="003617B6" w:rsidRDefault="003617B6" w:rsidP="003617B6">
      <w:pPr>
        <w:rPr>
          <w:rFonts w:eastAsiaTheme="majorEastAsia"/>
        </w:rPr>
      </w:pPr>
      <w:r w:rsidRPr="003617B6">
        <w:rPr>
          <w:rFonts w:eastAsiaTheme="majorEastAsia"/>
        </w:rPr>
        <w:t>The following visualizations represent the structure of the decision trees built for each of the train/test splits. These trees show the decision paths taken by the classifier and provide insight into the model's logic at different stages of the decision process.</w:t>
      </w:r>
    </w:p>
    <w:p w14:paraId="680E3BD8" w14:textId="051ABE9D" w:rsidR="002E2828" w:rsidRDefault="00E90B1A" w:rsidP="003617B6">
      <w:pPr>
        <w:rPr>
          <w:rFonts w:eastAsiaTheme="majorEastAsia"/>
        </w:rPr>
      </w:pPr>
      <w:r>
        <w:rPr>
          <w:rFonts w:eastAsiaTheme="majorEastAsia"/>
          <w:noProof/>
        </w:rPr>
        <w:drawing>
          <wp:inline distT="0" distB="0" distL="0" distR="0" wp14:anchorId="379E2B2C" wp14:editId="648382F9">
            <wp:extent cx="6273800" cy="5111750"/>
            <wp:effectExtent l="0" t="0" r="0" b="0"/>
            <wp:docPr id="62584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3800" cy="5111750"/>
                    </a:xfrm>
                    <a:prstGeom prst="rect">
                      <a:avLst/>
                    </a:prstGeom>
                    <a:noFill/>
                    <a:ln>
                      <a:noFill/>
                    </a:ln>
                  </pic:spPr>
                </pic:pic>
              </a:graphicData>
            </a:graphic>
          </wp:inline>
        </w:drawing>
      </w:r>
    </w:p>
    <w:p w14:paraId="1341F61B" w14:textId="7378FEE6" w:rsidR="002E2828" w:rsidRDefault="002E2828" w:rsidP="002E2828">
      <w:pPr>
        <w:jc w:val="center"/>
        <w:rPr>
          <w:rFonts w:eastAsiaTheme="majorEastAsia"/>
        </w:rPr>
      </w:pPr>
      <w:r>
        <w:rPr>
          <w:rFonts w:eastAsiaTheme="majorEastAsia"/>
        </w:rPr>
        <w:t>Figure 3.1: Decision tree for train/test split 40/60</w:t>
      </w:r>
    </w:p>
    <w:p w14:paraId="0862B2FE" w14:textId="3E00D395" w:rsidR="00E90B1A" w:rsidRDefault="00E90B1A" w:rsidP="003617B6">
      <w:pPr>
        <w:rPr>
          <w:rFonts w:eastAsiaTheme="majorEastAsia"/>
        </w:rPr>
      </w:pPr>
      <w:r>
        <w:rPr>
          <w:rFonts w:eastAsiaTheme="majorEastAsia"/>
          <w:noProof/>
        </w:rPr>
        <w:lastRenderedPageBreak/>
        <w:drawing>
          <wp:inline distT="0" distB="0" distL="0" distR="0" wp14:anchorId="22B8757A" wp14:editId="45A5AD2F">
            <wp:extent cx="6273800" cy="3956050"/>
            <wp:effectExtent l="0" t="0" r="0" b="6350"/>
            <wp:docPr id="1924249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3800" cy="3956050"/>
                    </a:xfrm>
                    <a:prstGeom prst="rect">
                      <a:avLst/>
                    </a:prstGeom>
                    <a:noFill/>
                    <a:ln>
                      <a:noFill/>
                    </a:ln>
                  </pic:spPr>
                </pic:pic>
              </a:graphicData>
            </a:graphic>
          </wp:inline>
        </w:drawing>
      </w:r>
    </w:p>
    <w:p w14:paraId="17EB5EDB" w14:textId="5B3FF847" w:rsidR="002E2828" w:rsidRDefault="002E2828" w:rsidP="002E2828">
      <w:pPr>
        <w:jc w:val="center"/>
        <w:rPr>
          <w:rFonts w:eastAsiaTheme="majorEastAsia"/>
        </w:rPr>
      </w:pPr>
      <w:r>
        <w:rPr>
          <w:rFonts w:eastAsiaTheme="majorEastAsia"/>
        </w:rPr>
        <w:t>Figure 3.2: Decision tree for train/test split 60/40</w:t>
      </w:r>
    </w:p>
    <w:p w14:paraId="40BFC4BD" w14:textId="77777777" w:rsidR="002E2828" w:rsidRDefault="002E2828" w:rsidP="003617B6">
      <w:pPr>
        <w:rPr>
          <w:rFonts w:eastAsiaTheme="majorEastAsia"/>
        </w:rPr>
      </w:pPr>
    </w:p>
    <w:p w14:paraId="65F1ACD3" w14:textId="53BF28AB" w:rsidR="00E90B1A" w:rsidRDefault="00E90B1A" w:rsidP="003617B6">
      <w:pPr>
        <w:rPr>
          <w:rFonts w:eastAsiaTheme="majorEastAsia"/>
        </w:rPr>
      </w:pPr>
      <w:r>
        <w:rPr>
          <w:rFonts w:eastAsiaTheme="majorEastAsia"/>
          <w:noProof/>
        </w:rPr>
        <w:drawing>
          <wp:inline distT="0" distB="0" distL="0" distR="0" wp14:anchorId="317284DE" wp14:editId="040C43D9">
            <wp:extent cx="6566844" cy="3130550"/>
            <wp:effectExtent l="0" t="0" r="5715" b="0"/>
            <wp:docPr id="285166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72619" cy="3133303"/>
                    </a:xfrm>
                    <a:prstGeom prst="rect">
                      <a:avLst/>
                    </a:prstGeom>
                    <a:noFill/>
                    <a:ln>
                      <a:noFill/>
                    </a:ln>
                  </pic:spPr>
                </pic:pic>
              </a:graphicData>
            </a:graphic>
          </wp:inline>
        </w:drawing>
      </w:r>
    </w:p>
    <w:p w14:paraId="472968CD" w14:textId="7B6BDC7D" w:rsidR="002E2828" w:rsidRDefault="002E2828" w:rsidP="002E2828">
      <w:pPr>
        <w:jc w:val="center"/>
        <w:rPr>
          <w:rFonts w:eastAsiaTheme="majorEastAsia"/>
        </w:rPr>
      </w:pPr>
      <w:r>
        <w:rPr>
          <w:rFonts w:eastAsiaTheme="majorEastAsia"/>
        </w:rPr>
        <w:t>Figure 3.3: Decision tree for train/test split 80/20</w:t>
      </w:r>
    </w:p>
    <w:p w14:paraId="5A7B4C42" w14:textId="77777777" w:rsidR="002E2828" w:rsidRDefault="002E2828" w:rsidP="003617B6">
      <w:pPr>
        <w:rPr>
          <w:rFonts w:eastAsiaTheme="majorEastAsia"/>
        </w:rPr>
      </w:pPr>
    </w:p>
    <w:p w14:paraId="6A5DCDE7" w14:textId="15843450" w:rsidR="00E90B1A" w:rsidRDefault="00E90B1A" w:rsidP="003617B6">
      <w:pPr>
        <w:rPr>
          <w:rFonts w:eastAsiaTheme="majorEastAsia"/>
        </w:rPr>
      </w:pPr>
      <w:r>
        <w:rPr>
          <w:rFonts w:eastAsiaTheme="majorEastAsia"/>
          <w:noProof/>
        </w:rPr>
        <w:drawing>
          <wp:inline distT="0" distB="0" distL="0" distR="0" wp14:anchorId="5C63FD42" wp14:editId="26B69603">
            <wp:extent cx="6273800" cy="3441700"/>
            <wp:effectExtent l="0" t="0" r="0" b="6350"/>
            <wp:docPr id="4815983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73800" cy="3441700"/>
                    </a:xfrm>
                    <a:prstGeom prst="rect">
                      <a:avLst/>
                    </a:prstGeom>
                    <a:noFill/>
                    <a:ln>
                      <a:noFill/>
                    </a:ln>
                  </pic:spPr>
                </pic:pic>
              </a:graphicData>
            </a:graphic>
          </wp:inline>
        </w:drawing>
      </w:r>
    </w:p>
    <w:p w14:paraId="6A9F876C" w14:textId="518105C4" w:rsidR="002E2828" w:rsidRDefault="002E2828" w:rsidP="002E2828">
      <w:pPr>
        <w:jc w:val="center"/>
        <w:rPr>
          <w:rFonts w:eastAsiaTheme="majorEastAsia"/>
        </w:rPr>
      </w:pPr>
      <w:r>
        <w:rPr>
          <w:rFonts w:eastAsiaTheme="majorEastAsia"/>
        </w:rPr>
        <w:t>Figure 3.</w:t>
      </w:r>
      <w:r w:rsidR="002B0F82">
        <w:rPr>
          <w:rFonts w:eastAsiaTheme="majorEastAsia"/>
        </w:rPr>
        <w:t>4</w:t>
      </w:r>
      <w:r>
        <w:rPr>
          <w:rFonts w:eastAsiaTheme="majorEastAsia"/>
        </w:rPr>
        <w:t>: Decision tree for train/test split 90/10</w:t>
      </w:r>
    </w:p>
    <w:p w14:paraId="770F5403" w14:textId="2216E90F" w:rsidR="002E2828" w:rsidRPr="004B604E" w:rsidRDefault="004B604E" w:rsidP="004B604E">
      <w:pPr>
        <w:spacing w:before="400" w:after="40" w:line="240" w:lineRule="auto"/>
        <w:jc w:val="left"/>
        <w:rPr>
          <w:rFonts w:eastAsiaTheme="majorEastAsia"/>
          <w:lang w:val="vi-VN"/>
        </w:rPr>
      </w:pPr>
      <w:r>
        <w:rPr>
          <w:rFonts w:eastAsiaTheme="majorEastAsia"/>
        </w:rPr>
        <w:br w:type="page"/>
      </w:r>
    </w:p>
    <w:p w14:paraId="06F1A430" w14:textId="4E567776" w:rsidR="003617B6" w:rsidRDefault="003617B6" w:rsidP="003617B6">
      <w:pPr>
        <w:pStyle w:val="Heading2"/>
        <w:rPr>
          <w:rFonts w:eastAsiaTheme="majorEastAsia"/>
        </w:rPr>
      </w:pPr>
      <w:bookmarkStart w:id="10" w:name="_Toc175405405"/>
      <w:r>
        <w:rPr>
          <w:rFonts w:eastAsiaTheme="majorEastAsia"/>
        </w:rPr>
        <w:lastRenderedPageBreak/>
        <w:t>4. Evaluation of the Decision Tree Classifiers</w:t>
      </w:r>
      <w:bookmarkEnd w:id="10"/>
    </w:p>
    <w:p w14:paraId="1CF75665" w14:textId="340DD152" w:rsidR="003617B6" w:rsidRDefault="003617B6" w:rsidP="003617B6">
      <w:pPr>
        <w:pStyle w:val="Heading3"/>
      </w:pPr>
      <w:bookmarkStart w:id="11" w:name="_Toc175405406"/>
      <w:r>
        <w:t>4.1 Performance Evaluation</w:t>
      </w:r>
      <w:bookmarkEnd w:id="11"/>
    </w:p>
    <w:p w14:paraId="047219D6" w14:textId="77777777" w:rsidR="003617B6" w:rsidRPr="003617B6" w:rsidRDefault="003617B6" w:rsidP="003617B6">
      <w:pPr>
        <w:rPr>
          <w:rFonts w:eastAsiaTheme="majorEastAsia"/>
        </w:rPr>
      </w:pPr>
      <w:r w:rsidRPr="003617B6">
        <w:rPr>
          <w:rFonts w:eastAsiaTheme="majorEastAsia"/>
        </w:rPr>
        <w:t xml:space="preserve">For each decision tree classifier, the model's performance was evaluated on the corresponding test set. The evaluation was conducted using the </w:t>
      </w:r>
      <w:proofErr w:type="spellStart"/>
      <w:r w:rsidRPr="003617B6">
        <w:rPr>
          <w:rFonts w:eastAsiaTheme="majorEastAsia"/>
        </w:rPr>
        <w:t>classification_report</w:t>
      </w:r>
      <w:proofErr w:type="spellEnd"/>
      <w:r w:rsidRPr="003617B6">
        <w:rPr>
          <w:rFonts w:eastAsiaTheme="majorEastAsia"/>
        </w:rPr>
        <w:t xml:space="preserve"> and </w:t>
      </w:r>
      <w:proofErr w:type="spellStart"/>
      <w:r w:rsidRPr="003617B6">
        <w:rPr>
          <w:rFonts w:eastAsiaTheme="majorEastAsia"/>
        </w:rPr>
        <w:t>confusion_matrix</w:t>
      </w:r>
      <w:proofErr w:type="spellEnd"/>
      <w:r w:rsidRPr="003617B6">
        <w:rPr>
          <w:rFonts w:eastAsiaTheme="majorEastAsia"/>
        </w:rPr>
        <w:t xml:space="preserve"> functions from scikit-learn.</w:t>
      </w:r>
    </w:p>
    <w:p w14:paraId="2855EB61" w14:textId="2C92CF30" w:rsidR="003617B6" w:rsidRPr="00755A45" w:rsidRDefault="00755A45" w:rsidP="003617B6">
      <w:pPr>
        <w:rPr>
          <w:rFonts w:eastAsiaTheme="majorEastAsia"/>
          <w:b/>
          <w:bCs/>
          <w:i/>
          <w:iCs/>
          <w:lang w:val="vi-VN"/>
        </w:rPr>
      </w:pPr>
      <w:r>
        <w:rPr>
          <w:rFonts w:eastAsiaTheme="majorEastAsia"/>
          <w:b/>
          <w:bCs/>
          <w:i/>
          <w:iCs/>
        </w:rPr>
        <w:t>C</w:t>
      </w:r>
      <w:r w:rsidR="003617B6" w:rsidRPr="003617B6">
        <w:rPr>
          <w:rFonts w:eastAsiaTheme="majorEastAsia"/>
          <w:b/>
          <w:bCs/>
          <w:i/>
          <w:iCs/>
        </w:rPr>
        <w:t>lassification report and confusion matrix</w:t>
      </w:r>
    </w:p>
    <w:p w14:paraId="66D133AF" w14:textId="58B0F16E" w:rsidR="004B604E" w:rsidRDefault="00685274" w:rsidP="003617B6">
      <w:pPr>
        <w:rPr>
          <w:rFonts w:eastAsiaTheme="majorEastAsia"/>
        </w:rPr>
      </w:pPr>
      <w:r w:rsidRPr="00685274">
        <w:rPr>
          <w:rFonts w:eastAsiaTheme="majorEastAsia"/>
        </w:rPr>
        <w:drawing>
          <wp:inline distT="0" distB="0" distL="0" distR="0" wp14:anchorId="172AE1D4" wp14:editId="55C31301">
            <wp:extent cx="6282055" cy="2506980"/>
            <wp:effectExtent l="0" t="0" r="4445" b="7620"/>
            <wp:docPr id="10569491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49108" name="Picture 1" descr="A screenshot of a graph&#10;&#10;Description automatically generated"/>
                    <pic:cNvPicPr/>
                  </pic:nvPicPr>
                  <pic:blipFill>
                    <a:blip r:embed="rId29"/>
                    <a:stretch>
                      <a:fillRect/>
                    </a:stretch>
                  </pic:blipFill>
                  <pic:spPr>
                    <a:xfrm>
                      <a:off x="0" y="0"/>
                      <a:ext cx="6282055" cy="2506980"/>
                    </a:xfrm>
                    <a:prstGeom prst="rect">
                      <a:avLst/>
                    </a:prstGeom>
                  </pic:spPr>
                </pic:pic>
              </a:graphicData>
            </a:graphic>
          </wp:inline>
        </w:drawing>
      </w:r>
    </w:p>
    <w:p w14:paraId="3F8DC0E4" w14:textId="3C2DCCC3" w:rsidR="004B604E" w:rsidRDefault="004B604E" w:rsidP="004B604E">
      <w:pPr>
        <w:jc w:val="center"/>
        <w:rPr>
          <w:rFonts w:eastAsiaTheme="majorEastAsia"/>
          <w:lang w:val="vi-VN"/>
        </w:rPr>
      </w:pPr>
      <w:r>
        <w:rPr>
          <w:rFonts w:eastAsiaTheme="majorEastAsia"/>
        </w:rPr>
        <w:t>Figure 4.1: Classification Report and confusion matrix for train/test split 40/60</w:t>
      </w:r>
    </w:p>
    <w:p w14:paraId="168182CD" w14:textId="77777777" w:rsidR="007D0089" w:rsidRPr="007D0089" w:rsidRDefault="007D0089" w:rsidP="004B604E">
      <w:pPr>
        <w:jc w:val="center"/>
        <w:rPr>
          <w:rFonts w:eastAsiaTheme="majorEastAsia"/>
          <w:lang w:val="vi-VN"/>
        </w:rPr>
      </w:pPr>
    </w:p>
    <w:p w14:paraId="0948D2A4" w14:textId="78FD5721" w:rsidR="004B604E" w:rsidRDefault="00685274" w:rsidP="003617B6">
      <w:pPr>
        <w:rPr>
          <w:rFonts w:eastAsiaTheme="majorEastAsia"/>
        </w:rPr>
      </w:pPr>
      <w:r w:rsidRPr="00685274">
        <w:rPr>
          <w:rFonts w:eastAsiaTheme="majorEastAsia"/>
        </w:rPr>
        <w:drawing>
          <wp:inline distT="0" distB="0" distL="0" distR="0" wp14:anchorId="2A0486E6" wp14:editId="48A38A98">
            <wp:extent cx="6282055" cy="2506980"/>
            <wp:effectExtent l="0" t="0" r="4445" b="7620"/>
            <wp:docPr id="1654059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5931" name="Picture 1" descr="A screenshot of a graph&#10;&#10;Description automatically generated"/>
                    <pic:cNvPicPr/>
                  </pic:nvPicPr>
                  <pic:blipFill>
                    <a:blip r:embed="rId30"/>
                    <a:stretch>
                      <a:fillRect/>
                    </a:stretch>
                  </pic:blipFill>
                  <pic:spPr>
                    <a:xfrm>
                      <a:off x="0" y="0"/>
                      <a:ext cx="6282055" cy="2506980"/>
                    </a:xfrm>
                    <a:prstGeom prst="rect">
                      <a:avLst/>
                    </a:prstGeom>
                  </pic:spPr>
                </pic:pic>
              </a:graphicData>
            </a:graphic>
          </wp:inline>
        </w:drawing>
      </w:r>
    </w:p>
    <w:p w14:paraId="0DE91FD8" w14:textId="4468F8DA" w:rsidR="004B604E" w:rsidRPr="004B604E" w:rsidRDefault="004B604E" w:rsidP="004B604E">
      <w:pPr>
        <w:jc w:val="center"/>
        <w:rPr>
          <w:rFonts w:eastAsiaTheme="majorEastAsia"/>
          <w:lang w:val="vi-VN"/>
        </w:rPr>
      </w:pPr>
      <w:r w:rsidRPr="004B604E">
        <w:rPr>
          <w:rFonts w:eastAsiaTheme="majorEastAsia"/>
        </w:rPr>
        <w:t>Figure 4.</w:t>
      </w:r>
      <w:r>
        <w:rPr>
          <w:rFonts w:eastAsiaTheme="majorEastAsia"/>
        </w:rPr>
        <w:t>2</w:t>
      </w:r>
      <w:r w:rsidRPr="004B604E">
        <w:rPr>
          <w:rFonts w:eastAsiaTheme="majorEastAsia"/>
        </w:rPr>
        <w:t xml:space="preserve">: Classification Report and confusion matrix for train/test split </w:t>
      </w:r>
      <w:r>
        <w:rPr>
          <w:rFonts w:eastAsiaTheme="majorEastAsia"/>
        </w:rPr>
        <w:t>60</w:t>
      </w:r>
      <w:r>
        <w:rPr>
          <w:rFonts w:eastAsiaTheme="majorEastAsia"/>
          <w:lang w:val="vi-VN"/>
        </w:rPr>
        <w:t>/40</w:t>
      </w:r>
    </w:p>
    <w:p w14:paraId="7F66BE00" w14:textId="16FE232E" w:rsidR="004B604E" w:rsidRDefault="00685274" w:rsidP="003617B6">
      <w:pPr>
        <w:rPr>
          <w:rFonts w:eastAsiaTheme="majorEastAsia"/>
          <w:lang w:val="vi-VN"/>
        </w:rPr>
      </w:pPr>
      <w:r w:rsidRPr="00685274">
        <w:rPr>
          <w:rFonts w:eastAsiaTheme="majorEastAsia"/>
          <w:lang w:val="vi-VN"/>
        </w:rPr>
        <w:lastRenderedPageBreak/>
        <w:drawing>
          <wp:inline distT="0" distB="0" distL="0" distR="0" wp14:anchorId="2E984FCA" wp14:editId="20569BB2">
            <wp:extent cx="6282055" cy="2522220"/>
            <wp:effectExtent l="0" t="0" r="4445" b="0"/>
            <wp:docPr id="6931455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45541" name="Picture 1" descr="A screenshot of a graph&#10;&#10;Description automatically generated"/>
                    <pic:cNvPicPr/>
                  </pic:nvPicPr>
                  <pic:blipFill>
                    <a:blip r:embed="rId31"/>
                    <a:stretch>
                      <a:fillRect/>
                    </a:stretch>
                  </pic:blipFill>
                  <pic:spPr>
                    <a:xfrm>
                      <a:off x="0" y="0"/>
                      <a:ext cx="6282055" cy="2522220"/>
                    </a:xfrm>
                    <a:prstGeom prst="rect">
                      <a:avLst/>
                    </a:prstGeom>
                  </pic:spPr>
                </pic:pic>
              </a:graphicData>
            </a:graphic>
          </wp:inline>
        </w:drawing>
      </w:r>
    </w:p>
    <w:p w14:paraId="24915F03" w14:textId="38975C57" w:rsidR="004B604E" w:rsidRPr="004B604E" w:rsidRDefault="004B604E" w:rsidP="004B604E">
      <w:pPr>
        <w:jc w:val="center"/>
        <w:rPr>
          <w:rFonts w:eastAsiaTheme="majorEastAsia"/>
        </w:rPr>
      </w:pPr>
      <w:r w:rsidRPr="004B604E">
        <w:rPr>
          <w:rFonts w:eastAsiaTheme="majorEastAsia"/>
        </w:rPr>
        <w:t>Figure 4.</w:t>
      </w:r>
      <w:r>
        <w:rPr>
          <w:rFonts w:eastAsiaTheme="majorEastAsia"/>
        </w:rPr>
        <w:t>3</w:t>
      </w:r>
      <w:r w:rsidRPr="004B604E">
        <w:rPr>
          <w:rFonts w:eastAsiaTheme="majorEastAsia"/>
        </w:rPr>
        <w:t xml:space="preserve">: Classification Report and confusion matrix for train/test split </w:t>
      </w:r>
      <w:r>
        <w:rPr>
          <w:rFonts w:eastAsiaTheme="majorEastAsia"/>
        </w:rPr>
        <w:t>8</w:t>
      </w:r>
      <w:r w:rsidRPr="004B604E">
        <w:rPr>
          <w:rFonts w:eastAsiaTheme="majorEastAsia"/>
        </w:rPr>
        <w:t>0/</w:t>
      </w:r>
      <w:r>
        <w:rPr>
          <w:rFonts w:eastAsiaTheme="majorEastAsia"/>
        </w:rPr>
        <w:t>2</w:t>
      </w:r>
      <w:r w:rsidRPr="004B604E">
        <w:rPr>
          <w:rFonts w:eastAsiaTheme="majorEastAsia"/>
        </w:rPr>
        <w:t>0</w:t>
      </w:r>
    </w:p>
    <w:p w14:paraId="5748E9B5" w14:textId="77777777" w:rsidR="004B604E" w:rsidRPr="004B604E" w:rsidRDefault="004B604E" w:rsidP="003617B6">
      <w:pPr>
        <w:rPr>
          <w:rFonts w:eastAsiaTheme="majorEastAsia"/>
        </w:rPr>
      </w:pPr>
    </w:p>
    <w:p w14:paraId="68396600" w14:textId="47ADE48B" w:rsidR="00E90B1A" w:rsidRDefault="00685274" w:rsidP="003617B6">
      <w:pPr>
        <w:rPr>
          <w:rFonts w:eastAsiaTheme="majorEastAsia"/>
          <w:lang w:val="vi-VN"/>
        </w:rPr>
      </w:pPr>
      <w:r w:rsidRPr="00685274">
        <w:rPr>
          <w:rFonts w:eastAsiaTheme="majorEastAsia"/>
          <w:lang w:val="vi-VN"/>
        </w:rPr>
        <w:drawing>
          <wp:inline distT="0" distB="0" distL="0" distR="0" wp14:anchorId="7525870D" wp14:editId="1DB78DEF">
            <wp:extent cx="6282055" cy="2522220"/>
            <wp:effectExtent l="0" t="0" r="4445" b="0"/>
            <wp:docPr id="8233150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15019" name="Picture 1" descr="A screenshot of a graph&#10;&#10;Description automatically generated"/>
                    <pic:cNvPicPr/>
                  </pic:nvPicPr>
                  <pic:blipFill>
                    <a:blip r:embed="rId32"/>
                    <a:stretch>
                      <a:fillRect/>
                    </a:stretch>
                  </pic:blipFill>
                  <pic:spPr>
                    <a:xfrm>
                      <a:off x="0" y="0"/>
                      <a:ext cx="6282055" cy="2522220"/>
                    </a:xfrm>
                    <a:prstGeom prst="rect">
                      <a:avLst/>
                    </a:prstGeom>
                  </pic:spPr>
                </pic:pic>
              </a:graphicData>
            </a:graphic>
          </wp:inline>
        </w:drawing>
      </w:r>
    </w:p>
    <w:p w14:paraId="4981D783" w14:textId="2D7803C2" w:rsidR="004B604E" w:rsidRPr="004B604E" w:rsidRDefault="004B604E" w:rsidP="004B604E">
      <w:pPr>
        <w:jc w:val="center"/>
        <w:rPr>
          <w:rFonts w:eastAsiaTheme="majorEastAsia"/>
        </w:rPr>
      </w:pPr>
      <w:r w:rsidRPr="004B604E">
        <w:rPr>
          <w:rFonts w:eastAsiaTheme="majorEastAsia"/>
        </w:rPr>
        <w:t>Figure 4.</w:t>
      </w:r>
      <w:r>
        <w:rPr>
          <w:rFonts w:eastAsiaTheme="majorEastAsia"/>
        </w:rPr>
        <w:t>4</w:t>
      </w:r>
      <w:r w:rsidRPr="004B604E">
        <w:rPr>
          <w:rFonts w:eastAsiaTheme="majorEastAsia"/>
        </w:rPr>
        <w:t xml:space="preserve">: Classification Report and confusion matrix for train/test split </w:t>
      </w:r>
      <w:r>
        <w:rPr>
          <w:rFonts w:eastAsiaTheme="majorEastAsia"/>
        </w:rPr>
        <w:t>9</w:t>
      </w:r>
      <w:r w:rsidRPr="004B604E">
        <w:rPr>
          <w:rFonts w:eastAsiaTheme="majorEastAsia"/>
        </w:rPr>
        <w:t>0/</w:t>
      </w:r>
      <w:r>
        <w:rPr>
          <w:rFonts w:eastAsiaTheme="majorEastAsia"/>
        </w:rPr>
        <w:t>1</w:t>
      </w:r>
      <w:r w:rsidRPr="004B604E">
        <w:rPr>
          <w:rFonts w:eastAsiaTheme="majorEastAsia"/>
        </w:rPr>
        <w:t>0</w:t>
      </w:r>
    </w:p>
    <w:p w14:paraId="32A6475D" w14:textId="77777777" w:rsidR="004B604E" w:rsidRPr="004B604E" w:rsidRDefault="004B604E" w:rsidP="000941BF">
      <w:pPr>
        <w:rPr>
          <w:rFonts w:eastAsiaTheme="majorEastAsia"/>
        </w:rPr>
      </w:pPr>
    </w:p>
    <w:p w14:paraId="208899AF" w14:textId="77777777" w:rsidR="003617B6" w:rsidRPr="003617B6" w:rsidRDefault="003617B6" w:rsidP="000941BF">
      <w:pPr>
        <w:rPr>
          <w:rFonts w:eastAsiaTheme="majorEastAsia"/>
          <w:b/>
          <w:bCs/>
        </w:rPr>
      </w:pPr>
      <w:r w:rsidRPr="003617B6">
        <w:rPr>
          <w:rFonts w:eastAsiaTheme="majorEastAsia"/>
          <w:b/>
          <w:bCs/>
        </w:rPr>
        <w:t>Comments on the Results</w:t>
      </w:r>
    </w:p>
    <w:p w14:paraId="0AD0C379" w14:textId="77777777" w:rsidR="003561BA" w:rsidRDefault="003561BA" w:rsidP="000941BF">
      <w:pPr>
        <w:rPr>
          <w:rFonts w:eastAsiaTheme="majorEastAsia"/>
        </w:rPr>
      </w:pPr>
      <w:r w:rsidRPr="003561BA">
        <w:rPr>
          <w:rFonts w:eastAsiaTheme="majorEastAsia"/>
        </w:rPr>
        <w:t>The decision tree classifiers were evaluated using four different train/test splits: 40/60, 60/40, 80/20, and 90/10. The performance of each model was assessed through classification reports and confusion matrices, as illustrated in Figures 4.1 to 4.4.</w:t>
      </w:r>
    </w:p>
    <w:p w14:paraId="6BE8FE90" w14:textId="77777777" w:rsidR="00D06545" w:rsidRDefault="00D06545" w:rsidP="003561BA">
      <w:pPr>
        <w:spacing w:before="400" w:after="40" w:line="240" w:lineRule="auto"/>
        <w:jc w:val="left"/>
        <w:rPr>
          <w:rFonts w:eastAsiaTheme="majorEastAsia"/>
        </w:rPr>
      </w:pPr>
    </w:p>
    <w:tbl>
      <w:tblPr>
        <w:tblStyle w:val="TableGrid"/>
        <w:tblW w:w="0" w:type="auto"/>
        <w:tblLook w:val="04A0" w:firstRow="1" w:lastRow="0" w:firstColumn="1" w:lastColumn="0" w:noHBand="0" w:noVBand="1"/>
      </w:tblPr>
      <w:tblGrid>
        <w:gridCol w:w="1165"/>
        <w:gridCol w:w="2340"/>
        <w:gridCol w:w="3420"/>
        <w:gridCol w:w="2958"/>
      </w:tblGrid>
      <w:tr w:rsidR="00D06545" w:rsidRPr="00D06545" w14:paraId="7FFD0E10" w14:textId="77777777" w:rsidTr="00D06545">
        <w:tc>
          <w:tcPr>
            <w:tcW w:w="1165" w:type="dxa"/>
            <w:shd w:val="clear" w:color="auto" w:fill="DAE9F7" w:themeFill="text2" w:themeFillTint="1A"/>
            <w:vAlign w:val="center"/>
          </w:tcPr>
          <w:p w14:paraId="384F693C" w14:textId="0FB895ED" w:rsidR="00D06545" w:rsidRPr="00D06545" w:rsidRDefault="00D06545" w:rsidP="00D06545">
            <w:pPr>
              <w:spacing w:line="240" w:lineRule="auto"/>
              <w:jc w:val="center"/>
              <w:rPr>
                <w:rFonts w:eastAsiaTheme="majorEastAsia"/>
                <w:b/>
                <w:bCs/>
                <w:sz w:val="22"/>
                <w:szCs w:val="22"/>
              </w:rPr>
            </w:pPr>
            <w:r w:rsidRPr="00D06545">
              <w:rPr>
                <w:rFonts w:eastAsiaTheme="majorEastAsia"/>
                <w:b/>
                <w:bCs/>
                <w:sz w:val="22"/>
                <w:szCs w:val="22"/>
              </w:rPr>
              <w:lastRenderedPageBreak/>
              <w:t>Train / Test Split</w:t>
            </w:r>
          </w:p>
        </w:tc>
        <w:tc>
          <w:tcPr>
            <w:tcW w:w="2340" w:type="dxa"/>
            <w:shd w:val="clear" w:color="auto" w:fill="DAE9F7" w:themeFill="text2" w:themeFillTint="1A"/>
            <w:vAlign w:val="center"/>
          </w:tcPr>
          <w:p w14:paraId="5984E927" w14:textId="7E31961D" w:rsidR="00D06545" w:rsidRPr="00D06545" w:rsidRDefault="00D06545" w:rsidP="00D06545">
            <w:pPr>
              <w:spacing w:line="240" w:lineRule="auto"/>
              <w:jc w:val="center"/>
              <w:rPr>
                <w:rFonts w:eastAsiaTheme="majorEastAsia"/>
                <w:b/>
                <w:bCs/>
                <w:sz w:val="22"/>
                <w:szCs w:val="22"/>
              </w:rPr>
            </w:pPr>
            <w:r w:rsidRPr="00D06545">
              <w:rPr>
                <w:rFonts w:eastAsiaTheme="majorEastAsia"/>
                <w:b/>
                <w:bCs/>
                <w:sz w:val="22"/>
                <w:szCs w:val="22"/>
              </w:rPr>
              <w:t>Accuracy</w:t>
            </w:r>
          </w:p>
        </w:tc>
        <w:tc>
          <w:tcPr>
            <w:tcW w:w="3420" w:type="dxa"/>
            <w:shd w:val="clear" w:color="auto" w:fill="DAE9F7" w:themeFill="text2" w:themeFillTint="1A"/>
            <w:vAlign w:val="center"/>
          </w:tcPr>
          <w:p w14:paraId="5AF16C83" w14:textId="2CFD3982" w:rsidR="00D06545" w:rsidRPr="00D06545" w:rsidRDefault="00D06545" w:rsidP="00D06545">
            <w:pPr>
              <w:spacing w:line="240" w:lineRule="auto"/>
              <w:jc w:val="center"/>
              <w:rPr>
                <w:rFonts w:eastAsiaTheme="majorEastAsia"/>
                <w:b/>
                <w:bCs/>
                <w:sz w:val="22"/>
                <w:szCs w:val="22"/>
              </w:rPr>
            </w:pPr>
            <w:r w:rsidRPr="00D06545">
              <w:rPr>
                <w:rFonts w:eastAsiaTheme="majorEastAsia"/>
                <w:b/>
                <w:bCs/>
                <w:sz w:val="22"/>
                <w:szCs w:val="22"/>
              </w:rPr>
              <w:t>Precision and Recall</w:t>
            </w:r>
          </w:p>
        </w:tc>
        <w:tc>
          <w:tcPr>
            <w:tcW w:w="2958" w:type="dxa"/>
            <w:shd w:val="clear" w:color="auto" w:fill="DAE9F7" w:themeFill="text2" w:themeFillTint="1A"/>
            <w:vAlign w:val="center"/>
          </w:tcPr>
          <w:p w14:paraId="7ADCB447" w14:textId="30CC3D96" w:rsidR="00D06545" w:rsidRPr="00D06545" w:rsidRDefault="00D06545" w:rsidP="00D06545">
            <w:pPr>
              <w:spacing w:line="240" w:lineRule="auto"/>
              <w:jc w:val="center"/>
              <w:rPr>
                <w:rFonts w:eastAsiaTheme="majorEastAsia"/>
                <w:b/>
                <w:bCs/>
                <w:sz w:val="22"/>
                <w:szCs w:val="22"/>
              </w:rPr>
            </w:pPr>
            <w:r w:rsidRPr="00D06545">
              <w:rPr>
                <w:rFonts w:eastAsiaTheme="majorEastAsia"/>
                <w:b/>
                <w:bCs/>
                <w:sz w:val="22"/>
                <w:szCs w:val="22"/>
              </w:rPr>
              <w:t>Confusion Matrix</w:t>
            </w:r>
          </w:p>
        </w:tc>
      </w:tr>
      <w:tr w:rsidR="00D06545" w:rsidRPr="00D06545" w14:paraId="467ADB72" w14:textId="77777777" w:rsidTr="00D06545">
        <w:tc>
          <w:tcPr>
            <w:tcW w:w="1165" w:type="dxa"/>
            <w:vAlign w:val="center"/>
          </w:tcPr>
          <w:p w14:paraId="2A1168D6" w14:textId="7E7CCAA1" w:rsidR="00D06545" w:rsidRPr="00D06545" w:rsidRDefault="00D06545" w:rsidP="00D06545">
            <w:pPr>
              <w:spacing w:line="240" w:lineRule="auto"/>
              <w:jc w:val="center"/>
              <w:rPr>
                <w:rFonts w:eastAsiaTheme="majorEastAsia"/>
                <w:sz w:val="22"/>
                <w:szCs w:val="22"/>
              </w:rPr>
            </w:pPr>
            <w:r w:rsidRPr="00D06545">
              <w:rPr>
                <w:rFonts w:eastAsiaTheme="majorEastAsia"/>
                <w:sz w:val="22"/>
                <w:szCs w:val="22"/>
              </w:rPr>
              <w:t>40/60</w:t>
            </w:r>
          </w:p>
        </w:tc>
        <w:tc>
          <w:tcPr>
            <w:tcW w:w="2340" w:type="dxa"/>
          </w:tcPr>
          <w:p w14:paraId="78EF984E" w14:textId="2FAF79D6" w:rsidR="00D06545" w:rsidRPr="00D06545" w:rsidRDefault="00D06545" w:rsidP="00D06545">
            <w:pPr>
              <w:spacing w:line="240" w:lineRule="auto"/>
              <w:rPr>
                <w:rFonts w:eastAsiaTheme="majorEastAsia"/>
                <w:sz w:val="22"/>
                <w:szCs w:val="22"/>
              </w:rPr>
            </w:pPr>
            <w:r w:rsidRPr="00D06545">
              <w:rPr>
                <w:rFonts w:eastAsiaTheme="majorEastAsia"/>
                <w:sz w:val="22"/>
                <w:szCs w:val="22"/>
              </w:rPr>
              <w:t>The model achieved an overall accuracy of 0.93, which is a solid performance given that the model was trained on only 40% of the data.</w:t>
            </w:r>
          </w:p>
        </w:tc>
        <w:tc>
          <w:tcPr>
            <w:tcW w:w="3420" w:type="dxa"/>
          </w:tcPr>
          <w:p w14:paraId="1B213EE1" w14:textId="3C17A666" w:rsidR="00D06545" w:rsidRPr="00D06545" w:rsidRDefault="00D06545" w:rsidP="00D06545">
            <w:pPr>
              <w:spacing w:line="240" w:lineRule="auto"/>
              <w:rPr>
                <w:rFonts w:eastAsiaTheme="majorEastAsia"/>
                <w:sz w:val="22"/>
                <w:szCs w:val="22"/>
              </w:rPr>
            </w:pPr>
            <w:r w:rsidRPr="00D06545">
              <w:rPr>
                <w:rFonts w:eastAsiaTheme="majorEastAsia"/>
                <w:sz w:val="22"/>
                <w:szCs w:val="22"/>
              </w:rPr>
              <w:t>The precision for the benign class (B) was 0.936, while for the malignant class (M), it was slightly lower at 0.911. This indicates that the model was slightly more likely to incorrectly classify a benign case as malignant.</w:t>
            </w:r>
          </w:p>
          <w:p w14:paraId="1AB2DBE1" w14:textId="0E2857E4" w:rsidR="00D06545" w:rsidRPr="00D06545" w:rsidRDefault="00D06545" w:rsidP="00D06545">
            <w:pPr>
              <w:spacing w:line="240" w:lineRule="auto"/>
              <w:rPr>
                <w:rFonts w:eastAsiaTheme="majorEastAsia"/>
                <w:sz w:val="22"/>
                <w:szCs w:val="22"/>
              </w:rPr>
            </w:pPr>
            <w:r w:rsidRPr="00D06545">
              <w:rPr>
                <w:rFonts w:eastAsiaTheme="majorEastAsia"/>
                <w:sz w:val="22"/>
                <w:szCs w:val="22"/>
              </w:rPr>
              <w:t>The recall for benign cases was high at 0.949, showing that most benign cases were correctly identified. However, the recall for malignant cases was lower at 0.89, indicating that some malignant cases were misclassified as benign.</w:t>
            </w:r>
          </w:p>
        </w:tc>
        <w:tc>
          <w:tcPr>
            <w:tcW w:w="2958" w:type="dxa"/>
          </w:tcPr>
          <w:p w14:paraId="5AA9FDCF" w14:textId="7158C1C8" w:rsidR="00D06545" w:rsidRPr="00D06545" w:rsidRDefault="00D06545" w:rsidP="00D06545">
            <w:pPr>
              <w:spacing w:line="240" w:lineRule="auto"/>
              <w:rPr>
                <w:rFonts w:eastAsiaTheme="majorEastAsia"/>
                <w:sz w:val="22"/>
                <w:szCs w:val="22"/>
              </w:rPr>
            </w:pPr>
            <w:r w:rsidRPr="00D06545">
              <w:rPr>
                <w:rFonts w:eastAsiaTheme="majorEastAsia"/>
                <w:sz w:val="22"/>
                <w:szCs w:val="22"/>
              </w:rPr>
              <w:t>The model correctly classified 204 benign and 113 malignant cases. However, it misclassified 11 benign cases as malignant and 14 malignant cases as benign. These misclassifications could potentially have significant consequences in a clinical setting.</w:t>
            </w:r>
          </w:p>
        </w:tc>
      </w:tr>
      <w:tr w:rsidR="00D06545" w:rsidRPr="00D06545" w14:paraId="08302F09" w14:textId="77777777" w:rsidTr="00D06545">
        <w:tc>
          <w:tcPr>
            <w:tcW w:w="1165" w:type="dxa"/>
            <w:vAlign w:val="center"/>
          </w:tcPr>
          <w:p w14:paraId="724177CE" w14:textId="3F2ADE88" w:rsidR="00D06545" w:rsidRPr="00D06545" w:rsidRDefault="00D06545" w:rsidP="00D06545">
            <w:pPr>
              <w:spacing w:line="240" w:lineRule="auto"/>
              <w:jc w:val="center"/>
              <w:rPr>
                <w:rFonts w:eastAsiaTheme="majorEastAsia"/>
                <w:sz w:val="22"/>
                <w:szCs w:val="22"/>
              </w:rPr>
            </w:pPr>
            <w:r w:rsidRPr="00D06545">
              <w:rPr>
                <w:rFonts w:eastAsiaTheme="majorEastAsia"/>
                <w:sz w:val="22"/>
                <w:szCs w:val="22"/>
              </w:rPr>
              <w:t>60/40</w:t>
            </w:r>
          </w:p>
        </w:tc>
        <w:tc>
          <w:tcPr>
            <w:tcW w:w="2340" w:type="dxa"/>
          </w:tcPr>
          <w:p w14:paraId="549E2068" w14:textId="793372F5" w:rsidR="00D06545" w:rsidRPr="00D06545" w:rsidRDefault="00D06545" w:rsidP="00D06545">
            <w:pPr>
              <w:spacing w:line="240" w:lineRule="auto"/>
              <w:rPr>
                <w:rFonts w:eastAsiaTheme="majorEastAsia"/>
                <w:sz w:val="22"/>
                <w:szCs w:val="22"/>
              </w:rPr>
            </w:pPr>
            <w:r w:rsidRPr="00D06545">
              <w:rPr>
                <w:rFonts w:eastAsiaTheme="majorEastAsia"/>
                <w:sz w:val="22"/>
                <w:szCs w:val="22"/>
              </w:rPr>
              <w:t>The accuracy increased to 0.952 with a larger training set, demonstrating improved performance with more data.</w:t>
            </w:r>
          </w:p>
        </w:tc>
        <w:tc>
          <w:tcPr>
            <w:tcW w:w="3420" w:type="dxa"/>
          </w:tcPr>
          <w:p w14:paraId="50E4933B" w14:textId="7118DC5C" w:rsidR="00D06545" w:rsidRPr="00D06545" w:rsidRDefault="00D06545" w:rsidP="00D06545">
            <w:pPr>
              <w:spacing w:line="240" w:lineRule="auto"/>
              <w:rPr>
                <w:rFonts w:eastAsiaTheme="majorEastAsia"/>
                <w:sz w:val="22"/>
                <w:szCs w:val="22"/>
              </w:rPr>
            </w:pPr>
            <w:r w:rsidRPr="00D06545">
              <w:rPr>
                <w:rFonts w:eastAsiaTheme="majorEastAsia"/>
                <w:sz w:val="22"/>
                <w:szCs w:val="22"/>
              </w:rPr>
              <w:t>Both precision and recall were higher for both classes compared to the 40/60 split. The model achieved a precision of 0.946 for benign cases and 0.962 for malignant cases.</w:t>
            </w:r>
          </w:p>
          <w:p w14:paraId="514E1850" w14:textId="64E79974" w:rsidR="00D06545" w:rsidRPr="00D06545" w:rsidRDefault="00D06545" w:rsidP="00D06545">
            <w:pPr>
              <w:spacing w:line="240" w:lineRule="auto"/>
              <w:rPr>
                <w:rFonts w:eastAsiaTheme="majorEastAsia"/>
                <w:sz w:val="22"/>
                <w:szCs w:val="22"/>
              </w:rPr>
            </w:pPr>
            <w:r w:rsidRPr="00D06545">
              <w:rPr>
                <w:rFonts w:eastAsiaTheme="majorEastAsia"/>
                <w:sz w:val="22"/>
                <w:szCs w:val="22"/>
              </w:rPr>
              <w:t>The recall was exceptionally high for benign cases at 0.979, and still strong for malignant cases at 0.906.</w:t>
            </w:r>
          </w:p>
        </w:tc>
        <w:tc>
          <w:tcPr>
            <w:tcW w:w="2958" w:type="dxa"/>
          </w:tcPr>
          <w:p w14:paraId="3C07896F" w14:textId="095E58D6" w:rsidR="00D06545" w:rsidRPr="00D06545" w:rsidRDefault="00D06545" w:rsidP="00D06545">
            <w:pPr>
              <w:spacing w:line="240" w:lineRule="auto"/>
              <w:rPr>
                <w:rFonts w:eastAsiaTheme="majorEastAsia"/>
                <w:sz w:val="22"/>
                <w:szCs w:val="22"/>
              </w:rPr>
            </w:pPr>
            <w:r w:rsidRPr="00D06545">
              <w:rPr>
                <w:rFonts w:eastAsiaTheme="majorEastAsia"/>
                <w:sz w:val="22"/>
                <w:szCs w:val="22"/>
              </w:rPr>
              <w:t>The confusion matrix shows that the model made fewer errors in this configuration. It correctly identified 140 benign and 77 malignant cases, while only misclassifying 3 benign cases and 8 malignant cases. This split provided the best balance between precision and recall across both classes.</w:t>
            </w:r>
          </w:p>
        </w:tc>
      </w:tr>
      <w:tr w:rsidR="00D06545" w:rsidRPr="00D06545" w14:paraId="65C3E187" w14:textId="77777777" w:rsidTr="00D06545">
        <w:tc>
          <w:tcPr>
            <w:tcW w:w="1165" w:type="dxa"/>
            <w:vAlign w:val="center"/>
          </w:tcPr>
          <w:p w14:paraId="3B89193A" w14:textId="38CCF6BA" w:rsidR="00D06545" w:rsidRPr="00D06545" w:rsidRDefault="00D06545" w:rsidP="00D06545">
            <w:pPr>
              <w:spacing w:line="240" w:lineRule="auto"/>
              <w:jc w:val="center"/>
              <w:rPr>
                <w:rFonts w:eastAsiaTheme="majorEastAsia"/>
                <w:sz w:val="22"/>
                <w:szCs w:val="22"/>
              </w:rPr>
            </w:pPr>
            <w:r w:rsidRPr="00D06545">
              <w:rPr>
                <w:rFonts w:eastAsiaTheme="majorEastAsia"/>
                <w:sz w:val="22"/>
                <w:szCs w:val="22"/>
              </w:rPr>
              <w:t>80/20</w:t>
            </w:r>
          </w:p>
        </w:tc>
        <w:tc>
          <w:tcPr>
            <w:tcW w:w="2340" w:type="dxa"/>
          </w:tcPr>
          <w:p w14:paraId="15999F50" w14:textId="6559AC27" w:rsidR="00D06545" w:rsidRPr="00D06545" w:rsidRDefault="00D06545" w:rsidP="00D06545">
            <w:pPr>
              <w:spacing w:line="240" w:lineRule="auto"/>
              <w:rPr>
                <w:rFonts w:eastAsiaTheme="majorEastAsia"/>
                <w:sz w:val="22"/>
                <w:szCs w:val="22"/>
              </w:rPr>
            </w:pPr>
            <w:r w:rsidRPr="00D06545">
              <w:rPr>
                <w:rFonts w:eastAsiaTheme="majorEastAsia"/>
                <w:sz w:val="22"/>
                <w:szCs w:val="22"/>
              </w:rPr>
              <w:t xml:space="preserve">The overall accuracy slightly decreased to 0.93, </w:t>
            </w:r>
            <w:proofErr w:type="gramStart"/>
            <w:r w:rsidRPr="00D06545">
              <w:rPr>
                <w:rFonts w:eastAsiaTheme="majorEastAsia"/>
                <w:sz w:val="22"/>
                <w:szCs w:val="22"/>
              </w:rPr>
              <w:t>similar to</w:t>
            </w:r>
            <w:proofErr w:type="gramEnd"/>
            <w:r w:rsidRPr="00D06545">
              <w:rPr>
                <w:rFonts w:eastAsiaTheme="majorEastAsia"/>
                <w:sz w:val="22"/>
                <w:szCs w:val="22"/>
              </w:rPr>
              <w:t xml:space="preserve"> the 40/60 split, suggesting that adding more training data does not always improve the model’s accuracy.</w:t>
            </w:r>
          </w:p>
        </w:tc>
        <w:tc>
          <w:tcPr>
            <w:tcW w:w="3420" w:type="dxa"/>
          </w:tcPr>
          <w:p w14:paraId="4181805A" w14:textId="3F17A66F" w:rsidR="00D06545" w:rsidRPr="00D06545" w:rsidRDefault="00D06545" w:rsidP="00D06545">
            <w:pPr>
              <w:spacing w:line="240" w:lineRule="auto"/>
              <w:rPr>
                <w:rFonts w:eastAsiaTheme="majorEastAsia"/>
                <w:sz w:val="22"/>
                <w:szCs w:val="22"/>
              </w:rPr>
            </w:pPr>
            <w:r w:rsidRPr="00D06545">
              <w:rPr>
                <w:rFonts w:eastAsiaTheme="majorEastAsia"/>
                <w:sz w:val="22"/>
                <w:szCs w:val="22"/>
              </w:rPr>
              <w:t>The precision for benign cases was 0.944 and for malignant cases was 0.905. The recall values were identical at 0.944 for benign and 0.905 for malignant cases, indicating consistent performance in identifying both classes.</w:t>
            </w:r>
          </w:p>
        </w:tc>
        <w:tc>
          <w:tcPr>
            <w:tcW w:w="2958" w:type="dxa"/>
          </w:tcPr>
          <w:p w14:paraId="2025D0B1" w14:textId="4524F5D3" w:rsidR="00D06545" w:rsidRPr="00D06545" w:rsidRDefault="00D06545" w:rsidP="00D06545">
            <w:pPr>
              <w:spacing w:line="240" w:lineRule="auto"/>
              <w:rPr>
                <w:rFonts w:eastAsiaTheme="majorEastAsia"/>
                <w:sz w:val="22"/>
                <w:szCs w:val="22"/>
              </w:rPr>
            </w:pPr>
            <w:r w:rsidRPr="00D06545">
              <w:rPr>
                <w:rFonts w:eastAsiaTheme="majorEastAsia"/>
                <w:sz w:val="22"/>
                <w:szCs w:val="22"/>
              </w:rPr>
              <w:t>The model correctly classified 68 benign and 38 malignant cases, with 4 misclassifications in each class. Although the performance is still good, the smaller test set likely contributed to the slight decrease in accuracy and the balanced precision/recall.</w:t>
            </w:r>
          </w:p>
        </w:tc>
      </w:tr>
      <w:tr w:rsidR="00D06545" w:rsidRPr="00D06545" w14:paraId="2EAEBF94" w14:textId="77777777" w:rsidTr="00D06545">
        <w:tc>
          <w:tcPr>
            <w:tcW w:w="1165" w:type="dxa"/>
            <w:vAlign w:val="center"/>
          </w:tcPr>
          <w:p w14:paraId="26AFDFF8" w14:textId="7DBE593A" w:rsidR="00D06545" w:rsidRPr="00D06545" w:rsidRDefault="00D06545" w:rsidP="00D06545">
            <w:pPr>
              <w:spacing w:line="240" w:lineRule="auto"/>
              <w:jc w:val="center"/>
              <w:rPr>
                <w:rFonts w:eastAsiaTheme="majorEastAsia"/>
                <w:sz w:val="22"/>
                <w:szCs w:val="22"/>
              </w:rPr>
            </w:pPr>
            <w:r w:rsidRPr="00D06545">
              <w:rPr>
                <w:rFonts w:eastAsiaTheme="majorEastAsia"/>
                <w:sz w:val="22"/>
                <w:szCs w:val="22"/>
              </w:rPr>
              <w:t>90/10</w:t>
            </w:r>
          </w:p>
        </w:tc>
        <w:tc>
          <w:tcPr>
            <w:tcW w:w="2340" w:type="dxa"/>
          </w:tcPr>
          <w:p w14:paraId="44300476" w14:textId="3F38CFC3" w:rsidR="00D06545" w:rsidRPr="00D06545" w:rsidRDefault="00D06545" w:rsidP="00D06545">
            <w:pPr>
              <w:spacing w:line="240" w:lineRule="auto"/>
              <w:rPr>
                <w:rFonts w:eastAsiaTheme="majorEastAsia"/>
                <w:sz w:val="22"/>
                <w:szCs w:val="22"/>
              </w:rPr>
            </w:pPr>
            <w:r w:rsidRPr="00D06545">
              <w:rPr>
                <w:rFonts w:eastAsiaTheme="majorEastAsia"/>
                <w:sz w:val="22"/>
                <w:szCs w:val="22"/>
              </w:rPr>
              <w:t>The model maintained an accuracy of 0.93, consistent with other splits, but with much less test data.</w:t>
            </w:r>
          </w:p>
        </w:tc>
        <w:tc>
          <w:tcPr>
            <w:tcW w:w="3420" w:type="dxa"/>
          </w:tcPr>
          <w:p w14:paraId="77D5F285" w14:textId="183F26F2" w:rsidR="00D06545" w:rsidRPr="00D06545" w:rsidRDefault="00D06545" w:rsidP="00D06545">
            <w:pPr>
              <w:spacing w:line="240" w:lineRule="auto"/>
              <w:rPr>
                <w:rFonts w:eastAsiaTheme="majorEastAsia"/>
                <w:sz w:val="22"/>
                <w:szCs w:val="22"/>
              </w:rPr>
            </w:pPr>
            <w:r w:rsidRPr="00D06545">
              <w:rPr>
                <w:rFonts w:eastAsiaTheme="majorEastAsia"/>
                <w:sz w:val="22"/>
                <w:szCs w:val="22"/>
              </w:rPr>
              <w:t>The precision for benign cases decreased slightly to 0.921, while the precision for malignant cases increased to 0.947.</w:t>
            </w:r>
          </w:p>
          <w:p w14:paraId="0127F4C5" w14:textId="78423BC4" w:rsidR="00D06545" w:rsidRPr="00D06545" w:rsidRDefault="00D06545" w:rsidP="00D06545">
            <w:pPr>
              <w:spacing w:line="240" w:lineRule="auto"/>
              <w:rPr>
                <w:rFonts w:eastAsiaTheme="majorEastAsia"/>
                <w:sz w:val="22"/>
                <w:szCs w:val="22"/>
              </w:rPr>
            </w:pPr>
            <w:r w:rsidRPr="00D06545">
              <w:rPr>
                <w:rFonts w:eastAsiaTheme="majorEastAsia"/>
                <w:sz w:val="22"/>
                <w:szCs w:val="22"/>
              </w:rPr>
              <w:t>The recall for benign cases was very high at 0.972, indicating that the model identified almost all benign cases correctly. However, the recall for malignant cases was lower at 0.857, showing that some malignant cases were missed.</w:t>
            </w:r>
          </w:p>
        </w:tc>
        <w:tc>
          <w:tcPr>
            <w:tcW w:w="2958" w:type="dxa"/>
          </w:tcPr>
          <w:p w14:paraId="74E5CB22" w14:textId="6A79F8E5" w:rsidR="00D06545" w:rsidRPr="00D06545" w:rsidRDefault="00D06545" w:rsidP="00D06545">
            <w:pPr>
              <w:spacing w:line="240" w:lineRule="auto"/>
              <w:rPr>
                <w:rFonts w:eastAsiaTheme="majorEastAsia"/>
                <w:sz w:val="22"/>
                <w:szCs w:val="22"/>
              </w:rPr>
            </w:pPr>
            <w:r w:rsidRPr="00D06545">
              <w:rPr>
                <w:rFonts w:eastAsiaTheme="majorEastAsia"/>
                <w:sz w:val="22"/>
                <w:szCs w:val="22"/>
              </w:rPr>
              <w:t>With a smaller test set, the model correctly identified 35 benign and 18 malignant cases, with only 1 benign case misclassified as malignant and 3 malignant cases misclassified as benign. The high recall for benign cases suggests the model is more cautious, potentially leading to more false positives (benign classified as malignant).</w:t>
            </w:r>
          </w:p>
        </w:tc>
      </w:tr>
    </w:tbl>
    <w:p w14:paraId="4FFAB007" w14:textId="61C4AD7F" w:rsidR="000941BF" w:rsidRPr="000941BF" w:rsidRDefault="000941BF" w:rsidP="000941BF">
      <w:pPr>
        <w:rPr>
          <w:rFonts w:eastAsiaTheme="majorEastAsia"/>
          <w:b/>
          <w:bCs/>
        </w:rPr>
      </w:pPr>
      <w:r w:rsidRPr="000941BF">
        <w:rPr>
          <w:rFonts w:eastAsiaTheme="majorEastAsia"/>
          <w:b/>
          <w:bCs/>
        </w:rPr>
        <w:lastRenderedPageBreak/>
        <w:t>Summary</w:t>
      </w:r>
    </w:p>
    <w:p w14:paraId="087791B9" w14:textId="77777777" w:rsidR="000941BF" w:rsidRPr="000941BF" w:rsidRDefault="000941BF" w:rsidP="000941BF">
      <w:pPr>
        <w:rPr>
          <w:rFonts w:eastAsiaTheme="majorEastAsia"/>
        </w:rPr>
      </w:pPr>
      <w:r w:rsidRPr="000941BF">
        <w:rPr>
          <w:rFonts w:eastAsiaTheme="majorEastAsia"/>
        </w:rPr>
        <w:t>Overall, the decision tree models performed consistently across different train/test splits, with accuracies hovering around 0.93 to 0.95. The 60/40 split provided the best performance, with the highest overall accuracy and balanced precision and recall for both classes. The model tends to have a higher recall for benign cases, suggesting it is more effective at correctly identifying benign tumors but at the risk of missing some malignant cases. The performance stability across different data splits indicates that the decision tree is a robust model for this dataset, although the slightly lower performance on the 90/10 split suggests that very small test sets might introduce some instability in the results.</w:t>
      </w:r>
    </w:p>
    <w:p w14:paraId="409E9D73" w14:textId="2F99F1A6" w:rsidR="008F1069" w:rsidRDefault="000941BF" w:rsidP="000941BF">
      <w:pPr>
        <w:rPr>
          <w:rFonts w:eastAsiaTheme="majorEastAsia"/>
        </w:rPr>
      </w:pPr>
      <w:r w:rsidRPr="000941BF">
        <w:rPr>
          <w:rFonts w:eastAsiaTheme="majorEastAsia"/>
        </w:rPr>
        <w:t>The confusion matrices across all splits highlight the importance of considering both false positives and false negatives, especially in a sensitive domain like cancer diagnosis, where misclassifications can have significant implications.</w:t>
      </w:r>
    </w:p>
    <w:p w14:paraId="3FD832C3" w14:textId="77777777" w:rsidR="008F1069" w:rsidRDefault="008F1069">
      <w:pPr>
        <w:spacing w:before="400" w:after="40" w:line="240" w:lineRule="auto"/>
        <w:jc w:val="left"/>
        <w:rPr>
          <w:rFonts w:eastAsiaTheme="majorEastAsia"/>
        </w:rPr>
      </w:pPr>
      <w:r>
        <w:rPr>
          <w:rFonts w:eastAsiaTheme="majorEastAsia"/>
        </w:rPr>
        <w:br w:type="page"/>
      </w:r>
    </w:p>
    <w:p w14:paraId="508E730A" w14:textId="4F502079" w:rsidR="003617B6" w:rsidRDefault="003617B6" w:rsidP="003617B6">
      <w:pPr>
        <w:pStyle w:val="Heading2"/>
        <w:rPr>
          <w:rFonts w:eastAsiaTheme="majorEastAsia"/>
        </w:rPr>
      </w:pPr>
      <w:bookmarkStart w:id="12" w:name="_Toc175405407"/>
      <w:r>
        <w:rPr>
          <w:rFonts w:eastAsiaTheme="majorEastAsia"/>
        </w:rPr>
        <w:lastRenderedPageBreak/>
        <w:t>5. The Depth and Accuracy of a Decision Tree</w:t>
      </w:r>
      <w:bookmarkEnd w:id="12"/>
    </w:p>
    <w:p w14:paraId="184BEF2E" w14:textId="407625C5" w:rsidR="003617B6" w:rsidRDefault="003617B6" w:rsidP="003617B6">
      <w:pPr>
        <w:pStyle w:val="Heading3"/>
      </w:pPr>
      <w:bookmarkStart w:id="13" w:name="_Toc175405408"/>
      <w:r>
        <w:t>5.1 Experiment with Tree Depth</w:t>
      </w:r>
      <w:bookmarkEnd w:id="13"/>
    </w:p>
    <w:p w14:paraId="0978E88E" w14:textId="44C12C7C" w:rsidR="003617B6" w:rsidRPr="003617B6" w:rsidRDefault="003617B6" w:rsidP="003617B6">
      <w:pPr>
        <w:rPr>
          <w:rFonts w:eastAsiaTheme="majorEastAsia"/>
        </w:rPr>
      </w:pPr>
      <w:r w:rsidRPr="003617B6">
        <w:rPr>
          <w:rFonts w:eastAsiaTheme="majorEastAsia"/>
        </w:rPr>
        <w:t xml:space="preserve">The effect of varying the tree depth on the model's accuracy was explored by adjusting the </w:t>
      </w:r>
      <w:proofErr w:type="spellStart"/>
      <w:r w:rsidRPr="003617B6">
        <w:rPr>
          <w:rFonts w:eastAsiaTheme="majorEastAsia"/>
        </w:rPr>
        <w:t>max_depth</w:t>
      </w:r>
      <w:proofErr w:type="spellEnd"/>
      <w:r w:rsidRPr="003617B6">
        <w:rPr>
          <w:rFonts w:eastAsiaTheme="majorEastAsia"/>
        </w:rPr>
        <w:t xml:space="preserve"> parameter of the decision tree classifier. The depths tested were: None, 2, 3, 4, 5, 6, and 7. For each depth, the tree was trained using the 80/20 train/test split, and the accuracy was recorded.</w:t>
      </w:r>
    </w:p>
    <w:p w14:paraId="32E5EC04" w14:textId="79FFF481" w:rsidR="003617B6" w:rsidRDefault="003617B6" w:rsidP="003617B6">
      <w:pPr>
        <w:pStyle w:val="Heading3"/>
      </w:pPr>
      <w:bookmarkStart w:id="14" w:name="_Toc175405409"/>
      <w:r>
        <w:t>5.2 Results and Visualization</w:t>
      </w:r>
      <w:bookmarkEnd w:id="14"/>
    </w:p>
    <w:p w14:paraId="28E55A0A" w14:textId="77777777" w:rsidR="003617B6" w:rsidRPr="003617B6" w:rsidRDefault="003617B6" w:rsidP="003617B6">
      <w:pPr>
        <w:rPr>
          <w:rFonts w:eastAsiaTheme="majorEastAsia"/>
        </w:rPr>
      </w:pPr>
      <w:r w:rsidRPr="003617B6">
        <w:rPr>
          <w:rFonts w:eastAsiaTheme="majorEastAsia"/>
        </w:rPr>
        <w:t>The results of this experiment are summarized in the table below, which shows the accuracy for each tested depth. Additionally, visualizations of the decision trees at different depths are included to illustrate how the tree structure changes as the depth increases.</w:t>
      </w:r>
    </w:p>
    <w:p w14:paraId="01BC01E3" w14:textId="11029B8B" w:rsidR="003617B6" w:rsidRPr="007D0089" w:rsidRDefault="007D0089" w:rsidP="003617B6">
      <w:pPr>
        <w:rPr>
          <w:rFonts w:eastAsiaTheme="majorEastAsia"/>
          <w:b/>
          <w:bCs/>
          <w:i/>
          <w:iCs/>
          <w:lang w:val="vi-VN"/>
        </w:rPr>
      </w:pPr>
      <w:r>
        <w:rPr>
          <w:rFonts w:eastAsiaTheme="majorEastAsia"/>
          <w:b/>
          <w:bCs/>
          <w:i/>
          <w:iCs/>
        </w:rPr>
        <w:t>T</w:t>
      </w:r>
      <w:r w:rsidR="003617B6" w:rsidRPr="003617B6">
        <w:rPr>
          <w:rFonts w:eastAsiaTheme="majorEastAsia"/>
          <w:b/>
          <w:bCs/>
          <w:i/>
          <w:iCs/>
        </w:rPr>
        <w:t>able of accuracy vs. max depth</w:t>
      </w:r>
    </w:p>
    <w:tbl>
      <w:tblPr>
        <w:tblStyle w:val="TableGrid"/>
        <w:tblW w:w="0" w:type="auto"/>
        <w:tblLook w:val="04A0" w:firstRow="1" w:lastRow="0" w:firstColumn="1" w:lastColumn="0" w:noHBand="0" w:noVBand="1"/>
      </w:tblPr>
      <w:tblGrid>
        <w:gridCol w:w="1435"/>
        <w:gridCol w:w="1035"/>
        <w:gridCol w:w="1235"/>
        <w:gridCol w:w="1235"/>
        <w:gridCol w:w="1235"/>
        <w:gridCol w:w="1236"/>
        <w:gridCol w:w="1236"/>
        <w:gridCol w:w="1236"/>
      </w:tblGrid>
      <w:tr w:rsidR="007D0089" w14:paraId="078F0530" w14:textId="77777777" w:rsidTr="00850849">
        <w:tc>
          <w:tcPr>
            <w:tcW w:w="1435" w:type="dxa"/>
            <w:shd w:val="clear" w:color="auto" w:fill="DAE9F7" w:themeFill="text2" w:themeFillTint="1A"/>
          </w:tcPr>
          <w:p w14:paraId="128DC955" w14:textId="1E9845EB" w:rsidR="007D0089" w:rsidRDefault="007D0089" w:rsidP="003617B6">
            <w:pPr>
              <w:rPr>
                <w:rFonts w:eastAsiaTheme="majorEastAsia"/>
                <w:b/>
                <w:bCs/>
                <w:i/>
                <w:iCs/>
                <w:lang w:val="vi-VN"/>
              </w:rPr>
            </w:pPr>
            <w:r>
              <w:rPr>
                <w:rFonts w:eastAsiaTheme="majorEastAsia"/>
                <w:b/>
                <w:bCs/>
                <w:i/>
                <w:iCs/>
                <w:lang w:val="vi-VN"/>
              </w:rPr>
              <w:t>Max Depth</w:t>
            </w:r>
          </w:p>
        </w:tc>
        <w:tc>
          <w:tcPr>
            <w:tcW w:w="1035" w:type="dxa"/>
          </w:tcPr>
          <w:p w14:paraId="64717068" w14:textId="5E9FB0DE" w:rsidR="007D0089" w:rsidRPr="007D0089" w:rsidRDefault="007D0089" w:rsidP="007D0089">
            <w:pPr>
              <w:jc w:val="center"/>
              <w:rPr>
                <w:rFonts w:eastAsiaTheme="majorEastAsia"/>
                <w:lang w:val="vi-VN"/>
              </w:rPr>
            </w:pPr>
            <w:r w:rsidRPr="007D0089">
              <w:rPr>
                <w:rFonts w:eastAsiaTheme="majorEastAsia"/>
                <w:lang w:val="vi-VN"/>
              </w:rPr>
              <w:t>None</w:t>
            </w:r>
          </w:p>
        </w:tc>
        <w:tc>
          <w:tcPr>
            <w:tcW w:w="1235" w:type="dxa"/>
          </w:tcPr>
          <w:p w14:paraId="6EF23E43" w14:textId="3F9C0F9A" w:rsidR="007D0089" w:rsidRPr="007D0089" w:rsidRDefault="007D0089" w:rsidP="007D0089">
            <w:pPr>
              <w:jc w:val="center"/>
              <w:rPr>
                <w:rFonts w:eastAsiaTheme="majorEastAsia"/>
                <w:lang w:val="vi-VN"/>
              </w:rPr>
            </w:pPr>
            <w:r w:rsidRPr="007D0089">
              <w:rPr>
                <w:rFonts w:eastAsiaTheme="majorEastAsia"/>
                <w:lang w:val="vi-VN"/>
              </w:rPr>
              <w:t>2</w:t>
            </w:r>
          </w:p>
        </w:tc>
        <w:tc>
          <w:tcPr>
            <w:tcW w:w="1235" w:type="dxa"/>
          </w:tcPr>
          <w:p w14:paraId="5E4B938A" w14:textId="0EC24A87" w:rsidR="007D0089" w:rsidRPr="007D0089" w:rsidRDefault="007D0089" w:rsidP="007D0089">
            <w:pPr>
              <w:jc w:val="center"/>
              <w:rPr>
                <w:rFonts w:eastAsiaTheme="majorEastAsia"/>
                <w:lang w:val="vi-VN"/>
              </w:rPr>
            </w:pPr>
            <w:r w:rsidRPr="007D0089">
              <w:rPr>
                <w:rFonts w:eastAsiaTheme="majorEastAsia"/>
                <w:lang w:val="vi-VN"/>
              </w:rPr>
              <w:t>3</w:t>
            </w:r>
          </w:p>
        </w:tc>
        <w:tc>
          <w:tcPr>
            <w:tcW w:w="1235" w:type="dxa"/>
          </w:tcPr>
          <w:p w14:paraId="1467F113" w14:textId="14A47779" w:rsidR="007D0089" w:rsidRPr="007D0089" w:rsidRDefault="007D0089" w:rsidP="007D0089">
            <w:pPr>
              <w:jc w:val="center"/>
              <w:rPr>
                <w:rFonts w:eastAsiaTheme="majorEastAsia"/>
                <w:lang w:val="vi-VN"/>
              </w:rPr>
            </w:pPr>
            <w:r w:rsidRPr="007D0089">
              <w:rPr>
                <w:rFonts w:eastAsiaTheme="majorEastAsia"/>
                <w:lang w:val="vi-VN"/>
              </w:rPr>
              <w:t>4</w:t>
            </w:r>
          </w:p>
        </w:tc>
        <w:tc>
          <w:tcPr>
            <w:tcW w:w="1236" w:type="dxa"/>
          </w:tcPr>
          <w:p w14:paraId="72981481" w14:textId="18EC17D9" w:rsidR="007D0089" w:rsidRPr="007D0089" w:rsidRDefault="007D0089" w:rsidP="007D0089">
            <w:pPr>
              <w:jc w:val="center"/>
              <w:rPr>
                <w:rFonts w:eastAsiaTheme="majorEastAsia"/>
                <w:lang w:val="vi-VN"/>
              </w:rPr>
            </w:pPr>
            <w:r w:rsidRPr="007D0089">
              <w:rPr>
                <w:rFonts w:eastAsiaTheme="majorEastAsia"/>
                <w:lang w:val="vi-VN"/>
              </w:rPr>
              <w:t>5</w:t>
            </w:r>
          </w:p>
        </w:tc>
        <w:tc>
          <w:tcPr>
            <w:tcW w:w="1236" w:type="dxa"/>
          </w:tcPr>
          <w:p w14:paraId="4F579851" w14:textId="38CC81D3" w:rsidR="007D0089" w:rsidRPr="007D0089" w:rsidRDefault="007D0089" w:rsidP="007D0089">
            <w:pPr>
              <w:jc w:val="center"/>
              <w:rPr>
                <w:rFonts w:eastAsiaTheme="majorEastAsia"/>
                <w:lang w:val="vi-VN"/>
              </w:rPr>
            </w:pPr>
            <w:r w:rsidRPr="007D0089">
              <w:rPr>
                <w:rFonts w:eastAsiaTheme="majorEastAsia"/>
                <w:lang w:val="vi-VN"/>
              </w:rPr>
              <w:t>6</w:t>
            </w:r>
          </w:p>
        </w:tc>
        <w:tc>
          <w:tcPr>
            <w:tcW w:w="1236" w:type="dxa"/>
          </w:tcPr>
          <w:p w14:paraId="6E7B3437" w14:textId="32665248" w:rsidR="007D0089" w:rsidRPr="007D0089" w:rsidRDefault="007D0089" w:rsidP="007D0089">
            <w:pPr>
              <w:jc w:val="center"/>
              <w:rPr>
                <w:rFonts w:eastAsiaTheme="majorEastAsia"/>
                <w:lang w:val="vi-VN"/>
              </w:rPr>
            </w:pPr>
            <w:r w:rsidRPr="007D0089">
              <w:rPr>
                <w:rFonts w:eastAsiaTheme="majorEastAsia"/>
                <w:lang w:val="vi-VN"/>
              </w:rPr>
              <w:t>7</w:t>
            </w:r>
          </w:p>
        </w:tc>
      </w:tr>
      <w:tr w:rsidR="007D0089" w14:paraId="384CD1A4" w14:textId="77777777" w:rsidTr="00850849">
        <w:tc>
          <w:tcPr>
            <w:tcW w:w="1435" w:type="dxa"/>
            <w:shd w:val="clear" w:color="auto" w:fill="DAE9F7" w:themeFill="text2" w:themeFillTint="1A"/>
          </w:tcPr>
          <w:p w14:paraId="14C6C8CC" w14:textId="6710AC88" w:rsidR="007D0089" w:rsidRDefault="007D0089" w:rsidP="003617B6">
            <w:pPr>
              <w:rPr>
                <w:rFonts w:eastAsiaTheme="majorEastAsia"/>
                <w:b/>
                <w:bCs/>
                <w:i/>
                <w:iCs/>
                <w:lang w:val="vi-VN"/>
              </w:rPr>
            </w:pPr>
            <w:r>
              <w:rPr>
                <w:rFonts w:eastAsiaTheme="majorEastAsia"/>
                <w:b/>
                <w:bCs/>
                <w:i/>
                <w:iCs/>
                <w:lang w:val="vi-VN"/>
              </w:rPr>
              <w:t>Accuracy</w:t>
            </w:r>
          </w:p>
        </w:tc>
        <w:tc>
          <w:tcPr>
            <w:tcW w:w="1035" w:type="dxa"/>
          </w:tcPr>
          <w:p w14:paraId="29120317" w14:textId="062E4583" w:rsidR="007D0089" w:rsidRPr="007D0089" w:rsidRDefault="007D0089" w:rsidP="007D0089">
            <w:pPr>
              <w:jc w:val="center"/>
              <w:rPr>
                <w:rFonts w:eastAsiaTheme="majorEastAsia"/>
                <w:lang w:val="vi-VN"/>
              </w:rPr>
            </w:pPr>
            <w:r w:rsidRPr="007D0089">
              <w:rPr>
                <w:rFonts w:eastAsiaTheme="majorEastAsia"/>
                <w:lang w:val="vi-VN"/>
              </w:rPr>
              <w:t>0.93</w:t>
            </w:r>
          </w:p>
        </w:tc>
        <w:tc>
          <w:tcPr>
            <w:tcW w:w="1235" w:type="dxa"/>
          </w:tcPr>
          <w:p w14:paraId="330D600C" w14:textId="0C1A4AF6" w:rsidR="007D0089" w:rsidRPr="007D0089" w:rsidRDefault="007D0089" w:rsidP="007D0089">
            <w:pPr>
              <w:jc w:val="center"/>
              <w:rPr>
                <w:rFonts w:eastAsiaTheme="majorEastAsia"/>
                <w:lang w:val="vi-VN"/>
              </w:rPr>
            </w:pPr>
            <w:r w:rsidRPr="007D0089">
              <w:rPr>
                <w:rFonts w:eastAsiaTheme="majorEastAsia"/>
                <w:lang w:val="vi-VN"/>
              </w:rPr>
              <w:t>0.921</w:t>
            </w:r>
          </w:p>
        </w:tc>
        <w:tc>
          <w:tcPr>
            <w:tcW w:w="1235" w:type="dxa"/>
          </w:tcPr>
          <w:p w14:paraId="232A8C45" w14:textId="60438987" w:rsidR="007D0089" w:rsidRPr="007D0089" w:rsidRDefault="007D0089" w:rsidP="007D0089">
            <w:pPr>
              <w:jc w:val="center"/>
              <w:rPr>
                <w:rFonts w:eastAsiaTheme="majorEastAsia"/>
                <w:lang w:val="vi-VN"/>
              </w:rPr>
            </w:pPr>
            <w:r w:rsidRPr="007D0089">
              <w:rPr>
                <w:rFonts w:eastAsiaTheme="majorEastAsia"/>
                <w:lang w:val="vi-VN"/>
              </w:rPr>
              <w:t>0.904</w:t>
            </w:r>
          </w:p>
        </w:tc>
        <w:tc>
          <w:tcPr>
            <w:tcW w:w="1235" w:type="dxa"/>
          </w:tcPr>
          <w:p w14:paraId="3253F9BA" w14:textId="18622CAC" w:rsidR="007D0089" w:rsidRPr="007D0089" w:rsidRDefault="007D0089" w:rsidP="007D0089">
            <w:pPr>
              <w:jc w:val="center"/>
              <w:rPr>
                <w:rFonts w:eastAsiaTheme="majorEastAsia"/>
                <w:lang w:val="vi-VN"/>
              </w:rPr>
            </w:pPr>
            <w:r w:rsidRPr="007D0089">
              <w:rPr>
                <w:rFonts w:eastAsiaTheme="majorEastAsia"/>
                <w:lang w:val="vi-VN"/>
              </w:rPr>
              <w:t>0.912</w:t>
            </w:r>
          </w:p>
        </w:tc>
        <w:tc>
          <w:tcPr>
            <w:tcW w:w="1236" w:type="dxa"/>
          </w:tcPr>
          <w:p w14:paraId="5AA0130F" w14:textId="7BA460AC" w:rsidR="007D0089" w:rsidRPr="007D0089" w:rsidRDefault="007D0089" w:rsidP="007D0089">
            <w:pPr>
              <w:jc w:val="center"/>
              <w:rPr>
                <w:rFonts w:eastAsiaTheme="majorEastAsia"/>
                <w:lang w:val="vi-VN"/>
              </w:rPr>
            </w:pPr>
            <w:r w:rsidRPr="007D0089">
              <w:rPr>
                <w:rFonts w:eastAsiaTheme="majorEastAsia"/>
                <w:lang w:val="vi-VN"/>
              </w:rPr>
              <w:t>0.921</w:t>
            </w:r>
          </w:p>
        </w:tc>
        <w:tc>
          <w:tcPr>
            <w:tcW w:w="1236" w:type="dxa"/>
          </w:tcPr>
          <w:p w14:paraId="4A081305" w14:textId="3BFE9CF3" w:rsidR="007D0089" w:rsidRPr="007D0089" w:rsidRDefault="007D0089" w:rsidP="007D0089">
            <w:pPr>
              <w:jc w:val="center"/>
              <w:rPr>
                <w:rFonts w:eastAsiaTheme="majorEastAsia"/>
                <w:lang w:val="vi-VN"/>
              </w:rPr>
            </w:pPr>
            <w:r w:rsidRPr="007D0089">
              <w:rPr>
                <w:rFonts w:eastAsiaTheme="majorEastAsia"/>
                <w:lang w:val="vi-VN"/>
              </w:rPr>
              <w:t>0.921</w:t>
            </w:r>
          </w:p>
        </w:tc>
        <w:tc>
          <w:tcPr>
            <w:tcW w:w="1236" w:type="dxa"/>
          </w:tcPr>
          <w:p w14:paraId="32CE8839" w14:textId="309ED476" w:rsidR="007D0089" w:rsidRPr="007D0089" w:rsidRDefault="007D0089" w:rsidP="007D0089">
            <w:pPr>
              <w:jc w:val="center"/>
              <w:rPr>
                <w:rFonts w:eastAsiaTheme="majorEastAsia"/>
                <w:lang w:val="vi-VN"/>
              </w:rPr>
            </w:pPr>
            <w:r w:rsidRPr="007D0089">
              <w:rPr>
                <w:rFonts w:eastAsiaTheme="majorEastAsia"/>
                <w:lang w:val="vi-VN"/>
              </w:rPr>
              <w:t>0.939</w:t>
            </w:r>
          </w:p>
        </w:tc>
      </w:tr>
    </w:tbl>
    <w:p w14:paraId="753DE89E" w14:textId="3DE6F548" w:rsidR="0015549B" w:rsidRDefault="0015549B" w:rsidP="003617B6">
      <w:pPr>
        <w:rPr>
          <w:rFonts w:eastAsiaTheme="majorEastAsia"/>
          <w:lang w:val="vi-VN"/>
        </w:rPr>
      </w:pPr>
      <w:r w:rsidRPr="0015549B">
        <w:rPr>
          <w:rFonts w:eastAsiaTheme="majorEastAsia"/>
          <w:noProof/>
        </w:rPr>
        <w:drawing>
          <wp:inline distT="0" distB="0" distL="0" distR="0" wp14:anchorId="605CAEA9" wp14:editId="01DD6A5B">
            <wp:extent cx="6282055" cy="3962400"/>
            <wp:effectExtent l="0" t="0" r="4445" b="0"/>
            <wp:docPr id="1410339186"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39186" name="Picture 1" descr="A graph with a line going up&#10;&#10;Description automatically generated"/>
                    <pic:cNvPicPr/>
                  </pic:nvPicPr>
                  <pic:blipFill>
                    <a:blip r:embed="rId33"/>
                    <a:stretch>
                      <a:fillRect/>
                    </a:stretch>
                  </pic:blipFill>
                  <pic:spPr>
                    <a:xfrm>
                      <a:off x="0" y="0"/>
                      <a:ext cx="6282055" cy="3962400"/>
                    </a:xfrm>
                    <a:prstGeom prst="rect">
                      <a:avLst/>
                    </a:prstGeom>
                  </pic:spPr>
                </pic:pic>
              </a:graphicData>
            </a:graphic>
          </wp:inline>
        </w:drawing>
      </w:r>
    </w:p>
    <w:p w14:paraId="0CC92035" w14:textId="0143DE4E" w:rsidR="003C1252" w:rsidRPr="003C1252" w:rsidRDefault="003C1252" w:rsidP="003C1252">
      <w:pPr>
        <w:jc w:val="center"/>
        <w:rPr>
          <w:rFonts w:eastAsiaTheme="majorEastAsia"/>
          <w:lang w:val="vi-VN"/>
        </w:rPr>
      </w:pPr>
      <w:r>
        <w:rPr>
          <w:rFonts w:eastAsiaTheme="majorEastAsia"/>
          <w:lang w:val="vi-VN"/>
        </w:rPr>
        <w:t>Figure 5.1: Max depth vs Accuracy graph</w:t>
      </w:r>
    </w:p>
    <w:p w14:paraId="24A1032F" w14:textId="42121D71" w:rsidR="003617B6" w:rsidRPr="003C1252" w:rsidRDefault="003C1252" w:rsidP="003617B6">
      <w:pPr>
        <w:rPr>
          <w:rFonts w:eastAsiaTheme="majorEastAsia"/>
          <w:b/>
          <w:bCs/>
          <w:i/>
          <w:iCs/>
          <w:lang w:val="vi-VN"/>
        </w:rPr>
      </w:pPr>
      <w:r>
        <w:rPr>
          <w:rFonts w:eastAsiaTheme="majorEastAsia"/>
          <w:b/>
          <w:bCs/>
          <w:i/>
          <w:iCs/>
        </w:rPr>
        <w:lastRenderedPageBreak/>
        <w:t>V</w:t>
      </w:r>
      <w:r w:rsidR="003617B6" w:rsidRPr="003617B6">
        <w:rPr>
          <w:rFonts w:eastAsiaTheme="majorEastAsia"/>
          <w:b/>
          <w:bCs/>
          <w:i/>
          <w:iCs/>
        </w:rPr>
        <w:t>isualizations of decision trees at different depths</w:t>
      </w:r>
    </w:p>
    <w:p w14:paraId="4B1AC151" w14:textId="68905991" w:rsidR="0015549B" w:rsidRDefault="0015549B" w:rsidP="003617B6">
      <w:pPr>
        <w:rPr>
          <w:rFonts w:eastAsiaTheme="majorEastAsia"/>
          <w:lang w:val="vi-VN"/>
        </w:rPr>
      </w:pPr>
      <w:r>
        <w:rPr>
          <w:rFonts w:eastAsiaTheme="majorEastAsia"/>
          <w:noProof/>
        </w:rPr>
        <w:drawing>
          <wp:inline distT="0" distB="0" distL="0" distR="0" wp14:anchorId="2C4DDB67" wp14:editId="281F720E">
            <wp:extent cx="6273800" cy="2990850"/>
            <wp:effectExtent l="0" t="0" r="0" b="0"/>
            <wp:docPr id="19467924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73800" cy="2990850"/>
                    </a:xfrm>
                    <a:prstGeom prst="rect">
                      <a:avLst/>
                    </a:prstGeom>
                    <a:noFill/>
                    <a:ln>
                      <a:noFill/>
                    </a:ln>
                  </pic:spPr>
                </pic:pic>
              </a:graphicData>
            </a:graphic>
          </wp:inline>
        </w:drawing>
      </w:r>
    </w:p>
    <w:p w14:paraId="41ABDC83" w14:textId="0FF7AC46" w:rsidR="003C1252" w:rsidRPr="003C1252" w:rsidRDefault="003C1252" w:rsidP="003C1252">
      <w:pPr>
        <w:jc w:val="center"/>
        <w:rPr>
          <w:rFonts w:eastAsiaTheme="majorEastAsia"/>
          <w:lang w:val="vi-VN"/>
        </w:rPr>
      </w:pPr>
      <w:r>
        <w:rPr>
          <w:rFonts w:eastAsiaTheme="majorEastAsia"/>
          <w:lang w:val="vi-VN"/>
        </w:rPr>
        <w:t xml:space="preserve">Figure 5.2: Full decision tree </w:t>
      </w:r>
    </w:p>
    <w:p w14:paraId="2C31A46E" w14:textId="21E521BA" w:rsidR="0015549B" w:rsidRDefault="0015549B" w:rsidP="003617B6">
      <w:pPr>
        <w:rPr>
          <w:rFonts w:eastAsiaTheme="majorEastAsia"/>
          <w:lang w:val="vi-VN"/>
        </w:rPr>
      </w:pPr>
      <w:r>
        <w:rPr>
          <w:rFonts w:eastAsiaTheme="majorEastAsia"/>
          <w:noProof/>
        </w:rPr>
        <w:drawing>
          <wp:inline distT="0" distB="0" distL="0" distR="0" wp14:anchorId="272B3276" wp14:editId="471F96B3">
            <wp:extent cx="6280150" cy="3289300"/>
            <wp:effectExtent l="0" t="0" r="6350" b="6350"/>
            <wp:docPr id="7220807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0150" cy="3289300"/>
                    </a:xfrm>
                    <a:prstGeom prst="rect">
                      <a:avLst/>
                    </a:prstGeom>
                    <a:noFill/>
                    <a:ln>
                      <a:noFill/>
                    </a:ln>
                  </pic:spPr>
                </pic:pic>
              </a:graphicData>
            </a:graphic>
          </wp:inline>
        </w:drawing>
      </w:r>
    </w:p>
    <w:p w14:paraId="1B730EDA" w14:textId="174DF0B3" w:rsidR="003C1252" w:rsidRPr="003C1252" w:rsidRDefault="003C1252" w:rsidP="003C1252">
      <w:pPr>
        <w:jc w:val="center"/>
        <w:rPr>
          <w:rFonts w:eastAsiaTheme="majorEastAsia"/>
          <w:lang w:val="vi-VN"/>
        </w:rPr>
      </w:pPr>
      <w:r>
        <w:rPr>
          <w:rFonts w:eastAsiaTheme="majorEastAsia"/>
          <w:lang w:val="vi-VN"/>
        </w:rPr>
        <w:t>Figure 5.3: Decision tree for depth 2</w:t>
      </w:r>
    </w:p>
    <w:p w14:paraId="677CA484" w14:textId="3F21DB24" w:rsidR="0015549B" w:rsidRDefault="0015549B" w:rsidP="003617B6">
      <w:pPr>
        <w:rPr>
          <w:rFonts w:eastAsiaTheme="majorEastAsia"/>
          <w:lang w:val="vi-VN"/>
        </w:rPr>
      </w:pPr>
      <w:r>
        <w:rPr>
          <w:rFonts w:eastAsiaTheme="majorEastAsia"/>
          <w:noProof/>
        </w:rPr>
        <w:lastRenderedPageBreak/>
        <w:drawing>
          <wp:inline distT="0" distB="0" distL="0" distR="0" wp14:anchorId="18228251" wp14:editId="30A82F0D">
            <wp:extent cx="6280150" cy="2451100"/>
            <wp:effectExtent l="0" t="0" r="6350" b="6350"/>
            <wp:docPr id="6306181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0150" cy="2451100"/>
                    </a:xfrm>
                    <a:prstGeom prst="rect">
                      <a:avLst/>
                    </a:prstGeom>
                    <a:noFill/>
                    <a:ln>
                      <a:noFill/>
                    </a:ln>
                  </pic:spPr>
                </pic:pic>
              </a:graphicData>
            </a:graphic>
          </wp:inline>
        </w:drawing>
      </w:r>
    </w:p>
    <w:p w14:paraId="6799C8DB" w14:textId="06358714" w:rsidR="003C1252" w:rsidRPr="003C1252" w:rsidRDefault="003C1252" w:rsidP="003C1252">
      <w:pPr>
        <w:jc w:val="center"/>
        <w:rPr>
          <w:rFonts w:eastAsiaTheme="majorEastAsia"/>
          <w:lang w:val="vi-VN"/>
        </w:rPr>
      </w:pPr>
      <w:r>
        <w:rPr>
          <w:rFonts w:eastAsiaTheme="majorEastAsia"/>
          <w:lang w:val="vi-VN"/>
        </w:rPr>
        <w:t>Figure 5.4: Decision tree for depth 3</w:t>
      </w:r>
    </w:p>
    <w:p w14:paraId="1BAFFD64" w14:textId="55956A97" w:rsidR="0015549B" w:rsidRDefault="0015549B" w:rsidP="003617B6">
      <w:pPr>
        <w:rPr>
          <w:rFonts w:eastAsiaTheme="majorEastAsia"/>
          <w:lang w:val="vi-VN"/>
        </w:rPr>
      </w:pPr>
      <w:r>
        <w:rPr>
          <w:rFonts w:eastAsiaTheme="majorEastAsia"/>
          <w:noProof/>
        </w:rPr>
        <w:drawing>
          <wp:inline distT="0" distB="0" distL="0" distR="0" wp14:anchorId="071AF9A1" wp14:editId="48600542">
            <wp:extent cx="6267450" cy="2273300"/>
            <wp:effectExtent l="0" t="0" r="0" b="0"/>
            <wp:docPr id="15277063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67450" cy="2273300"/>
                    </a:xfrm>
                    <a:prstGeom prst="rect">
                      <a:avLst/>
                    </a:prstGeom>
                    <a:noFill/>
                    <a:ln>
                      <a:noFill/>
                    </a:ln>
                  </pic:spPr>
                </pic:pic>
              </a:graphicData>
            </a:graphic>
          </wp:inline>
        </w:drawing>
      </w:r>
    </w:p>
    <w:p w14:paraId="067CB1E2" w14:textId="4E8BBB45" w:rsidR="003C1252" w:rsidRPr="003C1252" w:rsidRDefault="003C1252" w:rsidP="003C1252">
      <w:pPr>
        <w:jc w:val="center"/>
        <w:rPr>
          <w:rFonts w:eastAsiaTheme="majorEastAsia"/>
          <w:lang w:val="vi-VN"/>
        </w:rPr>
      </w:pPr>
      <w:r>
        <w:rPr>
          <w:rFonts w:eastAsiaTheme="majorEastAsia"/>
          <w:lang w:val="vi-VN"/>
        </w:rPr>
        <w:t>Figure 5.5: Decision tree for depth 4</w:t>
      </w:r>
    </w:p>
    <w:p w14:paraId="56C0FBE8" w14:textId="1D29FC62" w:rsidR="0015549B" w:rsidRDefault="0015549B" w:rsidP="003617B6">
      <w:pPr>
        <w:rPr>
          <w:rFonts w:eastAsiaTheme="majorEastAsia"/>
          <w:lang w:val="vi-VN"/>
        </w:rPr>
      </w:pPr>
      <w:r>
        <w:rPr>
          <w:rFonts w:eastAsiaTheme="majorEastAsia"/>
          <w:noProof/>
        </w:rPr>
        <w:drawing>
          <wp:inline distT="0" distB="0" distL="0" distR="0" wp14:anchorId="778B8CD1" wp14:editId="2FB4DBC6">
            <wp:extent cx="6273800" cy="2413000"/>
            <wp:effectExtent l="0" t="0" r="0" b="6350"/>
            <wp:docPr id="6639097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73800" cy="2413000"/>
                    </a:xfrm>
                    <a:prstGeom prst="rect">
                      <a:avLst/>
                    </a:prstGeom>
                    <a:noFill/>
                    <a:ln>
                      <a:noFill/>
                    </a:ln>
                  </pic:spPr>
                </pic:pic>
              </a:graphicData>
            </a:graphic>
          </wp:inline>
        </w:drawing>
      </w:r>
    </w:p>
    <w:p w14:paraId="3C5026AA" w14:textId="11F436A6" w:rsidR="003C1252" w:rsidRPr="003C1252" w:rsidRDefault="003C1252" w:rsidP="003C1252">
      <w:pPr>
        <w:jc w:val="center"/>
        <w:rPr>
          <w:rFonts w:eastAsiaTheme="majorEastAsia"/>
          <w:lang w:val="vi-VN"/>
        </w:rPr>
      </w:pPr>
      <w:r>
        <w:rPr>
          <w:rFonts w:eastAsiaTheme="majorEastAsia"/>
          <w:lang w:val="vi-VN"/>
        </w:rPr>
        <w:t>Figure 5.6: Decision tree for depth 5</w:t>
      </w:r>
    </w:p>
    <w:p w14:paraId="6F6C9047" w14:textId="634843C7" w:rsidR="0015549B" w:rsidRDefault="0015549B" w:rsidP="003617B6">
      <w:pPr>
        <w:rPr>
          <w:rFonts w:eastAsiaTheme="majorEastAsia"/>
          <w:lang w:val="vi-VN"/>
        </w:rPr>
      </w:pPr>
      <w:r>
        <w:rPr>
          <w:rFonts w:eastAsiaTheme="majorEastAsia"/>
          <w:noProof/>
        </w:rPr>
        <w:lastRenderedPageBreak/>
        <w:drawing>
          <wp:inline distT="0" distB="0" distL="0" distR="0" wp14:anchorId="7979B7B0" wp14:editId="0875F140">
            <wp:extent cx="6261100" cy="2616200"/>
            <wp:effectExtent l="0" t="0" r="6350" b="0"/>
            <wp:docPr id="5379930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61100" cy="2616200"/>
                    </a:xfrm>
                    <a:prstGeom prst="rect">
                      <a:avLst/>
                    </a:prstGeom>
                    <a:noFill/>
                    <a:ln>
                      <a:noFill/>
                    </a:ln>
                  </pic:spPr>
                </pic:pic>
              </a:graphicData>
            </a:graphic>
          </wp:inline>
        </w:drawing>
      </w:r>
    </w:p>
    <w:p w14:paraId="7DA8C19E" w14:textId="7A640AD9" w:rsidR="003C1252" w:rsidRPr="003C1252" w:rsidRDefault="003C1252" w:rsidP="003C1252">
      <w:pPr>
        <w:jc w:val="center"/>
        <w:rPr>
          <w:rFonts w:eastAsiaTheme="majorEastAsia"/>
          <w:lang w:val="vi-VN"/>
        </w:rPr>
      </w:pPr>
      <w:r>
        <w:rPr>
          <w:rFonts w:eastAsiaTheme="majorEastAsia"/>
          <w:lang w:val="vi-VN"/>
        </w:rPr>
        <w:t>Figure 5.7: Decision tree for depth 6</w:t>
      </w:r>
    </w:p>
    <w:p w14:paraId="3925E401" w14:textId="77777777" w:rsidR="003C1252" w:rsidRPr="003C1252" w:rsidRDefault="003C1252" w:rsidP="003617B6">
      <w:pPr>
        <w:rPr>
          <w:rFonts w:eastAsiaTheme="majorEastAsia"/>
          <w:lang w:val="vi-VN"/>
        </w:rPr>
      </w:pPr>
    </w:p>
    <w:p w14:paraId="1AD20F91" w14:textId="09990ADD" w:rsidR="0015549B" w:rsidRDefault="0015549B" w:rsidP="003617B6">
      <w:pPr>
        <w:rPr>
          <w:rFonts w:eastAsiaTheme="majorEastAsia"/>
          <w:lang w:val="vi-VN"/>
        </w:rPr>
      </w:pPr>
      <w:r>
        <w:rPr>
          <w:rFonts w:eastAsiaTheme="majorEastAsia"/>
          <w:noProof/>
        </w:rPr>
        <w:drawing>
          <wp:inline distT="0" distB="0" distL="0" distR="0" wp14:anchorId="5E0F4B6B" wp14:editId="2645C67A">
            <wp:extent cx="6273800" cy="2647950"/>
            <wp:effectExtent l="0" t="0" r="0" b="0"/>
            <wp:docPr id="946146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73800" cy="2647950"/>
                    </a:xfrm>
                    <a:prstGeom prst="rect">
                      <a:avLst/>
                    </a:prstGeom>
                    <a:noFill/>
                    <a:ln>
                      <a:noFill/>
                    </a:ln>
                  </pic:spPr>
                </pic:pic>
              </a:graphicData>
            </a:graphic>
          </wp:inline>
        </w:drawing>
      </w:r>
    </w:p>
    <w:p w14:paraId="4B3A12AA" w14:textId="481AD8E1" w:rsidR="003C1252" w:rsidRPr="003C1252" w:rsidRDefault="003C1252" w:rsidP="003C1252">
      <w:pPr>
        <w:jc w:val="center"/>
        <w:rPr>
          <w:rFonts w:eastAsiaTheme="majorEastAsia"/>
          <w:lang w:val="vi-VN"/>
        </w:rPr>
      </w:pPr>
      <w:r>
        <w:rPr>
          <w:rFonts w:eastAsiaTheme="majorEastAsia"/>
          <w:lang w:val="vi-VN"/>
        </w:rPr>
        <w:t>Figure 5.8: Decision tree for depth 7</w:t>
      </w:r>
    </w:p>
    <w:p w14:paraId="25911E09" w14:textId="77777777" w:rsidR="003C1252" w:rsidRPr="003C1252" w:rsidRDefault="003C1252" w:rsidP="003617B6">
      <w:pPr>
        <w:rPr>
          <w:rFonts w:eastAsiaTheme="majorEastAsia"/>
          <w:lang w:val="vi-VN"/>
        </w:rPr>
      </w:pPr>
    </w:p>
    <w:p w14:paraId="2C8D45A8" w14:textId="77777777" w:rsidR="003617B6" w:rsidRPr="003617B6" w:rsidRDefault="003617B6" w:rsidP="003617B6">
      <w:pPr>
        <w:rPr>
          <w:rFonts w:eastAsiaTheme="majorEastAsia"/>
          <w:b/>
          <w:bCs/>
        </w:rPr>
      </w:pPr>
      <w:r w:rsidRPr="003617B6">
        <w:rPr>
          <w:rFonts w:eastAsiaTheme="majorEastAsia"/>
          <w:b/>
          <w:bCs/>
        </w:rPr>
        <w:t>Comments on the Results</w:t>
      </w:r>
    </w:p>
    <w:p w14:paraId="2DE19F94" w14:textId="77777777" w:rsidR="000941BF" w:rsidRPr="000941BF" w:rsidRDefault="000941BF" w:rsidP="000941BF">
      <w:pPr>
        <w:rPr>
          <w:rFonts w:eastAsiaTheme="majorEastAsia"/>
        </w:rPr>
      </w:pPr>
      <w:r w:rsidRPr="000941BF">
        <w:rPr>
          <w:rFonts w:eastAsiaTheme="majorEastAsia"/>
        </w:rPr>
        <w:t>The analysis of the Decision Tree classifiers with varying depths provides insights into how the complexity of the model influences its performance, particularly in terms of accuracy. The following comments reflect the observations derived from the table, graph, and visualizations of the decision trees at different depths.</w:t>
      </w:r>
    </w:p>
    <w:p w14:paraId="43B3AA16" w14:textId="77777777" w:rsidR="000941BF" w:rsidRPr="000941BF" w:rsidRDefault="000941BF" w:rsidP="000941BF">
      <w:pPr>
        <w:rPr>
          <w:rFonts w:eastAsiaTheme="majorEastAsia"/>
          <w:b/>
          <w:bCs/>
        </w:rPr>
      </w:pPr>
      <w:r w:rsidRPr="000941BF">
        <w:rPr>
          <w:rFonts w:eastAsiaTheme="majorEastAsia"/>
          <w:b/>
          <w:bCs/>
        </w:rPr>
        <w:lastRenderedPageBreak/>
        <w:t>1. Accuracy vs. Max Depth</w:t>
      </w:r>
    </w:p>
    <w:p w14:paraId="5E90E61B" w14:textId="77777777" w:rsidR="000941BF" w:rsidRPr="000941BF" w:rsidRDefault="000941BF" w:rsidP="000941BF">
      <w:pPr>
        <w:numPr>
          <w:ilvl w:val="0"/>
          <w:numId w:val="12"/>
        </w:numPr>
        <w:rPr>
          <w:rFonts w:eastAsiaTheme="majorEastAsia"/>
        </w:rPr>
      </w:pPr>
      <w:r w:rsidRPr="000941BF">
        <w:rPr>
          <w:rFonts w:eastAsiaTheme="majorEastAsia"/>
          <w:b/>
          <w:bCs/>
        </w:rPr>
        <w:t>General Trend:</w:t>
      </w:r>
      <w:r w:rsidRPr="000941BF">
        <w:rPr>
          <w:rFonts w:eastAsiaTheme="majorEastAsia"/>
        </w:rPr>
        <w:t xml:space="preserve"> The accuracy of the Decision Tree classifier fluctuated as the max depth increased, ranging from 0.904 at depth 3 to 0.939 at depth 7. Notably, the accuracy remained relatively stable across several depths (2, 5, and 6), where it was around 0.921, before increasing significantly at depth 7.</w:t>
      </w:r>
    </w:p>
    <w:p w14:paraId="77D88B06" w14:textId="77777777" w:rsidR="000941BF" w:rsidRPr="000941BF" w:rsidRDefault="000941BF" w:rsidP="000941BF">
      <w:pPr>
        <w:numPr>
          <w:ilvl w:val="0"/>
          <w:numId w:val="12"/>
        </w:numPr>
        <w:rPr>
          <w:rFonts w:eastAsiaTheme="majorEastAsia"/>
        </w:rPr>
      </w:pPr>
      <w:r w:rsidRPr="000941BF">
        <w:rPr>
          <w:rFonts w:eastAsiaTheme="majorEastAsia"/>
          <w:b/>
          <w:bCs/>
        </w:rPr>
        <w:t>Shallow Trees (Depth 2 to 4):</w:t>
      </w:r>
    </w:p>
    <w:p w14:paraId="495A50A0" w14:textId="77777777" w:rsidR="000941BF" w:rsidRPr="000941BF" w:rsidRDefault="000941BF" w:rsidP="000941BF">
      <w:pPr>
        <w:numPr>
          <w:ilvl w:val="1"/>
          <w:numId w:val="12"/>
        </w:numPr>
        <w:rPr>
          <w:rFonts w:eastAsiaTheme="majorEastAsia"/>
        </w:rPr>
      </w:pPr>
      <w:r w:rsidRPr="000941BF">
        <w:rPr>
          <w:rFonts w:eastAsiaTheme="majorEastAsia"/>
        </w:rPr>
        <w:t>At a depth of 2, the tree achieved an accuracy of 0.921, demonstrating that even a shallow tree can capture the essential patterns in the data.</w:t>
      </w:r>
    </w:p>
    <w:p w14:paraId="28D3F640" w14:textId="77777777" w:rsidR="000941BF" w:rsidRPr="000941BF" w:rsidRDefault="000941BF" w:rsidP="000941BF">
      <w:pPr>
        <w:numPr>
          <w:ilvl w:val="1"/>
          <w:numId w:val="12"/>
        </w:numPr>
        <w:rPr>
          <w:rFonts w:eastAsiaTheme="majorEastAsia"/>
        </w:rPr>
      </w:pPr>
      <w:r w:rsidRPr="000941BF">
        <w:rPr>
          <w:rFonts w:eastAsiaTheme="majorEastAsia"/>
        </w:rPr>
        <w:t>However, at depth 3, the accuracy dropped to 0.904, suggesting that the model might have been underfitting, failing to capture more complex relationships in the data.</w:t>
      </w:r>
    </w:p>
    <w:p w14:paraId="669AACD8" w14:textId="77777777" w:rsidR="000941BF" w:rsidRPr="000941BF" w:rsidRDefault="000941BF" w:rsidP="000941BF">
      <w:pPr>
        <w:numPr>
          <w:ilvl w:val="1"/>
          <w:numId w:val="12"/>
        </w:numPr>
        <w:rPr>
          <w:rFonts w:eastAsiaTheme="majorEastAsia"/>
        </w:rPr>
      </w:pPr>
      <w:r w:rsidRPr="000941BF">
        <w:rPr>
          <w:rFonts w:eastAsiaTheme="majorEastAsia"/>
        </w:rPr>
        <w:t>At depth 4, the accuracy improved slightly to 0.912, indicating that increasing depth helped to capture more nuanced patterns without overfitting.</w:t>
      </w:r>
    </w:p>
    <w:p w14:paraId="56E5D221" w14:textId="77777777" w:rsidR="000941BF" w:rsidRPr="000941BF" w:rsidRDefault="000941BF" w:rsidP="000941BF">
      <w:pPr>
        <w:numPr>
          <w:ilvl w:val="0"/>
          <w:numId w:val="12"/>
        </w:numPr>
        <w:rPr>
          <w:rFonts w:eastAsiaTheme="majorEastAsia"/>
        </w:rPr>
      </w:pPr>
      <w:r w:rsidRPr="000941BF">
        <w:rPr>
          <w:rFonts w:eastAsiaTheme="majorEastAsia"/>
          <w:b/>
          <w:bCs/>
        </w:rPr>
        <w:t>Deeper Trees (Depth 5 to 7):</w:t>
      </w:r>
    </w:p>
    <w:p w14:paraId="49BB18E6" w14:textId="77777777" w:rsidR="000941BF" w:rsidRPr="000941BF" w:rsidRDefault="000941BF" w:rsidP="000941BF">
      <w:pPr>
        <w:numPr>
          <w:ilvl w:val="1"/>
          <w:numId w:val="12"/>
        </w:numPr>
        <w:rPr>
          <w:rFonts w:eastAsiaTheme="majorEastAsia"/>
        </w:rPr>
      </w:pPr>
      <w:r w:rsidRPr="000941BF">
        <w:rPr>
          <w:rFonts w:eastAsiaTheme="majorEastAsia"/>
        </w:rPr>
        <w:t xml:space="preserve">At depths 5 and 6, the accuracy plateaued at 0.921, </w:t>
      </w:r>
      <w:proofErr w:type="gramStart"/>
      <w:r w:rsidRPr="000941BF">
        <w:rPr>
          <w:rFonts w:eastAsiaTheme="majorEastAsia"/>
        </w:rPr>
        <w:t>similar to</w:t>
      </w:r>
      <w:proofErr w:type="gramEnd"/>
      <w:r w:rsidRPr="000941BF">
        <w:rPr>
          <w:rFonts w:eastAsiaTheme="majorEastAsia"/>
        </w:rPr>
        <w:t xml:space="preserve"> the performance at depth 2. This suggests that the additional splits did not contribute significantly to improving model performance.</w:t>
      </w:r>
    </w:p>
    <w:p w14:paraId="29B71263" w14:textId="77777777" w:rsidR="000941BF" w:rsidRPr="000941BF" w:rsidRDefault="000941BF" w:rsidP="000941BF">
      <w:pPr>
        <w:numPr>
          <w:ilvl w:val="1"/>
          <w:numId w:val="12"/>
        </w:numPr>
        <w:rPr>
          <w:rFonts w:eastAsiaTheme="majorEastAsia"/>
        </w:rPr>
      </w:pPr>
      <w:r w:rsidRPr="000941BF">
        <w:rPr>
          <w:rFonts w:eastAsiaTheme="majorEastAsia"/>
        </w:rPr>
        <w:t>Interestingly, at depth 7, the accuracy increased to 0.939, the highest observed. This indicates that the model was able to leverage the additional complexity to improve its classification performance, potentially by capturing more detailed interactions between features.</w:t>
      </w:r>
    </w:p>
    <w:p w14:paraId="6F4929D7" w14:textId="77777777" w:rsidR="000941BF" w:rsidRPr="000941BF" w:rsidRDefault="000941BF" w:rsidP="000941BF">
      <w:pPr>
        <w:rPr>
          <w:rFonts w:eastAsiaTheme="majorEastAsia"/>
          <w:b/>
          <w:bCs/>
        </w:rPr>
      </w:pPr>
      <w:r w:rsidRPr="000941BF">
        <w:rPr>
          <w:rFonts w:eastAsiaTheme="majorEastAsia"/>
          <w:b/>
          <w:bCs/>
        </w:rPr>
        <w:t>2. Visualizations of Decision Trees at Different Depths</w:t>
      </w:r>
    </w:p>
    <w:p w14:paraId="64D7210D" w14:textId="77777777" w:rsidR="000941BF" w:rsidRPr="000941BF" w:rsidRDefault="000941BF" w:rsidP="000941BF">
      <w:pPr>
        <w:numPr>
          <w:ilvl w:val="0"/>
          <w:numId w:val="13"/>
        </w:numPr>
        <w:rPr>
          <w:rFonts w:eastAsiaTheme="majorEastAsia"/>
        </w:rPr>
      </w:pPr>
      <w:r w:rsidRPr="000941BF">
        <w:rPr>
          <w:rFonts w:eastAsiaTheme="majorEastAsia"/>
          <w:b/>
          <w:bCs/>
        </w:rPr>
        <w:t>Full Decision Tree (No Depth Limit):</w:t>
      </w:r>
    </w:p>
    <w:p w14:paraId="2C1BEAFB" w14:textId="77777777" w:rsidR="000941BF" w:rsidRPr="000941BF" w:rsidRDefault="000941BF" w:rsidP="000941BF">
      <w:pPr>
        <w:numPr>
          <w:ilvl w:val="1"/>
          <w:numId w:val="13"/>
        </w:numPr>
        <w:rPr>
          <w:rFonts w:eastAsiaTheme="majorEastAsia"/>
        </w:rPr>
      </w:pPr>
      <w:r w:rsidRPr="000941BF">
        <w:rPr>
          <w:rFonts w:eastAsiaTheme="majorEastAsia"/>
        </w:rPr>
        <w:t>The full decision tree, without any depth limit, is highly complex with multiple branches. While this model likely captures intricate patterns in the training data, it risks overfitting, which is why it’s essential to evaluate the effect of depth on generalization to unseen data.</w:t>
      </w:r>
    </w:p>
    <w:p w14:paraId="4612714E" w14:textId="77777777" w:rsidR="000941BF" w:rsidRPr="000941BF" w:rsidRDefault="000941BF" w:rsidP="000941BF">
      <w:pPr>
        <w:numPr>
          <w:ilvl w:val="0"/>
          <w:numId w:val="13"/>
        </w:numPr>
        <w:rPr>
          <w:rFonts w:eastAsiaTheme="majorEastAsia"/>
        </w:rPr>
      </w:pPr>
      <w:r w:rsidRPr="000941BF">
        <w:rPr>
          <w:rFonts w:eastAsiaTheme="majorEastAsia"/>
          <w:b/>
          <w:bCs/>
        </w:rPr>
        <w:t>Decision Tree at Depth 2:</w:t>
      </w:r>
    </w:p>
    <w:p w14:paraId="4C919A2C" w14:textId="77777777" w:rsidR="000941BF" w:rsidRPr="000941BF" w:rsidRDefault="000941BF" w:rsidP="000941BF">
      <w:pPr>
        <w:numPr>
          <w:ilvl w:val="1"/>
          <w:numId w:val="13"/>
        </w:numPr>
        <w:rPr>
          <w:rFonts w:eastAsiaTheme="majorEastAsia"/>
        </w:rPr>
      </w:pPr>
      <w:r w:rsidRPr="000941BF">
        <w:rPr>
          <w:rFonts w:eastAsiaTheme="majorEastAsia"/>
        </w:rPr>
        <w:lastRenderedPageBreak/>
        <w:t>The tree at depth 2 is notably simple, with only a few splits. It captures the most prominent patterns but lacks the complexity to accurately classify more challenging cases. This is reflected in the accuracy, which, while decent, is not the highest.</w:t>
      </w:r>
    </w:p>
    <w:p w14:paraId="08D465DA" w14:textId="77777777" w:rsidR="000941BF" w:rsidRPr="000941BF" w:rsidRDefault="000941BF" w:rsidP="000941BF">
      <w:pPr>
        <w:numPr>
          <w:ilvl w:val="0"/>
          <w:numId w:val="13"/>
        </w:numPr>
        <w:rPr>
          <w:rFonts w:eastAsiaTheme="majorEastAsia"/>
        </w:rPr>
      </w:pPr>
      <w:r w:rsidRPr="000941BF">
        <w:rPr>
          <w:rFonts w:eastAsiaTheme="majorEastAsia"/>
          <w:b/>
          <w:bCs/>
        </w:rPr>
        <w:t>Decision Trees at Depth 4 and 5:</w:t>
      </w:r>
    </w:p>
    <w:p w14:paraId="575403D5" w14:textId="77777777" w:rsidR="000941BF" w:rsidRPr="000941BF" w:rsidRDefault="000941BF" w:rsidP="000941BF">
      <w:pPr>
        <w:numPr>
          <w:ilvl w:val="1"/>
          <w:numId w:val="13"/>
        </w:numPr>
        <w:rPr>
          <w:rFonts w:eastAsiaTheme="majorEastAsia"/>
        </w:rPr>
      </w:pPr>
      <w:r w:rsidRPr="000941BF">
        <w:rPr>
          <w:rFonts w:eastAsiaTheme="majorEastAsia"/>
        </w:rPr>
        <w:t>These trees show increased complexity compared to depth 2, with more branches and decision nodes. The additional splits at these depths allow the model to capture more detailed relationships between features, which explains the slight increase in accuracy from depth 3 to 4.</w:t>
      </w:r>
    </w:p>
    <w:p w14:paraId="4D23DF97" w14:textId="77777777" w:rsidR="000941BF" w:rsidRPr="000941BF" w:rsidRDefault="000941BF" w:rsidP="000941BF">
      <w:pPr>
        <w:numPr>
          <w:ilvl w:val="1"/>
          <w:numId w:val="13"/>
        </w:numPr>
        <w:rPr>
          <w:rFonts w:eastAsiaTheme="majorEastAsia"/>
        </w:rPr>
      </w:pPr>
      <w:r w:rsidRPr="000941BF">
        <w:rPr>
          <w:rFonts w:eastAsiaTheme="majorEastAsia"/>
        </w:rPr>
        <w:t>However, the accuracy plateau suggests that while these trees are more complex, they do not necessarily translate into better performance, likely because the added complexity does not correspond to better generalization to the test data.</w:t>
      </w:r>
    </w:p>
    <w:p w14:paraId="74457C31" w14:textId="77777777" w:rsidR="000941BF" w:rsidRPr="000941BF" w:rsidRDefault="000941BF" w:rsidP="000941BF">
      <w:pPr>
        <w:numPr>
          <w:ilvl w:val="0"/>
          <w:numId w:val="13"/>
        </w:numPr>
        <w:rPr>
          <w:rFonts w:eastAsiaTheme="majorEastAsia"/>
        </w:rPr>
      </w:pPr>
      <w:r w:rsidRPr="000941BF">
        <w:rPr>
          <w:rFonts w:eastAsiaTheme="majorEastAsia"/>
          <w:b/>
          <w:bCs/>
        </w:rPr>
        <w:t>Decision Tree at Depth 7:</w:t>
      </w:r>
    </w:p>
    <w:p w14:paraId="28BA69ED" w14:textId="77777777" w:rsidR="000941BF" w:rsidRPr="000941BF" w:rsidRDefault="000941BF" w:rsidP="000941BF">
      <w:pPr>
        <w:numPr>
          <w:ilvl w:val="1"/>
          <w:numId w:val="13"/>
        </w:numPr>
        <w:rPr>
          <w:rFonts w:eastAsiaTheme="majorEastAsia"/>
        </w:rPr>
      </w:pPr>
      <w:r w:rsidRPr="000941BF">
        <w:rPr>
          <w:rFonts w:eastAsiaTheme="majorEastAsia"/>
        </w:rPr>
        <w:t>The tree at depth 7 shows a significant increase in both complexity and accuracy. This depth likely strikes a balance between capturing complex patterns and maintaining generalization to the test set, as evidenced by the highest accuracy achieved.</w:t>
      </w:r>
    </w:p>
    <w:p w14:paraId="127E61F9" w14:textId="77777777" w:rsidR="000941BF" w:rsidRPr="000941BF" w:rsidRDefault="000941BF" w:rsidP="000941BF">
      <w:pPr>
        <w:numPr>
          <w:ilvl w:val="1"/>
          <w:numId w:val="13"/>
        </w:numPr>
        <w:rPr>
          <w:rFonts w:eastAsiaTheme="majorEastAsia"/>
        </w:rPr>
      </w:pPr>
      <w:r w:rsidRPr="000941BF">
        <w:rPr>
          <w:rFonts w:eastAsiaTheme="majorEastAsia"/>
        </w:rPr>
        <w:t>The increased depth allows the model to make more precise distinctions between classes, reducing misclassifications and leading to improved performance.</w:t>
      </w:r>
    </w:p>
    <w:p w14:paraId="15813BC4" w14:textId="77777777" w:rsidR="000941BF" w:rsidRPr="000941BF" w:rsidRDefault="000941BF" w:rsidP="000941BF">
      <w:pPr>
        <w:rPr>
          <w:rFonts w:eastAsiaTheme="majorEastAsia"/>
          <w:b/>
          <w:bCs/>
        </w:rPr>
      </w:pPr>
      <w:r w:rsidRPr="000941BF">
        <w:rPr>
          <w:rFonts w:eastAsiaTheme="majorEastAsia"/>
          <w:b/>
          <w:bCs/>
        </w:rPr>
        <w:t>3. Analysis of the Trade-off Between Depth and Accuracy</w:t>
      </w:r>
    </w:p>
    <w:p w14:paraId="19DE8B6C" w14:textId="77777777" w:rsidR="000941BF" w:rsidRPr="000941BF" w:rsidRDefault="000941BF" w:rsidP="000941BF">
      <w:pPr>
        <w:numPr>
          <w:ilvl w:val="0"/>
          <w:numId w:val="14"/>
        </w:numPr>
        <w:rPr>
          <w:rFonts w:eastAsiaTheme="majorEastAsia"/>
        </w:rPr>
      </w:pPr>
      <w:r w:rsidRPr="000941BF">
        <w:rPr>
          <w:rFonts w:eastAsiaTheme="majorEastAsia"/>
          <w:b/>
          <w:bCs/>
        </w:rPr>
        <w:t>Overfitting vs. Underfitting:</w:t>
      </w:r>
    </w:p>
    <w:p w14:paraId="09977113" w14:textId="77777777" w:rsidR="000941BF" w:rsidRPr="000941BF" w:rsidRDefault="000941BF" w:rsidP="000941BF">
      <w:pPr>
        <w:numPr>
          <w:ilvl w:val="1"/>
          <w:numId w:val="14"/>
        </w:numPr>
        <w:rPr>
          <w:rFonts w:eastAsiaTheme="majorEastAsia"/>
        </w:rPr>
      </w:pPr>
      <w:r w:rsidRPr="000941BF">
        <w:rPr>
          <w:rFonts w:eastAsiaTheme="majorEastAsia"/>
        </w:rPr>
        <w:t>The results illustrate the classic trade-off between model complexity and accuracy. Shallow trees (e.g., depth 2 and 3) risk underfitting, as they do not capture enough detail from the data. On the other hand, extremely deep trees (beyond depth 7) could potentially overfit, memorizing training data rather than learning generalizable patterns.</w:t>
      </w:r>
    </w:p>
    <w:p w14:paraId="11D99A48" w14:textId="77777777" w:rsidR="000941BF" w:rsidRPr="000941BF" w:rsidRDefault="000941BF" w:rsidP="000941BF">
      <w:pPr>
        <w:numPr>
          <w:ilvl w:val="1"/>
          <w:numId w:val="14"/>
        </w:numPr>
        <w:rPr>
          <w:rFonts w:eastAsiaTheme="majorEastAsia"/>
        </w:rPr>
      </w:pPr>
      <w:r w:rsidRPr="000941BF">
        <w:rPr>
          <w:rFonts w:eastAsiaTheme="majorEastAsia"/>
        </w:rPr>
        <w:t>Depth 7 appears to be the sweet spot where the tree is complex enough to capture necessary details without overfitting, as indicated by the peak in accuracy.</w:t>
      </w:r>
    </w:p>
    <w:p w14:paraId="64006E5B" w14:textId="77777777" w:rsidR="000941BF" w:rsidRPr="000941BF" w:rsidRDefault="000941BF" w:rsidP="000941BF">
      <w:pPr>
        <w:numPr>
          <w:ilvl w:val="0"/>
          <w:numId w:val="14"/>
        </w:numPr>
        <w:rPr>
          <w:rFonts w:eastAsiaTheme="majorEastAsia"/>
        </w:rPr>
      </w:pPr>
      <w:r w:rsidRPr="000941BF">
        <w:rPr>
          <w:rFonts w:eastAsiaTheme="majorEastAsia"/>
          <w:b/>
          <w:bCs/>
        </w:rPr>
        <w:t>Implications for Model Selection:</w:t>
      </w:r>
    </w:p>
    <w:p w14:paraId="7F968DB8" w14:textId="77777777" w:rsidR="000941BF" w:rsidRPr="000941BF" w:rsidRDefault="000941BF" w:rsidP="000941BF">
      <w:pPr>
        <w:numPr>
          <w:ilvl w:val="1"/>
          <w:numId w:val="14"/>
        </w:numPr>
        <w:rPr>
          <w:rFonts w:eastAsiaTheme="majorEastAsia"/>
        </w:rPr>
      </w:pPr>
      <w:r w:rsidRPr="000941BF">
        <w:rPr>
          <w:rFonts w:eastAsiaTheme="majorEastAsia"/>
        </w:rPr>
        <w:t xml:space="preserve">When choosing the optimal tree depth, it’s essential to consider not only the accuracy but also the interpretability and computational efficiency. While a depth of 7 offers the best </w:t>
      </w:r>
      <w:r w:rsidRPr="000941BF">
        <w:rPr>
          <w:rFonts w:eastAsiaTheme="majorEastAsia"/>
        </w:rPr>
        <w:lastRenderedPageBreak/>
        <w:t>accuracy, it comes at the cost of increased complexity, which may not always be desirable depending on the application.</w:t>
      </w:r>
    </w:p>
    <w:p w14:paraId="4DC7C4ED" w14:textId="77777777" w:rsidR="000941BF" w:rsidRPr="000941BF" w:rsidRDefault="000941BF" w:rsidP="000941BF">
      <w:pPr>
        <w:numPr>
          <w:ilvl w:val="1"/>
          <w:numId w:val="14"/>
        </w:numPr>
        <w:rPr>
          <w:rFonts w:eastAsiaTheme="majorEastAsia"/>
        </w:rPr>
      </w:pPr>
      <w:r w:rsidRPr="000941BF">
        <w:rPr>
          <w:rFonts w:eastAsiaTheme="majorEastAsia"/>
        </w:rPr>
        <w:t>For practical purposes, a tree depth that balances simplicity and performance, such as depth 4 or 5, might be preferable, especially when considering interpretability in a clinical context.</w:t>
      </w:r>
    </w:p>
    <w:p w14:paraId="03DAA652" w14:textId="77777777" w:rsidR="000941BF" w:rsidRPr="000941BF" w:rsidRDefault="000941BF" w:rsidP="000941BF">
      <w:pPr>
        <w:rPr>
          <w:rFonts w:eastAsiaTheme="majorEastAsia"/>
          <w:b/>
          <w:bCs/>
        </w:rPr>
      </w:pPr>
      <w:r w:rsidRPr="000941BF">
        <w:rPr>
          <w:rFonts w:eastAsiaTheme="majorEastAsia"/>
          <w:b/>
          <w:bCs/>
        </w:rPr>
        <w:t>Summary</w:t>
      </w:r>
    </w:p>
    <w:p w14:paraId="762B52AE" w14:textId="77777777" w:rsidR="000941BF" w:rsidRPr="000941BF" w:rsidRDefault="000941BF" w:rsidP="000941BF">
      <w:pPr>
        <w:rPr>
          <w:rFonts w:eastAsiaTheme="majorEastAsia"/>
        </w:rPr>
      </w:pPr>
      <w:r w:rsidRPr="000941BF">
        <w:rPr>
          <w:rFonts w:eastAsiaTheme="majorEastAsia"/>
        </w:rPr>
        <w:t>In conclusion, varying the depth of the Decision Tree reveals how model complexity impacts accuracy. While deeper trees generally offer better performance, there is a point beyond which additional complexity may not provide significant benefits. The tree at depth 7 provided the highest accuracy, suggesting that for this specific dataset and split, a more complex model was beneficial. However, the decision on the optimal depth should be guided by a balance between accuracy, interpretability, and the risk of overfitting.</w:t>
      </w:r>
    </w:p>
    <w:p w14:paraId="7FDDAA3E" w14:textId="7348658B" w:rsidR="0092085C" w:rsidRDefault="0092085C">
      <w:pPr>
        <w:spacing w:before="400" w:after="40" w:line="240" w:lineRule="auto"/>
        <w:jc w:val="left"/>
        <w:rPr>
          <w:rFonts w:eastAsiaTheme="majorEastAsia"/>
        </w:rPr>
      </w:pPr>
      <w:r>
        <w:rPr>
          <w:rFonts w:eastAsiaTheme="majorEastAsia"/>
        </w:rPr>
        <w:br w:type="page"/>
      </w:r>
    </w:p>
    <w:p w14:paraId="0BD23D9B" w14:textId="51A1D863" w:rsidR="003617B6" w:rsidRDefault="003617B6" w:rsidP="003617B6">
      <w:pPr>
        <w:pStyle w:val="Heading2"/>
        <w:rPr>
          <w:rFonts w:eastAsiaTheme="majorEastAsia"/>
        </w:rPr>
      </w:pPr>
      <w:bookmarkStart w:id="15" w:name="_Toc175405410"/>
      <w:r>
        <w:rPr>
          <w:rFonts w:eastAsiaTheme="majorEastAsia"/>
        </w:rPr>
        <w:lastRenderedPageBreak/>
        <w:t>6. Conclusion</w:t>
      </w:r>
      <w:bookmarkEnd w:id="15"/>
    </w:p>
    <w:p w14:paraId="4B8B4958" w14:textId="498BE227" w:rsidR="003617B6" w:rsidRDefault="003617B6" w:rsidP="003617B6">
      <w:pPr>
        <w:pStyle w:val="Heading3"/>
      </w:pPr>
      <w:bookmarkStart w:id="16" w:name="_Toc175405411"/>
      <w:r>
        <w:t>6.1 Summary of Findings</w:t>
      </w:r>
      <w:bookmarkEnd w:id="16"/>
    </w:p>
    <w:p w14:paraId="2E991950" w14:textId="536035B5" w:rsidR="003617B6" w:rsidRPr="003617B6" w:rsidRDefault="003617B6" w:rsidP="003617B6">
      <w:pPr>
        <w:rPr>
          <w:rFonts w:eastAsiaTheme="majorEastAsia"/>
        </w:rPr>
      </w:pPr>
      <w:r w:rsidRPr="003617B6">
        <w:rPr>
          <w:rFonts w:eastAsiaTheme="majorEastAsia"/>
        </w:rPr>
        <w:t>In this report, Decision Tree classifiers were built to classify tumors as malignant or benign based on imaging features from the UCI Breast Cancer Wisconsin dataset. The models were evaluated across various train/test splits, and the impact of tree depth on accuracy was analyzed.</w:t>
      </w:r>
    </w:p>
    <w:p w14:paraId="58C1881B" w14:textId="06FB4928" w:rsidR="003617B6" w:rsidRDefault="003617B6" w:rsidP="003617B6">
      <w:pPr>
        <w:pStyle w:val="Heading3"/>
      </w:pPr>
      <w:bookmarkStart w:id="17" w:name="_Toc175405412"/>
      <w:r>
        <w:t>6.2 Final Remarks</w:t>
      </w:r>
      <w:bookmarkEnd w:id="17"/>
    </w:p>
    <w:p w14:paraId="1DD95EC6" w14:textId="1DBD645E" w:rsidR="003617B6" w:rsidRPr="003617B6" w:rsidRDefault="003617B6" w:rsidP="003617B6">
      <w:pPr>
        <w:rPr>
          <w:rFonts w:eastAsiaTheme="majorEastAsia"/>
        </w:rPr>
      </w:pPr>
      <w:r w:rsidRPr="003617B6">
        <w:rPr>
          <w:rFonts w:eastAsiaTheme="majorEastAsia"/>
        </w:rPr>
        <w:t>The decision trees performed well across different splits, with accuracies varying depending on the depth of the tree. However, deeper trees sometimes led to overfitting, demonstrating the importance of choosing an optimal tree depth.</w:t>
      </w:r>
    </w:p>
    <w:p w14:paraId="51626005" w14:textId="1964A31F" w:rsidR="003617B6" w:rsidRDefault="003617B6" w:rsidP="003617B6">
      <w:pPr>
        <w:pStyle w:val="Heading2"/>
        <w:rPr>
          <w:rFonts w:eastAsiaTheme="majorEastAsia"/>
        </w:rPr>
      </w:pPr>
      <w:bookmarkStart w:id="18" w:name="_Toc175405413"/>
      <w:r>
        <w:rPr>
          <w:rFonts w:eastAsiaTheme="majorEastAsia"/>
        </w:rPr>
        <w:t>7. References</w:t>
      </w:r>
      <w:bookmarkEnd w:id="18"/>
    </w:p>
    <w:p w14:paraId="34CF5EBA" w14:textId="47CB53B3" w:rsidR="0092085C" w:rsidRDefault="004F2E03" w:rsidP="004F2E03">
      <w:pPr>
        <w:jc w:val="left"/>
        <w:rPr>
          <w:rFonts w:eastAsiaTheme="majorEastAsia"/>
        </w:rPr>
      </w:pPr>
      <w:r>
        <w:rPr>
          <w:rFonts w:eastAsiaTheme="majorEastAsia"/>
        </w:rPr>
        <w:t xml:space="preserve">[1]. </w:t>
      </w:r>
      <w:proofErr w:type="spellStart"/>
      <w:proofErr w:type="gramStart"/>
      <w:r w:rsidR="0092085C" w:rsidRPr="0092085C">
        <w:rPr>
          <w:rFonts w:eastAsiaTheme="majorEastAsia"/>
        </w:rPr>
        <w:t>Wolberg,William</w:t>
      </w:r>
      <w:proofErr w:type="spellEnd"/>
      <w:proofErr w:type="gramEnd"/>
      <w:r w:rsidR="0092085C" w:rsidRPr="0092085C">
        <w:rPr>
          <w:rFonts w:eastAsiaTheme="majorEastAsia"/>
        </w:rPr>
        <w:t xml:space="preserve">, </w:t>
      </w:r>
      <w:proofErr w:type="spellStart"/>
      <w:r w:rsidR="0092085C" w:rsidRPr="0092085C">
        <w:rPr>
          <w:rFonts w:eastAsiaTheme="majorEastAsia"/>
        </w:rPr>
        <w:t>Mangasarian,Olvi</w:t>
      </w:r>
      <w:proofErr w:type="spellEnd"/>
      <w:r w:rsidR="0092085C" w:rsidRPr="0092085C">
        <w:rPr>
          <w:rFonts w:eastAsiaTheme="majorEastAsia"/>
        </w:rPr>
        <w:t xml:space="preserve">, </w:t>
      </w:r>
      <w:proofErr w:type="spellStart"/>
      <w:r w:rsidR="0092085C" w:rsidRPr="0092085C">
        <w:rPr>
          <w:rFonts w:eastAsiaTheme="majorEastAsia"/>
        </w:rPr>
        <w:t>Street,Nick</w:t>
      </w:r>
      <w:proofErr w:type="spellEnd"/>
      <w:r w:rsidR="0092085C" w:rsidRPr="0092085C">
        <w:rPr>
          <w:rFonts w:eastAsiaTheme="majorEastAsia"/>
        </w:rPr>
        <w:t xml:space="preserve">, and </w:t>
      </w:r>
      <w:proofErr w:type="spellStart"/>
      <w:r w:rsidR="0092085C" w:rsidRPr="0092085C">
        <w:rPr>
          <w:rFonts w:eastAsiaTheme="majorEastAsia"/>
        </w:rPr>
        <w:t>Street,W</w:t>
      </w:r>
      <w:proofErr w:type="spellEnd"/>
      <w:r w:rsidR="0092085C" w:rsidRPr="0092085C">
        <w:rPr>
          <w:rFonts w:eastAsiaTheme="majorEastAsia"/>
        </w:rPr>
        <w:t xml:space="preserve">.. (1995). Breast Cancer Wisconsin (Diagnostic). UCI Machine Learning Repository. </w:t>
      </w:r>
      <w:hyperlink r:id="rId40" w:history="1">
        <w:r w:rsidR="0092085C" w:rsidRPr="008E0E1B">
          <w:rPr>
            <w:rStyle w:val="Hyperlink"/>
            <w:rFonts w:eastAsiaTheme="majorEastAsia"/>
          </w:rPr>
          <w:t>https://doi.org/10.24432/C5DW2B</w:t>
        </w:r>
      </w:hyperlink>
      <w:r w:rsidR="0092085C" w:rsidRPr="0092085C">
        <w:rPr>
          <w:rFonts w:eastAsiaTheme="majorEastAsia"/>
        </w:rPr>
        <w:t>.</w:t>
      </w:r>
    </w:p>
    <w:p w14:paraId="1395FF8B" w14:textId="0A67275D" w:rsidR="0092085C" w:rsidRPr="0092085C" w:rsidRDefault="004F2E03" w:rsidP="004F2E03">
      <w:pPr>
        <w:jc w:val="left"/>
        <w:rPr>
          <w:rFonts w:eastAsiaTheme="majorEastAsia"/>
        </w:rPr>
      </w:pPr>
      <w:r>
        <w:rPr>
          <w:rFonts w:eastAsiaTheme="majorEastAsia"/>
        </w:rPr>
        <w:t xml:space="preserve">[2]. </w:t>
      </w:r>
      <w:proofErr w:type="spellStart"/>
      <w:r w:rsidR="0092085C" w:rsidRPr="0092085C">
        <w:rPr>
          <w:rFonts w:eastAsiaTheme="majorEastAsia"/>
        </w:rPr>
        <w:t>Uci</w:t>
      </w:r>
      <w:proofErr w:type="spellEnd"/>
      <w:r w:rsidR="0092085C" w:rsidRPr="0092085C">
        <w:rPr>
          <w:rFonts w:eastAsiaTheme="majorEastAsia"/>
        </w:rPr>
        <w:t>-</w:t>
      </w:r>
      <w:proofErr w:type="spellStart"/>
      <w:r w:rsidR="0092085C" w:rsidRPr="0092085C">
        <w:rPr>
          <w:rFonts w:eastAsiaTheme="majorEastAsia"/>
        </w:rPr>
        <w:t>Ml</w:t>
      </w:r>
      <w:proofErr w:type="spellEnd"/>
      <w:r w:rsidR="0092085C" w:rsidRPr="0092085C">
        <w:rPr>
          <w:rFonts w:eastAsiaTheme="majorEastAsia"/>
        </w:rPr>
        <w:t xml:space="preserve">-Repo. (n.d.). </w:t>
      </w:r>
      <w:r w:rsidR="0092085C" w:rsidRPr="0092085C">
        <w:rPr>
          <w:rFonts w:eastAsiaTheme="majorEastAsia"/>
          <w:i/>
          <w:iCs/>
        </w:rPr>
        <w:t xml:space="preserve">GitHub - </w:t>
      </w:r>
      <w:proofErr w:type="spellStart"/>
      <w:r w:rsidR="0092085C" w:rsidRPr="0092085C">
        <w:rPr>
          <w:rFonts w:eastAsiaTheme="majorEastAsia"/>
          <w:i/>
          <w:iCs/>
        </w:rPr>
        <w:t>uci</w:t>
      </w:r>
      <w:proofErr w:type="spellEnd"/>
      <w:r w:rsidR="0092085C" w:rsidRPr="0092085C">
        <w:rPr>
          <w:rFonts w:eastAsiaTheme="majorEastAsia"/>
          <w:i/>
          <w:iCs/>
        </w:rPr>
        <w:t>-ml-repo/</w:t>
      </w:r>
      <w:proofErr w:type="spellStart"/>
      <w:r w:rsidR="0092085C" w:rsidRPr="0092085C">
        <w:rPr>
          <w:rFonts w:eastAsiaTheme="majorEastAsia"/>
          <w:i/>
          <w:iCs/>
        </w:rPr>
        <w:t>ucimlrepo</w:t>
      </w:r>
      <w:proofErr w:type="spellEnd"/>
      <w:r w:rsidR="0092085C" w:rsidRPr="0092085C">
        <w:rPr>
          <w:rFonts w:eastAsiaTheme="majorEastAsia"/>
          <w:i/>
          <w:iCs/>
        </w:rPr>
        <w:t>: Python package for dataset imports from UCI ML Repository</w:t>
      </w:r>
      <w:r w:rsidR="0092085C" w:rsidRPr="0092085C">
        <w:rPr>
          <w:rFonts w:eastAsiaTheme="majorEastAsia"/>
        </w:rPr>
        <w:t xml:space="preserve">. GitHub. </w:t>
      </w:r>
      <w:hyperlink r:id="rId41" w:history="1">
        <w:r w:rsidR="0092085C" w:rsidRPr="0092085C">
          <w:rPr>
            <w:rStyle w:val="Hyperlink"/>
            <w:rFonts w:eastAsiaTheme="majorEastAsia"/>
          </w:rPr>
          <w:t>https://github.com/uci-ml-repo/ucimlrepo</w:t>
        </w:r>
      </w:hyperlink>
    </w:p>
    <w:p w14:paraId="528D265C" w14:textId="4822AD9F" w:rsidR="004F2E03" w:rsidRPr="004F2E03" w:rsidRDefault="004F2E03" w:rsidP="004F2E03">
      <w:pPr>
        <w:jc w:val="left"/>
        <w:rPr>
          <w:rFonts w:eastAsiaTheme="majorEastAsia"/>
        </w:rPr>
      </w:pPr>
      <w:r>
        <w:rPr>
          <w:rFonts w:eastAsiaTheme="majorEastAsia"/>
        </w:rPr>
        <w:t xml:space="preserve">[3]. </w:t>
      </w:r>
      <w:r w:rsidRPr="004F2E03">
        <w:rPr>
          <w:rFonts w:eastAsiaTheme="majorEastAsia"/>
          <w:i/>
          <w:iCs/>
        </w:rPr>
        <w:t>3.4. Metrics and scoring: quantifying the quality of predictions</w:t>
      </w:r>
      <w:r w:rsidRPr="004F2E03">
        <w:rPr>
          <w:rFonts w:eastAsiaTheme="majorEastAsia"/>
        </w:rPr>
        <w:t xml:space="preserve">. (n.d.). Scikit-learn. </w:t>
      </w:r>
      <w:r>
        <w:rPr>
          <w:rFonts w:eastAsiaTheme="majorEastAsia"/>
        </w:rPr>
        <w:br/>
      </w:r>
      <w:hyperlink r:id="rId42" w:history="1">
        <w:r w:rsidRPr="004F2E03">
          <w:rPr>
            <w:rStyle w:val="Hyperlink"/>
            <w:rFonts w:eastAsiaTheme="majorEastAsia"/>
          </w:rPr>
          <w:t>https://scikit-learn.org/stable/modules/model_evaluation.html</w:t>
        </w:r>
      </w:hyperlink>
    </w:p>
    <w:p w14:paraId="0C0577C8" w14:textId="13FA4951" w:rsidR="004F2E03" w:rsidRPr="004F2E03" w:rsidRDefault="004F2E03" w:rsidP="004F2E03">
      <w:pPr>
        <w:jc w:val="left"/>
        <w:rPr>
          <w:rFonts w:eastAsiaTheme="majorEastAsia"/>
        </w:rPr>
      </w:pPr>
      <w:r>
        <w:rPr>
          <w:rFonts w:eastAsiaTheme="majorEastAsia"/>
        </w:rPr>
        <w:t xml:space="preserve">[4]. </w:t>
      </w:r>
      <w:proofErr w:type="spellStart"/>
      <w:r w:rsidRPr="004F2E03">
        <w:rPr>
          <w:rFonts w:eastAsiaTheme="majorEastAsia"/>
          <w:i/>
          <w:iCs/>
        </w:rPr>
        <w:t>DecisionTreeClassifier</w:t>
      </w:r>
      <w:proofErr w:type="spellEnd"/>
      <w:r w:rsidRPr="004F2E03">
        <w:rPr>
          <w:rFonts w:eastAsiaTheme="majorEastAsia"/>
        </w:rPr>
        <w:t xml:space="preserve">. (n.d.). Scikit-learn. </w:t>
      </w:r>
      <w:r>
        <w:rPr>
          <w:rFonts w:eastAsiaTheme="majorEastAsia"/>
        </w:rPr>
        <w:br/>
      </w:r>
      <w:hyperlink r:id="rId43" w:history="1">
        <w:r w:rsidRPr="004F2E03">
          <w:rPr>
            <w:rStyle w:val="Hyperlink"/>
            <w:rFonts w:eastAsiaTheme="majorEastAsia"/>
          </w:rPr>
          <w:t>https://scikit-learn.org/stable/modules/generated/sklearn.tree.DecisionTreeClassifier.html</w:t>
        </w:r>
      </w:hyperlink>
    </w:p>
    <w:p w14:paraId="48D0FDC3" w14:textId="606135D2" w:rsidR="004F2E03" w:rsidRPr="004F2E03" w:rsidRDefault="004F2E03" w:rsidP="004F2E03">
      <w:pPr>
        <w:jc w:val="left"/>
        <w:rPr>
          <w:rFonts w:eastAsiaTheme="majorEastAsia"/>
        </w:rPr>
      </w:pPr>
      <w:r>
        <w:rPr>
          <w:rFonts w:eastAsiaTheme="majorEastAsia"/>
        </w:rPr>
        <w:t xml:space="preserve">[5]. </w:t>
      </w:r>
      <w:proofErr w:type="spellStart"/>
      <w:proofErr w:type="gramStart"/>
      <w:r w:rsidRPr="004F2E03">
        <w:rPr>
          <w:rFonts w:eastAsiaTheme="majorEastAsia"/>
          <w:i/>
          <w:iCs/>
        </w:rPr>
        <w:t>seaborn.countplot</w:t>
      </w:r>
      <w:proofErr w:type="spellEnd"/>
      <w:proofErr w:type="gramEnd"/>
      <w:r w:rsidRPr="004F2E03">
        <w:rPr>
          <w:rFonts w:eastAsiaTheme="majorEastAsia"/>
          <w:i/>
          <w:iCs/>
        </w:rPr>
        <w:t xml:space="preserve"> — seaborn 0.13.2 documentation</w:t>
      </w:r>
      <w:r w:rsidRPr="004F2E03">
        <w:rPr>
          <w:rFonts w:eastAsiaTheme="majorEastAsia"/>
        </w:rPr>
        <w:t xml:space="preserve">. (n.d.). </w:t>
      </w:r>
      <w:hyperlink r:id="rId44" w:history="1">
        <w:r w:rsidRPr="004F2E03">
          <w:rPr>
            <w:rStyle w:val="Hyperlink"/>
            <w:rFonts w:eastAsiaTheme="majorEastAsia"/>
          </w:rPr>
          <w:t>https://seaborn.pydata.org/generated/seaborn.countplot.html</w:t>
        </w:r>
      </w:hyperlink>
    </w:p>
    <w:p w14:paraId="2CB673CD" w14:textId="3832B9A7" w:rsidR="00A24555" w:rsidRDefault="004F2E03" w:rsidP="004F2E03">
      <w:pPr>
        <w:jc w:val="left"/>
        <w:rPr>
          <w:rStyle w:val="Hyperlink"/>
          <w:rFonts w:eastAsiaTheme="majorEastAsia"/>
        </w:rPr>
      </w:pPr>
      <w:r>
        <w:rPr>
          <w:rFonts w:eastAsiaTheme="majorEastAsia"/>
        </w:rPr>
        <w:t xml:space="preserve">[6]. </w:t>
      </w:r>
      <w:r w:rsidRPr="004F2E03">
        <w:rPr>
          <w:rFonts w:eastAsiaTheme="majorEastAsia"/>
          <w:i/>
          <w:iCs/>
        </w:rPr>
        <w:t xml:space="preserve">User Guide — </w:t>
      </w:r>
      <w:proofErr w:type="spellStart"/>
      <w:r w:rsidRPr="004F2E03">
        <w:rPr>
          <w:rFonts w:eastAsiaTheme="majorEastAsia"/>
          <w:i/>
          <w:iCs/>
        </w:rPr>
        <w:t>graphviz</w:t>
      </w:r>
      <w:proofErr w:type="spellEnd"/>
      <w:r w:rsidRPr="004F2E03">
        <w:rPr>
          <w:rFonts w:eastAsiaTheme="majorEastAsia"/>
          <w:i/>
          <w:iCs/>
        </w:rPr>
        <w:t xml:space="preserve"> 0.20.3 documentation</w:t>
      </w:r>
      <w:r w:rsidRPr="004F2E03">
        <w:rPr>
          <w:rFonts w:eastAsiaTheme="majorEastAsia"/>
        </w:rPr>
        <w:t xml:space="preserve">. (n.d.). </w:t>
      </w:r>
      <w:hyperlink r:id="rId45" w:history="1">
        <w:r w:rsidRPr="004F2E03">
          <w:rPr>
            <w:rStyle w:val="Hyperlink"/>
            <w:rFonts w:eastAsiaTheme="majorEastAsia"/>
          </w:rPr>
          <w:t>https://graphviz.readthedocs.io/en/stable/manual.html</w:t>
        </w:r>
      </w:hyperlink>
    </w:p>
    <w:p w14:paraId="56836873" w14:textId="6E43822C" w:rsidR="00A24555" w:rsidRPr="00A24555" w:rsidRDefault="00A24555" w:rsidP="00A24555">
      <w:pPr>
        <w:jc w:val="left"/>
        <w:rPr>
          <w:rFonts w:eastAsiaTheme="majorEastAsia"/>
          <w:color w:val="467886" w:themeColor="hyperlink"/>
        </w:rPr>
      </w:pPr>
      <w:r w:rsidRPr="00A24555">
        <w:rPr>
          <w:rStyle w:val="Hyperlink"/>
          <w:rFonts w:eastAsiaTheme="majorEastAsia"/>
          <w:color w:val="auto"/>
          <w:u w:val="none"/>
        </w:rPr>
        <w:t xml:space="preserve">[7]. </w:t>
      </w:r>
      <w:r w:rsidRPr="00A24555">
        <w:rPr>
          <w:rFonts w:eastAsiaTheme="majorEastAsia"/>
          <w:i/>
          <w:iCs/>
          <w:color w:val="auto"/>
        </w:rPr>
        <w:t>Choosing Colormaps in Matplotlib — Matplotlib 3.9.2 documentation</w:t>
      </w:r>
      <w:r w:rsidRPr="00A24555">
        <w:rPr>
          <w:rFonts w:eastAsiaTheme="majorEastAsia"/>
          <w:color w:val="auto"/>
        </w:rPr>
        <w:t xml:space="preserve">. (n.d.). </w:t>
      </w:r>
      <w:hyperlink r:id="rId46" w:history="1">
        <w:r w:rsidRPr="00A24555">
          <w:rPr>
            <w:rStyle w:val="Hyperlink"/>
            <w:rFonts w:eastAsiaTheme="majorEastAsia"/>
          </w:rPr>
          <w:t>https://matplotlib.org/stable/users/explain/colors/colormaps.html</w:t>
        </w:r>
      </w:hyperlink>
    </w:p>
    <w:p w14:paraId="2CD098D6" w14:textId="0A4AEC61" w:rsidR="00A24555" w:rsidRPr="00A24555" w:rsidRDefault="00A24555" w:rsidP="004F2E03">
      <w:pPr>
        <w:jc w:val="left"/>
        <w:rPr>
          <w:rFonts w:eastAsiaTheme="majorEastAsia"/>
          <w:color w:val="467886" w:themeColor="hyperlink"/>
        </w:rPr>
      </w:pPr>
    </w:p>
    <w:p w14:paraId="614FD2E6" w14:textId="77777777" w:rsidR="0092085C" w:rsidRPr="0092085C" w:rsidRDefault="0092085C" w:rsidP="0092085C">
      <w:pPr>
        <w:rPr>
          <w:rFonts w:eastAsiaTheme="majorEastAsia"/>
        </w:rPr>
      </w:pPr>
    </w:p>
    <w:sectPr w:rsidR="0092085C" w:rsidRPr="0092085C" w:rsidSect="00A51255">
      <w:type w:val="continuous"/>
      <w:pgSz w:w="11909" w:h="16834"/>
      <w:pgMar w:top="1008" w:right="1008" w:bottom="1008" w:left="1008" w:header="720" w:footer="720"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A47867" w14:textId="77777777" w:rsidR="00D722C5" w:rsidRDefault="00D722C5">
      <w:pPr>
        <w:spacing w:before="0" w:after="0" w:line="240" w:lineRule="auto"/>
      </w:pPr>
      <w:r>
        <w:separator/>
      </w:r>
    </w:p>
  </w:endnote>
  <w:endnote w:type="continuationSeparator" w:id="0">
    <w:p w14:paraId="155EE9B0" w14:textId="77777777" w:rsidR="00D722C5" w:rsidRDefault="00D722C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embedRegular r:id="rId1" w:fontKey="{E8E7FF5A-04D6-4FFA-B17E-F97C897F7D4A}"/>
    <w:embedBold r:id="rId2" w:fontKey="{774D7B4C-DF8B-4435-A227-5929C7EC2FFD}"/>
    <w:embedItalic r:id="rId3" w:fontKey="{B038EEB1-87FF-46FD-818B-86127806AFFE}"/>
    <w:embedBoldItalic r:id="rId4" w:fontKey="{07B5F927-1795-4669-B0B4-1DFD2A952DA2}"/>
  </w:font>
  <w:font w:name="Play">
    <w:charset w:val="00"/>
    <w:family w:val="auto"/>
    <w:pitch w:val="default"/>
    <w:embedRegular r:id="rId5" w:fontKey="{463CFDD9-4812-4AFA-8211-B19F09C77688}"/>
  </w:font>
  <w:font w:name="Aptos">
    <w:charset w:val="00"/>
    <w:family w:val="swiss"/>
    <w:pitch w:val="variable"/>
    <w:sig w:usb0="20000287" w:usb1="00000003" w:usb2="00000000" w:usb3="00000000" w:csb0="0000019F" w:csb1="00000000"/>
    <w:embedRegular r:id="rId6" w:fontKey="{9C899267-3EED-4470-B367-C084BA72C7CB}"/>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96B53" w14:textId="77777777" w:rsidR="001E7E41" w:rsidRDefault="001E7E41">
    <w:pPr>
      <w:pBdr>
        <w:top w:val="nil"/>
        <w:left w:val="nil"/>
        <w:bottom w:val="nil"/>
        <w:right w:val="nil"/>
        <w:between w:val="nil"/>
      </w:pBdr>
      <w:tabs>
        <w:tab w:val="center" w:pos="4680"/>
        <w:tab w:val="right" w:pos="9360"/>
      </w:tabs>
      <w:spacing w:before="0"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CF57" w14:textId="1A425A47" w:rsidR="001E7E41" w:rsidRDefault="0098665B" w:rsidP="00A432A3">
    <w:pPr>
      <w:tabs>
        <w:tab w:val="center" w:pos="4550"/>
        <w:tab w:val="left" w:pos="5818"/>
      </w:tabs>
      <w:ind w:right="260"/>
      <w:rPr>
        <w:color w:val="071320"/>
        <w:szCs w:val="24"/>
      </w:rPr>
    </w:pPr>
    <w:r>
      <w:rPr>
        <w:color w:val="2C7FCE"/>
        <w:szCs w:val="24"/>
      </w:rPr>
      <w:t>University of Science                    Faculty of Information Technology</w:t>
    </w:r>
    <w:r w:rsidR="00A432A3">
      <w:rPr>
        <w:color w:val="2C7FCE"/>
        <w:szCs w:val="24"/>
      </w:rPr>
      <w:t xml:space="preserve">       </w:t>
    </w:r>
    <w:r>
      <w:rPr>
        <w:color w:val="2C7FCE"/>
        <w:szCs w:val="24"/>
      </w:rPr>
      <w:t xml:space="preserve">                   </w:t>
    </w:r>
    <w:r w:rsidR="00A432A3">
      <w:rPr>
        <w:color w:val="2C7FCE"/>
        <w:szCs w:val="24"/>
      </w:rPr>
      <w:t xml:space="preserve"> P a g e  </w:t>
    </w:r>
    <w:r w:rsidR="00A432A3">
      <w:rPr>
        <w:color w:val="0A1D30"/>
        <w:szCs w:val="24"/>
      </w:rPr>
      <w:fldChar w:fldCharType="begin"/>
    </w:r>
    <w:r w:rsidR="00A432A3">
      <w:rPr>
        <w:color w:val="0A1D30"/>
        <w:szCs w:val="24"/>
      </w:rPr>
      <w:instrText>PAGE</w:instrText>
    </w:r>
    <w:r w:rsidR="00A432A3">
      <w:rPr>
        <w:color w:val="0A1D30"/>
        <w:szCs w:val="24"/>
      </w:rPr>
      <w:fldChar w:fldCharType="separate"/>
    </w:r>
    <w:r w:rsidR="0091199D">
      <w:rPr>
        <w:noProof/>
        <w:color w:val="0A1D30"/>
        <w:szCs w:val="24"/>
      </w:rPr>
      <w:t>2</w:t>
    </w:r>
    <w:r w:rsidR="00A432A3">
      <w:rPr>
        <w:color w:val="0A1D30"/>
        <w:szCs w:val="24"/>
      </w:rPr>
      <w:fldChar w:fldCharType="end"/>
    </w:r>
    <w:r w:rsidR="00A432A3">
      <w:rPr>
        <w:color w:val="0A1D30"/>
        <w:szCs w:val="24"/>
      </w:rPr>
      <w:t xml:space="preserve"> | </w:t>
    </w:r>
    <w:r w:rsidR="00BC438E">
      <w:rPr>
        <w:color w:val="0A1D30"/>
        <w:szCs w:val="24"/>
      </w:rPr>
      <w:t>16</w:t>
    </w:r>
  </w:p>
  <w:p w14:paraId="52950F04" w14:textId="0475288A" w:rsidR="001E7E41" w:rsidRDefault="001E7E41">
    <w:pPr>
      <w:pBdr>
        <w:top w:val="nil"/>
        <w:left w:val="nil"/>
        <w:bottom w:val="nil"/>
        <w:right w:val="nil"/>
        <w:between w:val="nil"/>
      </w:pBdr>
      <w:tabs>
        <w:tab w:val="center" w:pos="4680"/>
        <w:tab w:val="right" w:pos="9360"/>
      </w:tabs>
      <w:spacing w:before="0"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F7D3D" w14:textId="526D50D1" w:rsidR="001E7E41" w:rsidRPr="0091199D" w:rsidRDefault="00000000">
    <w:pPr>
      <w:pBdr>
        <w:top w:val="nil"/>
        <w:left w:val="nil"/>
        <w:bottom w:val="nil"/>
        <w:right w:val="nil"/>
        <w:between w:val="nil"/>
      </w:pBdr>
      <w:tabs>
        <w:tab w:val="center" w:pos="4513"/>
        <w:tab w:val="right" w:pos="9026"/>
      </w:tabs>
      <w:spacing w:before="0" w:after="0"/>
      <w:jc w:val="center"/>
      <w:rPr>
        <w:b/>
        <w:color w:val="4472C4"/>
        <w:sz w:val="30"/>
        <w:szCs w:val="30"/>
      </w:rPr>
    </w:pPr>
    <w:r w:rsidRPr="0091199D">
      <w:rPr>
        <w:color w:val="4472C4"/>
        <w:sz w:val="30"/>
        <w:szCs w:val="30"/>
      </w:rPr>
      <w:t xml:space="preserve">Ho Chi Minh </w:t>
    </w:r>
    <w:r w:rsidR="0091199D" w:rsidRPr="0091199D">
      <w:rPr>
        <w:color w:val="4472C4"/>
        <w:sz w:val="30"/>
        <w:szCs w:val="30"/>
      </w:rPr>
      <w:t xml:space="preserve">City </w:t>
    </w:r>
    <w:r w:rsidRPr="0091199D">
      <w:rPr>
        <w:color w:val="4472C4"/>
        <w:sz w:val="30"/>
        <w:szCs w:val="30"/>
      </w:rPr>
      <w:t>– 2024</w:t>
    </w:r>
  </w:p>
  <w:p w14:paraId="36447BAE" w14:textId="77777777" w:rsidR="001E7E41" w:rsidRDefault="001E7E41">
    <w:pPr>
      <w:pBdr>
        <w:top w:val="nil"/>
        <w:left w:val="nil"/>
        <w:bottom w:val="nil"/>
        <w:right w:val="nil"/>
        <w:between w:val="nil"/>
      </w:pBdr>
      <w:tabs>
        <w:tab w:val="center" w:pos="4680"/>
        <w:tab w:val="right" w:pos="9360"/>
      </w:tabs>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AEC612" w14:textId="77777777" w:rsidR="00D722C5" w:rsidRDefault="00D722C5">
      <w:pPr>
        <w:spacing w:before="0" w:after="0" w:line="240" w:lineRule="auto"/>
      </w:pPr>
      <w:r>
        <w:separator/>
      </w:r>
    </w:p>
  </w:footnote>
  <w:footnote w:type="continuationSeparator" w:id="0">
    <w:p w14:paraId="6CAC8990" w14:textId="77777777" w:rsidR="00D722C5" w:rsidRDefault="00D722C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29A2D" w14:textId="77777777" w:rsidR="001E7E41" w:rsidRDefault="001E7E41">
    <w:pPr>
      <w:pBdr>
        <w:top w:val="nil"/>
        <w:left w:val="nil"/>
        <w:bottom w:val="nil"/>
        <w:right w:val="nil"/>
        <w:between w:val="nil"/>
      </w:pBdr>
      <w:tabs>
        <w:tab w:val="center" w:pos="4680"/>
        <w:tab w:val="right" w:pos="9360"/>
      </w:tabs>
      <w:spacing w:before="0"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32E20" w14:textId="2DD5DAC5" w:rsidR="009F4BE1" w:rsidRPr="0098665B" w:rsidRDefault="009F4BE1" w:rsidP="0098665B">
    <w:pPr>
      <w:pBdr>
        <w:top w:val="nil"/>
        <w:left w:val="nil"/>
        <w:bottom w:val="nil"/>
        <w:right w:val="nil"/>
        <w:between w:val="nil"/>
      </w:pBdr>
      <w:tabs>
        <w:tab w:val="center" w:pos="4513"/>
        <w:tab w:val="left" w:pos="8535"/>
        <w:tab w:val="right" w:pos="9026"/>
      </w:tabs>
      <w:spacing w:before="0" w:after="0" w:line="240" w:lineRule="auto"/>
      <w:rPr>
        <w:color w:val="2C7FCE"/>
        <w:szCs w:val="24"/>
      </w:rPr>
    </w:pPr>
    <w:r w:rsidRPr="0098665B">
      <w:rPr>
        <w:color w:val="2C7FCE"/>
        <w:szCs w:val="24"/>
      </w:rPr>
      <w:t xml:space="preserve">Lab </w:t>
    </w:r>
    <w:r w:rsidR="003617B6">
      <w:rPr>
        <w:color w:val="2C7FCE"/>
        <w:szCs w:val="24"/>
      </w:rPr>
      <w:t>2. Decision Tree</w:t>
    </w:r>
    <w:r w:rsidRPr="0098665B">
      <w:rPr>
        <w:color w:val="2C7FCE"/>
        <w:szCs w:val="24"/>
      </w:rPr>
      <w:t xml:space="preserve">            Introduction to Artificial Intelligence         Course code: CSC14003</w:t>
    </w:r>
    <w:r w:rsidR="0098665B" w:rsidRPr="0098665B">
      <w:rPr>
        <w:color w:val="2C7FCE"/>
        <w:szCs w:val="24"/>
      </w:rPr>
      <w:br/>
      <w:t>__________________________________________________________________________________</w:t>
    </w:r>
  </w:p>
  <w:p w14:paraId="0784ABE0" w14:textId="77777777" w:rsidR="009F4BE1" w:rsidRPr="009F4BE1" w:rsidRDefault="009F4BE1" w:rsidP="009F4BE1">
    <w:pPr>
      <w:pBdr>
        <w:top w:val="nil"/>
        <w:left w:val="nil"/>
        <w:bottom w:val="nil"/>
        <w:right w:val="nil"/>
        <w:between w:val="nil"/>
      </w:pBdr>
      <w:tabs>
        <w:tab w:val="center" w:pos="4513"/>
        <w:tab w:val="left" w:pos="8535"/>
        <w:tab w:val="right" w:pos="9026"/>
      </w:tabs>
      <w:spacing w:before="0" w:after="0"/>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E8206" w14:textId="77777777" w:rsidR="001E7E41" w:rsidRDefault="001E7E41">
    <w:pPr>
      <w:pBdr>
        <w:top w:val="nil"/>
        <w:left w:val="nil"/>
        <w:bottom w:val="nil"/>
        <w:right w:val="nil"/>
        <w:between w:val="nil"/>
      </w:pBdr>
      <w:tabs>
        <w:tab w:val="center" w:pos="4680"/>
        <w:tab w:val="right" w:pos="9360"/>
      </w:tabs>
      <w:spacing w:before="0"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77409C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101526"/>
    <w:multiLevelType w:val="multilevel"/>
    <w:tmpl w:val="28EC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31EB0"/>
    <w:multiLevelType w:val="multilevel"/>
    <w:tmpl w:val="1584B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D2773"/>
    <w:multiLevelType w:val="multilevel"/>
    <w:tmpl w:val="3FC0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FA06C0"/>
    <w:multiLevelType w:val="multilevel"/>
    <w:tmpl w:val="4CA26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F4DEB"/>
    <w:multiLevelType w:val="multilevel"/>
    <w:tmpl w:val="CF98A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593C97"/>
    <w:multiLevelType w:val="multilevel"/>
    <w:tmpl w:val="471ED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7D3C0B"/>
    <w:multiLevelType w:val="multilevel"/>
    <w:tmpl w:val="5DC6E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C12033"/>
    <w:multiLevelType w:val="multilevel"/>
    <w:tmpl w:val="068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1832CE"/>
    <w:multiLevelType w:val="multilevel"/>
    <w:tmpl w:val="697C1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373540"/>
    <w:multiLevelType w:val="hybridMultilevel"/>
    <w:tmpl w:val="39E8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854971"/>
    <w:multiLevelType w:val="multilevel"/>
    <w:tmpl w:val="92881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EB3F7B"/>
    <w:multiLevelType w:val="multilevel"/>
    <w:tmpl w:val="49DE4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C61A5E"/>
    <w:multiLevelType w:val="multilevel"/>
    <w:tmpl w:val="7FD6D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2974855">
    <w:abstractNumId w:val="1"/>
  </w:num>
  <w:num w:numId="2" w16cid:durableId="1203247146">
    <w:abstractNumId w:val="0"/>
  </w:num>
  <w:num w:numId="3" w16cid:durableId="449201395">
    <w:abstractNumId w:val="3"/>
  </w:num>
  <w:num w:numId="4" w16cid:durableId="653413279">
    <w:abstractNumId w:val="10"/>
  </w:num>
  <w:num w:numId="5" w16cid:durableId="672876910">
    <w:abstractNumId w:val="8"/>
  </w:num>
  <w:num w:numId="6" w16cid:durableId="1409304965">
    <w:abstractNumId w:val="11"/>
  </w:num>
  <w:num w:numId="7" w16cid:durableId="530067798">
    <w:abstractNumId w:val="2"/>
  </w:num>
  <w:num w:numId="8" w16cid:durableId="807481588">
    <w:abstractNumId w:val="7"/>
  </w:num>
  <w:num w:numId="9" w16cid:durableId="199711907">
    <w:abstractNumId w:val="6"/>
  </w:num>
  <w:num w:numId="10" w16cid:durableId="1508978023">
    <w:abstractNumId w:val="5"/>
  </w:num>
  <w:num w:numId="11" w16cid:durableId="1377198378">
    <w:abstractNumId w:val="13"/>
  </w:num>
  <w:num w:numId="12" w16cid:durableId="1936474392">
    <w:abstractNumId w:val="4"/>
  </w:num>
  <w:num w:numId="13" w16cid:durableId="149174367">
    <w:abstractNumId w:val="12"/>
  </w:num>
  <w:num w:numId="14" w16cid:durableId="20131430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revisionView w:markup="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E41"/>
    <w:rsid w:val="00002BED"/>
    <w:rsid w:val="000220E1"/>
    <w:rsid w:val="00024013"/>
    <w:rsid w:val="00036723"/>
    <w:rsid w:val="0005018B"/>
    <w:rsid w:val="00083EFE"/>
    <w:rsid w:val="000941BF"/>
    <w:rsid w:val="000A54D4"/>
    <w:rsid w:val="000B03EB"/>
    <w:rsid w:val="000E72D0"/>
    <w:rsid w:val="000F0763"/>
    <w:rsid w:val="0013242A"/>
    <w:rsid w:val="0015549B"/>
    <w:rsid w:val="00183598"/>
    <w:rsid w:val="0018495E"/>
    <w:rsid w:val="001B315B"/>
    <w:rsid w:val="001E7E41"/>
    <w:rsid w:val="001F4854"/>
    <w:rsid w:val="002004F0"/>
    <w:rsid w:val="00211838"/>
    <w:rsid w:val="00217CFF"/>
    <w:rsid w:val="002519B5"/>
    <w:rsid w:val="00254229"/>
    <w:rsid w:val="00265D02"/>
    <w:rsid w:val="002761CC"/>
    <w:rsid w:val="00285337"/>
    <w:rsid w:val="00287B44"/>
    <w:rsid w:val="002B0F82"/>
    <w:rsid w:val="002B76F3"/>
    <w:rsid w:val="002B79BC"/>
    <w:rsid w:val="002C134B"/>
    <w:rsid w:val="002C4D55"/>
    <w:rsid w:val="002D1DDC"/>
    <w:rsid w:val="002D1E94"/>
    <w:rsid w:val="002E2828"/>
    <w:rsid w:val="002E31C8"/>
    <w:rsid w:val="00323BD1"/>
    <w:rsid w:val="00343DBE"/>
    <w:rsid w:val="003561BA"/>
    <w:rsid w:val="003617B6"/>
    <w:rsid w:val="00373231"/>
    <w:rsid w:val="0037734D"/>
    <w:rsid w:val="003855FB"/>
    <w:rsid w:val="0039451F"/>
    <w:rsid w:val="003C1252"/>
    <w:rsid w:val="00401D2F"/>
    <w:rsid w:val="00405328"/>
    <w:rsid w:val="00436E55"/>
    <w:rsid w:val="00441AD2"/>
    <w:rsid w:val="00463463"/>
    <w:rsid w:val="004726AE"/>
    <w:rsid w:val="004742C9"/>
    <w:rsid w:val="004B604E"/>
    <w:rsid w:val="004C5C6F"/>
    <w:rsid w:val="004F1FD5"/>
    <w:rsid w:val="004F2E03"/>
    <w:rsid w:val="00506217"/>
    <w:rsid w:val="00510E90"/>
    <w:rsid w:val="005127C1"/>
    <w:rsid w:val="00522378"/>
    <w:rsid w:val="00525BC5"/>
    <w:rsid w:val="005327B9"/>
    <w:rsid w:val="00535D58"/>
    <w:rsid w:val="00547AF9"/>
    <w:rsid w:val="00551B50"/>
    <w:rsid w:val="00562588"/>
    <w:rsid w:val="00570D4A"/>
    <w:rsid w:val="00571B73"/>
    <w:rsid w:val="005820A9"/>
    <w:rsid w:val="005A4592"/>
    <w:rsid w:val="005C2F5C"/>
    <w:rsid w:val="005C45E8"/>
    <w:rsid w:val="005D5633"/>
    <w:rsid w:val="005D5781"/>
    <w:rsid w:val="005E0986"/>
    <w:rsid w:val="005E7AAF"/>
    <w:rsid w:val="005F1AC7"/>
    <w:rsid w:val="00601616"/>
    <w:rsid w:val="00602218"/>
    <w:rsid w:val="006072B9"/>
    <w:rsid w:val="00610267"/>
    <w:rsid w:val="0064669E"/>
    <w:rsid w:val="00647531"/>
    <w:rsid w:val="0066364C"/>
    <w:rsid w:val="006809E3"/>
    <w:rsid w:val="006825A7"/>
    <w:rsid w:val="00685274"/>
    <w:rsid w:val="00691568"/>
    <w:rsid w:val="006921FF"/>
    <w:rsid w:val="00695AA4"/>
    <w:rsid w:val="006A3A7D"/>
    <w:rsid w:val="006C2FF3"/>
    <w:rsid w:val="006C5ED7"/>
    <w:rsid w:val="006D7C2E"/>
    <w:rsid w:val="006E5327"/>
    <w:rsid w:val="007154AE"/>
    <w:rsid w:val="0074170B"/>
    <w:rsid w:val="00747972"/>
    <w:rsid w:val="00750442"/>
    <w:rsid w:val="00755A45"/>
    <w:rsid w:val="00760479"/>
    <w:rsid w:val="00770FDF"/>
    <w:rsid w:val="00773FD2"/>
    <w:rsid w:val="0078468E"/>
    <w:rsid w:val="00786AE0"/>
    <w:rsid w:val="007955E7"/>
    <w:rsid w:val="007A1B18"/>
    <w:rsid w:val="007D0089"/>
    <w:rsid w:val="007D1E7F"/>
    <w:rsid w:val="007E16FF"/>
    <w:rsid w:val="007E77DD"/>
    <w:rsid w:val="00803C3D"/>
    <w:rsid w:val="00811E7A"/>
    <w:rsid w:val="008257CA"/>
    <w:rsid w:val="00836892"/>
    <w:rsid w:val="00850849"/>
    <w:rsid w:val="00850D1C"/>
    <w:rsid w:val="008753A8"/>
    <w:rsid w:val="00886D19"/>
    <w:rsid w:val="008B7041"/>
    <w:rsid w:val="008E25D1"/>
    <w:rsid w:val="008F073D"/>
    <w:rsid w:val="008F1069"/>
    <w:rsid w:val="009026EB"/>
    <w:rsid w:val="0090328D"/>
    <w:rsid w:val="00903BE6"/>
    <w:rsid w:val="0091199D"/>
    <w:rsid w:val="00916EC4"/>
    <w:rsid w:val="0092085C"/>
    <w:rsid w:val="00930330"/>
    <w:rsid w:val="0095112A"/>
    <w:rsid w:val="00953C2E"/>
    <w:rsid w:val="00955079"/>
    <w:rsid w:val="0098665B"/>
    <w:rsid w:val="009907EF"/>
    <w:rsid w:val="00995490"/>
    <w:rsid w:val="0099730B"/>
    <w:rsid w:val="009B6D2B"/>
    <w:rsid w:val="009C51F0"/>
    <w:rsid w:val="009D0A87"/>
    <w:rsid w:val="009D4FA5"/>
    <w:rsid w:val="009D74DA"/>
    <w:rsid w:val="009E5784"/>
    <w:rsid w:val="009F3B90"/>
    <w:rsid w:val="009F4BE1"/>
    <w:rsid w:val="00A24555"/>
    <w:rsid w:val="00A26B93"/>
    <w:rsid w:val="00A432A3"/>
    <w:rsid w:val="00A51255"/>
    <w:rsid w:val="00A52138"/>
    <w:rsid w:val="00A5708A"/>
    <w:rsid w:val="00A70B85"/>
    <w:rsid w:val="00A7652D"/>
    <w:rsid w:val="00A8690C"/>
    <w:rsid w:val="00A96DBC"/>
    <w:rsid w:val="00AA1013"/>
    <w:rsid w:val="00AA4A11"/>
    <w:rsid w:val="00AB2C44"/>
    <w:rsid w:val="00AB4713"/>
    <w:rsid w:val="00AB7A48"/>
    <w:rsid w:val="00AC26CB"/>
    <w:rsid w:val="00AC7EA6"/>
    <w:rsid w:val="00AD20E5"/>
    <w:rsid w:val="00AF28A7"/>
    <w:rsid w:val="00AF375D"/>
    <w:rsid w:val="00AF7845"/>
    <w:rsid w:val="00B605C5"/>
    <w:rsid w:val="00B65CF8"/>
    <w:rsid w:val="00B71C13"/>
    <w:rsid w:val="00BA483E"/>
    <w:rsid w:val="00BA6DD7"/>
    <w:rsid w:val="00BC15CD"/>
    <w:rsid w:val="00BC438E"/>
    <w:rsid w:val="00BC60D2"/>
    <w:rsid w:val="00BD52FF"/>
    <w:rsid w:val="00BD75CD"/>
    <w:rsid w:val="00BD7ADF"/>
    <w:rsid w:val="00BE0087"/>
    <w:rsid w:val="00BE3F85"/>
    <w:rsid w:val="00C36AC1"/>
    <w:rsid w:val="00C91236"/>
    <w:rsid w:val="00C95080"/>
    <w:rsid w:val="00CD55BD"/>
    <w:rsid w:val="00D06545"/>
    <w:rsid w:val="00D256E4"/>
    <w:rsid w:val="00D30889"/>
    <w:rsid w:val="00D35E0B"/>
    <w:rsid w:val="00D5293C"/>
    <w:rsid w:val="00D6075F"/>
    <w:rsid w:val="00D60D0C"/>
    <w:rsid w:val="00D722C5"/>
    <w:rsid w:val="00D76EB3"/>
    <w:rsid w:val="00D90FE8"/>
    <w:rsid w:val="00DC384A"/>
    <w:rsid w:val="00DC4E52"/>
    <w:rsid w:val="00E0761F"/>
    <w:rsid w:val="00E20C37"/>
    <w:rsid w:val="00E328CE"/>
    <w:rsid w:val="00E414A3"/>
    <w:rsid w:val="00E42FDE"/>
    <w:rsid w:val="00E53A53"/>
    <w:rsid w:val="00E7372C"/>
    <w:rsid w:val="00E84AB7"/>
    <w:rsid w:val="00E876FB"/>
    <w:rsid w:val="00E90B1A"/>
    <w:rsid w:val="00EA3EEE"/>
    <w:rsid w:val="00EA742A"/>
    <w:rsid w:val="00EB3799"/>
    <w:rsid w:val="00EC2EC1"/>
    <w:rsid w:val="00EC6ADC"/>
    <w:rsid w:val="00ED3C59"/>
    <w:rsid w:val="00ED4A15"/>
    <w:rsid w:val="00F116D7"/>
    <w:rsid w:val="00F86697"/>
    <w:rsid w:val="00FA6C86"/>
    <w:rsid w:val="00FD13E6"/>
    <w:rsid w:val="00FF5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87768"/>
  <w15:docId w15:val="{4E404C0E-25DB-4D36-AECE-0F3A8A6FD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0E2841"/>
        <w:sz w:val="32"/>
        <w:szCs w:val="32"/>
        <w:lang w:val="en-US" w:eastAsia="en-US" w:bidi="ar-SA"/>
      </w:rPr>
    </w:rPrDefault>
    <w:pPrDefault>
      <w:pPr>
        <w:spacing w:before="400"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C37"/>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3D406F"/>
    <w:pPr>
      <w:keepNext/>
      <w:keepLines/>
      <w:jc w:val="center"/>
      <w:outlineLvl w:val="0"/>
    </w:pPr>
    <w:rPr>
      <w:rFonts w:eastAsiaTheme="majorEastAsia" w:cstheme="majorBidi"/>
      <w:b/>
      <w:color w:val="002060"/>
      <w:sz w:val="36"/>
    </w:rPr>
  </w:style>
  <w:style w:type="paragraph" w:styleId="Heading2">
    <w:name w:val="heading 2"/>
    <w:basedOn w:val="Normal"/>
    <w:next w:val="Normal"/>
    <w:link w:val="Heading2Char"/>
    <w:autoRedefine/>
    <w:uiPriority w:val="9"/>
    <w:unhideWhenUsed/>
    <w:qFormat/>
    <w:rsid w:val="00EB3799"/>
    <w:pPr>
      <w:keepNext/>
      <w:keepLines/>
      <w:spacing w:before="40" w:after="0"/>
      <w:outlineLvl w:val="1"/>
    </w:pPr>
    <w:rPr>
      <w:b/>
      <w:bCs/>
      <w:color w:val="0E2841" w:themeColor="text2"/>
      <w:sz w:val="32"/>
    </w:rPr>
  </w:style>
  <w:style w:type="paragraph" w:styleId="Heading3">
    <w:name w:val="heading 3"/>
    <w:basedOn w:val="Normal"/>
    <w:next w:val="Normal"/>
    <w:link w:val="Heading3Char"/>
    <w:autoRedefine/>
    <w:uiPriority w:val="9"/>
    <w:unhideWhenUsed/>
    <w:qFormat/>
    <w:rsid w:val="00AF28A7"/>
    <w:pPr>
      <w:keepNext/>
      <w:keepLines/>
      <w:spacing w:before="40" w:after="0"/>
      <w:ind w:left="432"/>
      <w:outlineLvl w:val="2"/>
    </w:pPr>
    <w:rPr>
      <w:rFonts w:eastAsiaTheme="majorEastAsia" w:cstheme="majorBidi"/>
      <w:i/>
      <w:color w:val="0F4761" w:themeColor="accent1" w:themeShade="BF"/>
      <w:sz w:val="28"/>
      <w:szCs w:val="28"/>
    </w:rPr>
  </w:style>
  <w:style w:type="paragraph" w:styleId="Heading4">
    <w:name w:val="heading 4"/>
    <w:basedOn w:val="Normal"/>
    <w:next w:val="Normal"/>
    <w:link w:val="Heading4Char"/>
    <w:uiPriority w:val="9"/>
    <w:semiHidden/>
    <w:unhideWhenUsed/>
    <w:qFormat/>
    <w:rsid w:val="00A556D3"/>
    <w:pPr>
      <w:keepNext/>
      <w:keepLines/>
      <w:spacing w:before="40" w:after="0"/>
      <w:outlineLvl w:val="3"/>
    </w:pPr>
    <w:rPr>
      <w:rFonts w:asciiTheme="majorHAnsi" w:eastAsiaTheme="majorEastAsia" w:hAnsiTheme="majorHAnsi" w:cstheme="majorBidi"/>
      <w:color w:val="0F4761" w:themeColor="accent1" w:themeShade="BF"/>
      <w:szCs w:val="24"/>
    </w:rPr>
  </w:style>
  <w:style w:type="paragraph" w:styleId="Heading5">
    <w:name w:val="heading 5"/>
    <w:basedOn w:val="Normal"/>
    <w:next w:val="Normal"/>
    <w:link w:val="Heading5Char"/>
    <w:uiPriority w:val="9"/>
    <w:semiHidden/>
    <w:unhideWhenUsed/>
    <w:qFormat/>
    <w:rsid w:val="00A556D3"/>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A556D3"/>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A556D3"/>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A556D3"/>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A556D3"/>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56D3"/>
    <w:pPr>
      <w:spacing w:after="0" w:line="204" w:lineRule="auto"/>
      <w:contextualSpacing/>
    </w:pPr>
    <w:rPr>
      <w:rFonts w:asciiTheme="majorHAnsi" w:eastAsiaTheme="majorEastAsia" w:hAnsiTheme="majorHAnsi" w:cstheme="majorBidi"/>
      <w:caps/>
      <w:spacing w:val="-15"/>
      <w:sz w:val="72"/>
      <w:szCs w:val="72"/>
    </w:rPr>
  </w:style>
  <w:style w:type="character" w:customStyle="1" w:styleId="Heading1Char">
    <w:name w:val="Heading 1 Char"/>
    <w:basedOn w:val="DefaultParagraphFont"/>
    <w:link w:val="Heading1"/>
    <w:uiPriority w:val="9"/>
    <w:rsid w:val="003D406F"/>
    <w:rPr>
      <w:rFonts w:eastAsiaTheme="majorEastAsia" w:cstheme="majorBidi"/>
      <w:b/>
      <w:color w:val="002060"/>
      <w:sz w:val="36"/>
    </w:rPr>
  </w:style>
  <w:style w:type="character" w:customStyle="1" w:styleId="Heading2Char">
    <w:name w:val="Heading 2 Char"/>
    <w:basedOn w:val="DefaultParagraphFont"/>
    <w:link w:val="Heading2"/>
    <w:uiPriority w:val="9"/>
    <w:rsid w:val="00EB3799"/>
    <w:rPr>
      <w:b/>
      <w:bCs/>
      <w:color w:val="0E2841" w:themeColor="text2"/>
    </w:rPr>
  </w:style>
  <w:style w:type="character" w:customStyle="1" w:styleId="Heading3Char">
    <w:name w:val="Heading 3 Char"/>
    <w:basedOn w:val="DefaultParagraphFont"/>
    <w:link w:val="Heading3"/>
    <w:uiPriority w:val="9"/>
    <w:rsid w:val="00AF28A7"/>
    <w:rPr>
      <w:rFonts w:eastAsiaTheme="majorEastAsia" w:cstheme="majorBidi"/>
      <w:i/>
      <w:color w:val="0F4761" w:themeColor="accent1" w:themeShade="BF"/>
      <w:sz w:val="28"/>
      <w:szCs w:val="28"/>
    </w:rPr>
  </w:style>
  <w:style w:type="character" w:customStyle="1" w:styleId="Heading4Char">
    <w:name w:val="Heading 4 Char"/>
    <w:basedOn w:val="DefaultParagraphFont"/>
    <w:link w:val="Heading4"/>
    <w:uiPriority w:val="9"/>
    <w:semiHidden/>
    <w:rsid w:val="00A556D3"/>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A556D3"/>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A556D3"/>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A556D3"/>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A556D3"/>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A556D3"/>
    <w:rPr>
      <w:rFonts w:asciiTheme="majorHAnsi" w:eastAsiaTheme="majorEastAsia" w:hAnsiTheme="majorHAnsi" w:cstheme="majorBidi"/>
      <w:i/>
      <w:iCs/>
      <w:color w:val="0A2F41" w:themeColor="accent1" w:themeShade="80"/>
    </w:rPr>
  </w:style>
  <w:style w:type="character" w:customStyle="1" w:styleId="TitleChar">
    <w:name w:val="Title Char"/>
    <w:basedOn w:val="DefaultParagraphFont"/>
    <w:link w:val="Title"/>
    <w:uiPriority w:val="10"/>
    <w:rsid w:val="00A556D3"/>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pPr>
      <w:spacing w:after="240"/>
    </w:pPr>
    <w:rPr>
      <w:rFonts w:ascii="Play" w:eastAsia="Play" w:hAnsi="Play" w:cs="Play"/>
      <w:color w:val="156082"/>
      <w:sz w:val="28"/>
      <w:szCs w:val="28"/>
    </w:rPr>
  </w:style>
  <w:style w:type="character" w:customStyle="1" w:styleId="SubtitleChar">
    <w:name w:val="Subtitle Char"/>
    <w:basedOn w:val="DefaultParagraphFont"/>
    <w:link w:val="Subtitle"/>
    <w:uiPriority w:val="11"/>
    <w:rsid w:val="00A556D3"/>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A556D3"/>
    <w:pPr>
      <w:ind w:left="720"/>
    </w:pPr>
    <w:rPr>
      <w:szCs w:val="24"/>
    </w:rPr>
  </w:style>
  <w:style w:type="character" w:customStyle="1" w:styleId="QuoteChar">
    <w:name w:val="Quote Char"/>
    <w:basedOn w:val="DefaultParagraphFont"/>
    <w:link w:val="Quote"/>
    <w:uiPriority w:val="29"/>
    <w:rsid w:val="00A556D3"/>
    <w:rPr>
      <w:color w:val="0E2841" w:themeColor="text2"/>
      <w:sz w:val="24"/>
      <w:szCs w:val="24"/>
    </w:rPr>
  </w:style>
  <w:style w:type="paragraph" w:styleId="ListParagraph">
    <w:name w:val="List Paragraph"/>
    <w:basedOn w:val="Normal"/>
    <w:uiPriority w:val="34"/>
    <w:qFormat/>
    <w:rsid w:val="00A556D3"/>
    <w:pPr>
      <w:ind w:left="720"/>
      <w:contextualSpacing/>
    </w:pPr>
  </w:style>
  <w:style w:type="character" w:styleId="IntenseEmphasis">
    <w:name w:val="Intense Emphasis"/>
    <w:basedOn w:val="DefaultParagraphFont"/>
    <w:uiPriority w:val="21"/>
    <w:qFormat/>
    <w:rsid w:val="00A556D3"/>
    <w:rPr>
      <w:b/>
      <w:bCs/>
      <w:i/>
      <w:iCs/>
    </w:rPr>
  </w:style>
  <w:style w:type="paragraph" w:styleId="IntenseQuote">
    <w:name w:val="Intense Quote"/>
    <w:basedOn w:val="Normal"/>
    <w:next w:val="Normal"/>
    <w:link w:val="IntenseQuoteChar"/>
    <w:uiPriority w:val="30"/>
    <w:qFormat/>
    <w:rsid w:val="00A556D3"/>
    <w:pPr>
      <w:spacing w:before="100" w:beforeAutospacing="1" w:after="240"/>
      <w:ind w:left="720"/>
      <w:jc w:val="center"/>
    </w:pPr>
    <w:rPr>
      <w:rFonts w:asciiTheme="majorHAnsi" w:eastAsiaTheme="majorEastAsia" w:hAnsiTheme="majorHAnsi" w:cstheme="majorBidi"/>
      <w:spacing w:val="-6"/>
    </w:rPr>
  </w:style>
  <w:style w:type="character" w:customStyle="1" w:styleId="IntenseQuoteChar">
    <w:name w:val="Intense Quote Char"/>
    <w:basedOn w:val="DefaultParagraphFont"/>
    <w:link w:val="IntenseQuote"/>
    <w:uiPriority w:val="30"/>
    <w:rsid w:val="00A556D3"/>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A556D3"/>
    <w:rPr>
      <w:b/>
      <w:bCs/>
      <w:smallCaps/>
      <w:color w:val="0E2841" w:themeColor="text2"/>
      <w:u w:val="single"/>
    </w:rPr>
  </w:style>
  <w:style w:type="paragraph" w:styleId="Header">
    <w:name w:val="header"/>
    <w:basedOn w:val="Normal"/>
    <w:link w:val="HeaderChar"/>
    <w:uiPriority w:val="99"/>
    <w:unhideWhenUsed/>
    <w:rsid w:val="00A556D3"/>
    <w:pPr>
      <w:tabs>
        <w:tab w:val="center" w:pos="4680"/>
        <w:tab w:val="right" w:pos="9360"/>
      </w:tabs>
      <w:spacing w:before="0" w:after="0"/>
    </w:pPr>
  </w:style>
  <w:style w:type="character" w:customStyle="1" w:styleId="HeaderChar">
    <w:name w:val="Header Char"/>
    <w:basedOn w:val="DefaultParagraphFont"/>
    <w:link w:val="Header"/>
    <w:uiPriority w:val="99"/>
    <w:rsid w:val="00A556D3"/>
    <w:rPr>
      <w:rFonts w:eastAsia="Times New Roman"/>
    </w:rPr>
  </w:style>
  <w:style w:type="paragraph" w:styleId="Footer">
    <w:name w:val="footer"/>
    <w:basedOn w:val="Normal"/>
    <w:link w:val="FooterChar"/>
    <w:uiPriority w:val="99"/>
    <w:unhideWhenUsed/>
    <w:rsid w:val="00A556D3"/>
    <w:pPr>
      <w:tabs>
        <w:tab w:val="center" w:pos="4680"/>
        <w:tab w:val="right" w:pos="9360"/>
      </w:tabs>
      <w:spacing w:before="0" w:after="0"/>
    </w:pPr>
  </w:style>
  <w:style w:type="character" w:customStyle="1" w:styleId="FooterChar">
    <w:name w:val="Footer Char"/>
    <w:basedOn w:val="DefaultParagraphFont"/>
    <w:link w:val="Footer"/>
    <w:uiPriority w:val="99"/>
    <w:rsid w:val="00A556D3"/>
    <w:rPr>
      <w:rFonts w:eastAsia="Times New Roman"/>
    </w:rPr>
  </w:style>
  <w:style w:type="paragraph" w:styleId="Caption">
    <w:name w:val="caption"/>
    <w:basedOn w:val="Normal"/>
    <w:next w:val="Normal"/>
    <w:uiPriority w:val="35"/>
    <w:unhideWhenUsed/>
    <w:qFormat/>
    <w:rsid w:val="00A556D3"/>
    <w:rPr>
      <w:b/>
      <w:bCs/>
      <w:smallCaps/>
    </w:rPr>
  </w:style>
  <w:style w:type="character" w:styleId="Strong">
    <w:name w:val="Strong"/>
    <w:basedOn w:val="DefaultParagraphFont"/>
    <w:uiPriority w:val="22"/>
    <w:qFormat/>
    <w:rsid w:val="006809E3"/>
    <w:rPr>
      <w:rFonts w:ascii="Times New Roman" w:hAnsi="Times New Roman"/>
      <w:b/>
      <w:bCs/>
      <w:color w:val="000000" w:themeColor="text1"/>
      <w:sz w:val="26"/>
    </w:rPr>
  </w:style>
  <w:style w:type="character" w:styleId="Emphasis">
    <w:name w:val="Emphasis"/>
    <w:basedOn w:val="DefaultParagraphFont"/>
    <w:uiPriority w:val="20"/>
    <w:qFormat/>
    <w:rsid w:val="00A556D3"/>
    <w:rPr>
      <w:i/>
      <w:iCs/>
    </w:rPr>
  </w:style>
  <w:style w:type="paragraph" w:styleId="NoSpacing">
    <w:name w:val="No Spacing"/>
    <w:uiPriority w:val="1"/>
    <w:qFormat/>
    <w:rsid w:val="00A556D3"/>
    <w:pPr>
      <w:spacing w:after="0"/>
    </w:pPr>
  </w:style>
  <w:style w:type="character" w:styleId="SubtleEmphasis">
    <w:name w:val="Subtle Emphasis"/>
    <w:basedOn w:val="DefaultParagraphFont"/>
    <w:uiPriority w:val="19"/>
    <w:qFormat/>
    <w:rsid w:val="00A556D3"/>
    <w:rPr>
      <w:i/>
      <w:iCs/>
      <w:color w:val="595959" w:themeColor="text1" w:themeTint="A6"/>
    </w:rPr>
  </w:style>
  <w:style w:type="character" w:styleId="SubtleReference">
    <w:name w:val="Subtle Reference"/>
    <w:basedOn w:val="DefaultParagraphFont"/>
    <w:uiPriority w:val="31"/>
    <w:qFormat/>
    <w:rsid w:val="00A556D3"/>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A556D3"/>
    <w:rPr>
      <w:b/>
      <w:bCs/>
      <w:smallCaps/>
      <w:spacing w:val="10"/>
    </w:rPr>
  </w:style>
  <w:style w:type="paragraph" w:styleId="TOCHeading">
    <w:name w:val="TOC Heading"/>
    <w:basedOn w:val="Heading1"/>
    <w:next w:val="Normal"/>
    <w:uiPriority w:val="39"/>
    <w:unhideWhenUsed/>
    <w:qFormat/>
    <w:rsid w:val="00A556D3"/>
    <w:pPr>
      <w:outlineLvl w:val="9"/>
    </w:pPr>
  </w:style>
  <w:style w:type="paragraph" w:styleId="TOC1">
    <w:name w:val="toc 1"/>
    <w:basedOn w:val="Normal"/>
    <w:next w:val="Normal"/>
    <w:autoRedefine/>
    <w:uiPriority w:val="39"/>
    <w:unhideWhenUsed/>
    <w:rsid w:val="00D12D3F"/>
    <w:pPr>
      <w:spacing w:after="100"/>
    </w:pPr>
  </w:style>
  <w:style w:type="character" w:styleId="Hyperlink">
    <w:name w:val="Hyperlink"/>
    <w:basedOn w:val="DefaultParagraphFont"/>
    <w:uiPriority w:val="99"/>
    <w:unhideWhenUsed/>
    <w:rsid w:val="00D12D3F"/>
    <w:rPr>
      <w:color w:val="467886" w:themeColor="hyperlink"/>
      <w:u w:val="single"/>
    </w:rPr>
  </w:style>
  <w:style w:type="paragraph" w:styleId="TOC2">
    <w:name w:val="toc 2"/>
    <w:basedOn w:val="Normal"/>
    <w:next w:val="Normal"/>
    <w:autoRedefine/>
    <w:uiPriority w:val="39"/>
    <w:unhideWhenUsed/>
    <w:rsid w:val="0018237F"/>
    <w:pPr>
      <w:spacing w:before="0" w:after="100" w:line="259" w:lineRule="auto"/>
      <w:ind w:left="220"/>
    </w:pPr>
    <w:rPr>
      <w:sz w:val="22"/>
      <w:szCs w:val="22"/>
    </w:rPr>
  </w:style>
  <w:style w:type="paragraph" w:styleId="TOC3">
    <w:name w:val="toc 3"/>
    <w:basedOn w:val="Normal"/>
    <w:next w:val="Normal"/>
    <w:autoRedefine/>
    <w:uiPriority w:val="39"/>
    <w:unhideWhenUsed/>
    <w:rsid w:val="0018237F"/>
    <w:pPr>
      <w:spacing w:before="0" w:after="100" w:line="259" w:lineRule="auto"/>
      <w:ind w:left="440"/>
    </w:pPr>
    <w:rPr>
      <w:sz w:val="22"/>
      <w:szCs w:val="22"/>
    </w:rPr>
  </w:style>
  <w:style w:type="paragraph" w:styleId="NormalWeb">
    <w:name w:val="Normal (Web)"/>
    <w:basedOn w:val="Normal"/>
    <w:uiPriority w:val="99"/>
    <w:semiHidden/>
    <w:unhideWhenUsed/>
    <w:rsid w:val="001840E5"/>
    <w:pPr>
      <w:spacing w:before="100" w:beforeAutospacing="1" w:after="100" w:afterAutospacing="1"/>
    </w:pPr>
    <w:rPr>
      <w:szCs w:val="24"/>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2B79BC"/>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B79BC"/>
    <w:pPr>
      <w:spacing w:before="0" w:after="0"/>
    </w:pPr>
    <w:rPr>
      <w:color w:val="000000" w:themeColor="text1"/>
      <w:sz w:val="26"/>
    </w:rPr>
  </w:style>
  <w:style w:type="paragraph" w:styleId="ListBullet">
    <w:name w:val="List Bullet"/>
    <w:basedOn w:val="Normal"/>
    <w:uiPriority w:val="99"/>
    <w:unhideWhenUsed/>
    <w:rsid w:val="00547AF9"/>
    <w:pPr>
      <w:numPr>
        <w:numId w:val="2"/>
      </w:numPr>
      <w:contextualSpacing/>
    </w:pPr>
  </w:style>
  <w:style w:type="paragraph" w:customStyle="1" w:styleId="highlight-line">
    <w:name w:val="highlight-line"/>
    <w:basedOn w:val="Normal"/>
    <w:rsid w:val="00BA6DD7"/>
    <w:pPr>
      <w:spacing w:before="100" w:beforeAutospacing="1" w:after="100" w:afterAutospacing="1" w:line="240" w:lineRule="auto"/>
    </w:pPr>
    <w:rPr>
      <w:color w:val="auto"/>
      <w:szCs w:val="24"/>
    </w:rPr>
  </w:style>
  <w:style w:type="character" w:styleId="UnresolvedMention">
    <w:name w:val="Unresolved Mention"/>
    <w:basedOn w:val="DefaultParagraphFont"/>
    <w:uiPriority w:val="99"/>
    <w:semiHidden/>
    <w:unhideWhenUsed/>
    <w:rsid w:val="004742C9"/>
    <w:rPr>
      <w:color w:val="605E5C"/>
      <w:shd w:val="clear" w:color="auto" w:fill="E1DFDD"/>
    </w:rPr>
  </w:style>
  <w:style w:type="character" w:styleId="FollowedHyperlink">
    <w:name w:val="FollowedHyperlink"/>
    <w:basedOn w:val="DefaultParagraphFont"/>
    <w:uiPriority w:val="99"/>
    <w:semiHidden/>
    <w:unhideWhenUsed/>
    <w:rsid w:val="004742C9"/>
    <w:rPr>
      <w:color w:val="96607D" w:themeColor="followedHyperlink"/>
      <w:u w:val="single"/>
    </w:rPr>
  </w:style>
  <w:style w:type="character" w:customStyle="1" w:styleId="url">
    <w:name w:val="url"/>
    <w:basedOn w:val="DefaultParagraphFont"/>
    <w:rsid w:val="00EC6A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147395">
      <w:bodyDiv w:val="1"/>
      <w:marLeft w:val="0"/>
      <w:marRight w:val="0"/>
      <w:marTop w:val="0"/>
      <w:marBottom w:val="0"/>
      <w:divBdr>
        <w:top w:val="none" w:sz="0" w:space="0" w:color="auto"/>
        <w:left w:val="none" w:sz="0" w:space="0" w:color="auto"/>
        <w:bottom w:val="none" w:sz="0" w:space="0" w:color="auto"/>
        <w:right w:val="none" w:sz="0" w:space="0" w:color="auto"/>
      </w:divBdr>
    </w:div>
    <w:div w:id="104082448">
      <w:bodyDiv w:val="1"/>
      <w:marLeft w:val="0"/>
      <w:marRight w:val="0"/>
      <w:marTop w:val="0"/>
      <w:marBottom w:val="0"/>
      <w:divBdr>
        <w:top w:val="none" w:sz="0" w:space="0" w:color="auto"/>
        <w:left w:val="none" w:sz="0" w:space="0" w:color="auto"/>
        <w:bottom w:val="none" w:sz="0" w:space="0" w:color="auto"/>
        <w:right w:val="none" w:sz="0" w:space="0" w:color="auto"/>
      </w:divBdr>
    </w:div>
    <w:div w:id="109056644">
      <w:bodyDiv w:val="1"/>
      <w:marLeft w:val="0"/>
      <w:marRight w:val="0"/>
      <w:marTop w:val="0"/>
      <w:marBottom w:val="0"/>
      <w:divBdr>
        <w:top w:val="none" w:sz="0" w:space="0" w:color="auto"/>
        <w:left w:val="none" w:sz="0" w:space="0" w:color="auto"/>
        <w:bottom w:val="none" w:sz="0" w:space="0" w:color="auto"/>
        <w:right w:val="none" w:sz="0" w:space="0" w:color="auto"/>
      </w:divBdr>
    </w:div>
    <w:div w:id="130371405">
      <w:bodyDiv w:val="1"/>
      <w:marLeft w:val="0"/>
      <w:marRight w:val="0"/>
      <w:marTop w:val="0"/>
      <w:marBottom w:val="0"/>
      <w:divBdr>
        <w:top w:val="none" w:sz="0" w:space="0" w:color="auto"/>
        <w:left w:val="none" w:sz="0" w:space="0" w:color="auto"/>
        <w:bottom w:val="none" w:sz="0" w:space="0" w:color="auto"/>
        <w:right w:val="none" w:sz="0" w:space="0" w:color="auto"/>
      </w:divBdr>
    </w:div>
    <w:div w:id="137302560">
      <w:bodyDiv w:val="1"/>
      <w:marLeft w:val="0"/>
      <w:marRight w:val="0"/>
      <w:marTop w:val="0"/>
      <w:marBottom w:val="0"/>
      <w:divBdr>
        <w:top w:val="none" w:sz="0" w:space="0" w:color="auto"/>
        <w:left w:val="none" w:sz="0" w:space="0" w:color="auto"/>
        <w:bottom w:val="none" w:sz="0" w:space="0" w:color="auto"/>
        <w:right w:val="none" w:sz="0" w:space="0" w:color="auto"/>
      </w:divBdr>
    </w:div>
    <w:div w:id="160201086">
      <w:bodyDiv w:val="1"/>
      <w:marLeft w:val="0"/>
      <w:marRight w:val="0"/>
      <w:marTop w:val="0"/>
      <w:marBottom w:val="0"/>
      <w:divBdr>
        <w:top w:val="none" w:sz="0" w:space="0" w:color="auto"/>
        <w:left w:val="none" w:sz="0" w:space="0" w:color="auto"/>
        <w:bottom w:val="none" w:sz="0" w:space="0" w:color="auto"/>
        <w:right w:val="none" w:sz="0" w:space="0" w:color="auto"/>
      </w:divBdr>
    </w:div>
    <w:div w:id="243757770">
      <w:bodyDiv w:val="1"/>
      <w:marLeft w:val="0"/>
      <w:marRight w:val="0"/>
      <w:marTop w:val="0"/>
      <w:marBottom w:val="0"/>
      <w:divBdr>
        <w:top w:val="none" w:sz="0" w:space="0" w:color="auto"/>
        <w:left w:val="none" w:sz="0" w:space="0" w:color="auto"/>
        <w:bottom w:val="none" w:sz="0" w:space="0" w:color="auto"/>
        <w:right w:val="none" w:sz="0" w:space="0" w:color="auto"/>
      </w:divBdr>
    </w:div>
    <w:div w:id="305203498">
      <w:bodyDiv w:val="1"/>
      <w:marLeft w:val="0"/>
      <w:marRight w:val="0"/>
      <w:marTop w:val="0"/>
      <w:marBottom w:val="0"/>
      <w:divBdr>
        <w:top w:val="none" w:sz="0" w:space="0" w:color="auto"/>
        <w:left w:val="none" w:sz="0" w:space="0" w:color="auto"/>
        <w:bottom w:val="none" w:sz="0" w:space="0" w:color="auto"/>
        <w:right w:val="none" w:sz="0" w:space="0" w:color="auto"/>
      </w:divBdr>
    </w:div>
    <w:div w:id="344598641">
      <w:bodyDiv w:val="1"/>
      <w:marLeft w:val="0"/>
      <w:marRight w:val="0"/>
      <w:marTop w:val="0"/>
      <w:marBottom w:val="0"/>
      <w:divBdr>
        <w:top w:val="none" w:sz="0" w:space="0" w:color="auto"/>
        <w:left w:val="none" w:sz="0" w:space="0" w:color="auto"/>
        <w:bottom w:val="none" w:sz="0" w:space="0" w:color="auto"/>
        <w:right w:val="none" w:sz="0" w:space="0" w:color="auto"/>
      </w:divBdr>
      <w:divsChild>
        <w:div w:id="1395736434">
          <w:marLeft w:val="-720"/>
          <w:marRight w:val="0"/>
          <w:marTop w:val="0"/>
          <w:marBottom w:val="0"/>
          <w:divBdr>
            <w:top w:val="none" w:sz="0" w:space="0" w:color="auto"/>
            <w:left w:val="none" w:sz="0" w:space="0" w:color="auto"/>
            <w:bottom w:val="none" w:sz="0" w:space="0" w:color="auto"/>
            <w:right w:val="none" w:sz="0" w:space="0" w:color="auto"/>
          </w:divBdr>
        </w:div>
      </w:divsChild>
    </w:div>
    <w:div w:id="354115623">
      <w:bodyDiv w:val="1"/>
      <w:marLeft w:val="0"/>
      <w:marRight w:val="0"/>
      <w:marTop w:val="0"/>
      <w:marBottom w:val="0"/>
      <w:divBdr>
        <w:top w:val="none" w:sz="0" w:space="0" w:color="auto"/>
        <w:left w:val="none" w:sz="0" w:space="0" w:color="auto"/>
        <w:bottom w:val="none" w:sz="0" w:space="0" w:color="auto"/>
        <w:right w:val="none" w:sz="0" w:space="0" w:color="auto"/>
      </w:divBdr>
      <w:divsChild>
        <w:div w:id="159855443">
          <w:marLeft w:val="-720"/>
          <w:marRight w:val="0"/>
          <w:marTop w:val="0"/>
          <w:marBottom w:val="0"/>
          <w:divBdr>
            <w:top w:val="none" w:sz="0" w:space="0" w:color="auto"/>
            <w:left w:val="none" w:sz="0" w:space="0" w:color="auto"/>
            <w:bottom w:val="none" w:sz="0" w:space="0" w:color="auto"/>
            <w:right w:val="none" w:sz="0" w:space="0" w:color="auto"/>
          </w:divBdr>
        </w:div>
      </w:divsChild>
    </w:div>
    <w:div w:id="409431657">
      <w:bodyDiv w:val="1"/>
      <w:marLeft w:val="0"/>
      <w:marRight w:val="0"/>
      <w:marTop w:val="0"/>
      <w:marBottom w:val="0"/>
      <w:divBdr>
        <w:top w:val="none" w:sz="0" w:space="0" w:color="auto"/>
        <w:left w:val="none" w:sz="0" w:space="0" w:color="auto"/>
        <w:bottom w:val="none" w:sz="0" w:space="0" w:color="auto"/>
        <w:right w:val="none" w:sz="0" w:space="0" w:color="auto"/>
      </w:divBdr>
    </w:div>
    <w:div w:id="439448284">
      <w:bodyDiv w:val="1"/>
      <w:marLeft w:val="0"/>
      <w:marRight w:val="0"/>
      <w:marTop w:val="0"/>
      <w:marBottom w:val="0"/>
      <w:divBdr>
        <w:top w:val="none" w:sz="0" w:space="0" w:color="auto"/>
        <w:left w:val="none" w:sz="0" w:space="0" w:color="auto"/>
        <w:bottom w:val="none" w:sz="0" w:space="0" w:color="auto"/>
        <w:right w:val="none" w:sz="0" w:space="0" w:color="auto"/>
      </w:divBdr>
      <w:divsChild>
        <w:div w:id="1219975779">
          <w:marLeft w:val="0"/>
          <w:marRight w:val="0"/>
          <w:marTop w:val="0"/>
          <w:marBottom w:val="0"/>
          <w:divBdr>
            <w:top w:val="none" w:sz="0" w:space="0" w:color="auto"/>
            <w:left w:val="none" w:sz="0" w:space="0" w:color="auto"/>
            <w:bottom w:val="none" w:sz="0" w:space="0" w:color="auto"/>
            <w:right w:val="none" w:sz="0" w:space="0" w:color="auto"/>
          </w:divBdr>
          <w:divsChild>
            <w:div w:id="8671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6015">
      <w:bodyDiv w:val="1"/>
      <w:marLeft w:val="0"/>
      <w:marRight w:val="0"/>
      <w:marTop w:val="0"/>
      <w:marBottom w:val="0"/>
      <w:divBdr>
        <w:top w:val="none" w:sz="0" w:space="0" w:color="auto"/>
        <w:left w:val="none" w:sz="0" w:space="0" w:color="auto"/>
        <w:bottom w:val="none" w:sz="0" w:space="0" w:color="auto"/>
        <w:right w:val="none" w:sz="0" w:space="0" w:color="auto"/>
      </w:divBdr>
      <w:divsChild>
        <w:div w:id="611128155">
          <w:marLeft w:val="0"/>
          <w:marRight w:val="0"/>
          <w:marTop w:val="0"/>
          <w:marBottom w:val="0"/>
          <w:divBdr>
            <w:top w:val="none" w:sz="0" w:space="0" w:color="auto"/>
            <w:left w:val="none" w:sz="0" w:space="0" w:color="auto"/>
            <w:bottom w:val="none" w:sz="0" w:space="0" w:color="auto"/>
            <w:right w:val="none" w:sz="0" w:space="0" w:color="auto"/>
          </w:divBdr>
          <w:divsChild>
            <w:div w:id="17896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001">
      <w:bodyDiv w:val="1"/>
      <w:marLeft w:val="0"/>
      <w:marRight w:val="0"/>
      <w:marTop w:val="0"/>
      <w:marBottom w:val="0"/>
      <w:divBdr>
        <w:top w:val="none" w:sz="0" w:space="0" w:color="auto"/>
        <w:left w:val="none" w:sz="0" w:space="0" w:color="auto"/>
        <w:bottom w:val="none" w:sz="0" w:space="0" w:color="auto"/>
        <w:right w:val="none" w:sz="0" w:space="0" w:color="auto"/>
      </w:divBdr>
    </w:div>
    <w:div w:id="610862755">
      <w:bodyDiv w:val="1"/>
      <w:marLeft w:val="0"/>
      <w:marRight w:val="0"/>
      <w:marTop w:val="0"/>
      <w:marBottom w:val="0"/>
      <w:divBdr>
        <w:top w:val="none" w:sz="0" w:space="0" w:color="auto"/>
        <w:left w:val="none" w:sz="0" w:space="0" w:color="auto"/>
        <w:bottom w:val="none" w:sz="0" w:space="0" w:color="auto"/>
        <w:right w:val="none" w:sz="0" w:space="0" w:color="auto"/>
      </w:divBdr>
    </w:div>
    <w:div w:id="619923560">
      <w:bodyDiv w:val="1"/>
      <w:marLeft w:val="0"/>
      <w:marRight w:val="0"/>
      <w:marTop w:val="0"/>
      <w:marBottom w:val="0"/>
      <w:divBdr>
        <w:top w:val="none" w:sz="0" w:space="0" w:color="auto"/>
        <w:left w:val="none" w:sz="0" w:space="0" w:color="auto"/>
        <w:bottom w:val="none" w:sz="0" w:space="0" w:color="auto"/>
        <w:right w:val="none" w:sz="0" w:space="0" w:color="auto"/>
      </w:divBdr>
    </w:div>
    <w:div w:id="634679017">
      <w:bodyDiv w:val="1"/>
      <w:marLeft w:val="0"/>
      <w:marRight w:val="0"/>
      <w:marTop w:val="0"/>
      <w:marBottom w:val="0"/>
      <w:divBdr>
        <w:top w:val="none" w:sz="0" w:space="0" w:color="auto"/>
        <w:left w:val="none" w:sz="0" w:space="0" w:color="auto"/>
        <w:bottom w:val="none" w:sz="0" w:space="0" w:color="auto"/>
        <w:right w:val="none" w:sz="0" w:space="0" w:color="auto"/>
      </w:divBdr>
    </w:div>
    <w:div w:id="636571324">
      <w:bodyDiv w:val="1"/>
      <w:marLeft w:val="0"/>
      <w:marRight w:val="0"/>
      <w:marTop w:val="0"/>
      <w:marBottom w:val="0"/>
      <w:divBdr>
        <w:top w:val="none" w:sz="0" w:space="0" w:color="auto"/>
        <w:left w:val="none" w:sz="0" w:space="0" w:color="auto"/>
        <w:bottom w:val="none" w:sz="0" w:space="0" w:color="auto"/>
        <w:right w:val="none" w:sz="0" w:space="0" w:color="auto"/>
      </w:divBdr>
    </w:div>
    <w:div w:id="647831987">
      <w:bodyDiv w:val="1"/>
      <w:marLeft w:val="0"/>
      <w:marRight w:val="0"/>
      <w:marTop w:val="0"/>
      <w:marBottom w:val="0"/>
      <w:divBdr>
        <w:top w:val="none" w:sz="0" w:space="0" w:color="auto"/>
        <w:left w:val="none" w:sz="0" w:space="0" w:color="auto"/>
        <w:bottom w:val="none" w:sz="0" w:space="0" w:color="auto"/>
        <w:right w:val="none" w:sz="0" w:space="0" w:color="auto"/>
      </w:divBdr>
      <w:divsChild>
        <w:div w:id="660885210">
          <w:marLeft w:val="0"/>
          <w:marRight w:val="0"/>
          <w:marTop w:val="0"/>
          <w:marBottom w:val="0"/>
          <w:divBdr>
            <w:top w:val="none" w:sz="0" w:space="0" w:color="auto"/>
            <w:left w:val="none" w:sz="0" w:space="0" w:color="auto"/>
            <w:bottom w:val="none" w:sz="0" w:space="0" w:color="auto"/>
            <w:right w:val="none" w:sz="0" w:space="0" w:color="auto"/>
          </w:divBdr>
          <w:divsChild>
            <w:div w:id="11367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3832">
      <w:bodyDiv w:val="1"/>
      <w:marLeft w:val="0"/>
      <w:marRight w:val="0"/>
      <w:marTop w:val="0"/>
      <w:marBottom w:val="0"/>
      <w:divBdr>
        <w:top w:val="none" w:sz="0" w:space="0" w:color="auto"/>
        <w:left w:val="none" w:sz="0" w:space="0" w:color="auto"/>
        <w:bottom w:val="none" w:sz="0" w:space="0" w:color="auto"/>
        <w:right w:val="none" w:sz="0" w:space="0" w:color="auto"/>
      </w:divBdr>
    </w:div>
    <w:div w:id="718407135">
      <w:bodyDiv w:val="1"/>
      <w:marLeft w:val="0"/>
      <w:marRight w:val="0"/>
      <w:marTop w:val="0"/>
      <w:marBottom w:val="0"/>
      <w:divBdr>
        <w:top w:val="none" w:sz="0" w:space="0" w:color="auto"/>
        <w:left w:val="none" w:sz="0" w:space="0" w:color="auto"/>
        <w:bottom w:val="none" w:sz="0" w:space="0" w:color="auto"/>
        <w:right w:val="none" w:sz="0" w:space="0" w:color="auto"/>
      </w:divBdr>
    </w:div>
    <w:div w:id="726346314">
      <w:bodyDiv w:val="1"/>
      <w:marLeft w:val="0"/>
      <w:marRight w:val="0"/>
      <w:marTop w:val="0"/>
      <w:marBottom w:val="0"/>
      <w:divBdr>
        <w:top w:val="none" w:sz="0" w:space="0" w:color="auto"/>
        <w:left w:val="none" w:sz="0" w:space="0" w:color="auto"/>
        <w:bottom w:val="none" w:sz="0" w:space="0" w:color="auto"/>
        <w:right w:val="none" w:sz="0" w:space="0" w:color="auto"/>
      </w:divBdr>
      <w:divsChild>
        <w:div w:id="1442913496">
          <w:marLeft w:val="-720"/>
          <w:marRight w:val="0"/>
          <w:marTop w:val="0"/>
          <w:marBottom w:val="0"/>
          <w:divBdr>
            <w:top w:val="none" w:sz="0" w:space="0" w:color="auto"/>
            <w:left w:val="none" w:sz="0" w:space="0" w:color="auto"/>
            <w:bottom w:val="none" w:sz="0" w:space="0" w:color="auto"/>
            <w:right w:val="none" w:sz="0" w:space="0" w:color="auto"/>
          </w:divBdr>
        </w:div>
      </w:divsChild>
    </w:div>
    <w:div w:id="764693567">
      <w:bodyDiv w:val="1"/>
      <w:marLeft w:val="0"/>
      <w:marRight w:val="0"/>
      <w:marTop w:val="0"/>
      <w:marBottom w:val="0"/>
      <w:divBdr>
        <w:top w:val="none" w:sz="0" w:space="0" w:color="auto"/>
        <w:left w:val="none" w:sz="0" w:space="0" w:color="auto"/>
        <w:bottom w:val="none" w:sz="0" w:space="0" w:color="auto"/>
        <w:right w:val="none" w:sz="0" w:space="0" w:color="auto"/>
      </w:divBdr>
    </w:div>
    <w:div w:id="836581327">
      <w:bodyDiv w:val="1"/>
      <w:marLeft w:val="0"/>
      <w:marRight w:val="0"/>
      <w:marTop w:val="0"/>
      <w:marBottom w:val="0"/>
      <w:divBdr>
        <w:top w:val="none" w:sz="0" w:space="0" w:color="auto"/>
        <w:left w:val="none" w:sz="0" w:space="0" w:color="auto"/>
        <w:bottom w:val="none" w:sz="0" w:space="0" w:color="auto"/>
        <w:right w:val="none" w:sz="0" w:space="0" w:color="auto"/>
      </w:divBdr>
    </w:div>
    <w:div w:id="873687507">
      <w:bodyDiv w:val="1"/>
      <w:marLeft w:val="0"/>
      <w:marRight w:val="0"/>
      <w:marTop w:val="0"/>
      <w:marBottom w:val="0"/>
      <w:divBdr>
        <w:top w:val="none" w:sz="0" w:space="0" w:color="auto"/>
        <w:left w:val="none" w:sz="0" w:space="0" w:color="auto"/>
        <w:bottom w:val="none" w:sz="0" w:space="0" w:color="auto"/>
        <w:right w:val="none" w:sz="0" w:space="0" w:color="auto"/>
      </w:divBdr>
      <w:divsChild>
        <w:div w:id="1663705435">
          <w:marLeft w:val="0"/>
          <w:marRight w:val="0"/>
          <w:marTop w:val="0"/>
          <w:marBottom w:val="0"/>
          <w:divBdr>
            <w:top w:val="none" w:sz="0" w:space="0" w:color="auto"/>
            <w:left w:val="none" w:sz="0" w:space="0" w:color="auto"/>
            <w:bottom w:val="none" w:sz="0" w:space="0" w:color="auto"/>
            <w:right w:val="none" w:sz="0" w:space="0" w:color="auto"/>
          </w:divBdr>
          <w:divsChild>
            <w:div w:id="16481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7739">
      <w:bodyDiv w:val="1"/>
      <w:marLeft w:val="0"/>
      <w:marRight w:val="0"/>
      <w:marTop w:val="0"/>
      <w:marBottom w:val="0"/>
      <w:divBdr>
        <w:top w:val="none" w:sz="0" w:space="0" w:color="auto"/>
        <w:left w:val="none" w:sz="0" w:space="0" w:color="auto"/>
        <w:bottom w:val="none" w:sz="0" w:space="0" w:color="auto"/>
        <w:right w:val="none" w:sz="0" w:space="0" w:color="auto"/>
      </w:divBdr>
    </w:div>
    <w:div w:id="931743074">
      <w:bodyDiv w:val="1"/>
      <w:marLeft w:val="0"/>
      <w:marRight w:val="0"/>
      <w:marTop w:val="0"/>
      <w:marBottom w:val="0"/>
      <w:divBdr>
        <w:top w:val="none" w:sz="0" w:space="0" w:color="auto"/>
        <w:left w:val="none" w:sz="0" w:space="0" w:color="auto"/>
        <w:bottom w:val="none" w:sz="0" w:space="0" w:color="auto"/>
        <w:right w:val="none" w:sz="0" w:space="0" w:color="auto"/>
      </w:divBdr>
      <w:divsChild>
        <w:div w:id="1667322048">
          <w:marLeft w:val="0"/>
          <w:marRight w:val="0"/>
          <w:marTop w:val="0"/>
          <w:marBottom w:val="0"/>
          <w:divBdr>
            <w:top w:val="none" w:sz="0" w:space="0" w:color="auto"/>
            <w:left w:val="none" w:sz="0" w:space="0" w:color="auto"/>
            <w:bottom w:val="none" w:sz="0" w:space="0" w:color="auto"/>
            <w:right w:val="none" w:sz="0" w:space="0" w:color="auto"/>
          </w:divBdr>
          <w:divsChild>
            <w:div w:id="117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79085">
      <w:bodyDiv w:val="1"/>
      <w:marLeft w:val="0"/>
      <w:marRight w:val="0"/>
      <w:marTop w:val="0"/>
      <w:marBottom w:val="0"/>
      <w:divBdr>
        <w:top w:val="none" w:sz="0" w:space="0" w:color="auto"/>
        <w:left w:val="none" w:sz="0" w:space="0" w:color="auto"/>
        <w:bottom w:val="none" w:sz="0" w:space="0" w:color="auto"/>
        <w:right w:val="none" w:sz="0" w:space="0" w:color="auto"/>
      </w:divBdr>
    </w:div>
    <w:div w:id="1096098591">
      <w:bodyDiv w:val="1"/>
      <w:marLeft w:val="0"/>
      <w:marRight w:val="0"/>
      <w:marTop w:val="0"/>
      <w:marBottom w:val="0"/>
      <w:divBdr>
        <w:top w:val="none" w:sz="0" w:space="0" w:color="auto"/>
        <w:left w:val="none" w:sz="0" w:space="0" w:color="auto"/>
        <w:bottom w:val="none" w:sz="0" w:space="0" w:color="auto"/>
        <w:right w:val="none" w:sz="0" w:space="0" w:color="auto"/>
      </w:divBdr>
      <w:divsChild>
        <w:div w:id="1973443442">
          <w:marLeft w:val="0"/>
          <w:marRight w:val="0"/>
          <w:marTop w:val="0"/>
          <w:marBottom w:val="0"/>
          <w:divBdr>
            <w:top w:val="none" w:sz="0" w:space="0" w:color="auto"/>
            <w:left w:val="none" w:sz="0" w:space="0" w:color="auto"/>
            <w:bottom w:val="none" w:sz="0" w:space="0" w:color="auto"/>
            <w:right w:val="none" w:sz="0" w:space="0" w:color="auto"/>
          </w:divBdr>
          <w:divsChild>
            <w:div w:id="497816868">
              <w:marLeft w:val="0"/>
              <w:marRight w:val="0"/>
              <w:marTop w:val="0"/>
              <w:marBottom w:val="0"/>
              <w:divBdr>
                <w:top w:val="none" w:sz="0" w:space="0" w:color="auto"/>
                <w:left w:val="none" w:sz="0" w:space="0" w:color="auto"/>
                <w:bottom w:val="none" w:sz="0" w:space="0" w:color="auto"/>
                <w:right w:val="none" w:sz="0" w:space="0" w:color="auto"/>
              </w:divBdr>
            </w:div>
            <w:div w:id="661936383">
              <w:marLeft w:val="0"/>
              <w:marRight w:val="0"/>
              <w:marTop w:val="0"/>
              <w:marBottom w:val="0"/>
              <w:divBdr>
                <w:top w:val="none" w:sz="0" w:space="0" w:color="auto"/>
                <w:left w:val="none" w:sz="0" w:space="0" w:color="auto"/>
                <w:bottom w:val="none" w:sz="0" w:space="0" w:color="auto"/>
                <w:right w:val="none" w:sz="0" w:space="0" w:color="auto"/>
              </w:divBdr>
            </w:div>
            <w:div w:id="1577742367">
              <w:marLeft w:val="0"/>
              <w:marRight w:val="0"/>
              <w:marTop w:val="0"/>
              <w:marBottom w:val="0"/>
              <w:divBdr>
                <w:top w:val="none" w:sz="0" w:space="0" w:color="auto"/>
                <w:left w:val="none" w:sz="0" w:space="0" w:color="auto"/>
                <w:bottom w:val="none" w:sz="0" w:space="0" w:color="auto"/>
                <w:right w:val="none" w:sz="0" w:space="0" w:color="auto"/>
              </w:divBdr>
            </w:div>
            <w:div w:id="2072804932">
              <w:marLeft w:val="0"/>
              <w:marRight w:val="0"/>
              <w:marTop w:val="0"/>
              <w:marBottom w:val="0"/>
              <w:divBdr>
                <w:top w:val="none" w:sz="0" w:space="0" w:color="auto"/>
                <w:left w:val="none" w:sz="0" w:space="0" w:color="auto"/>
                <w:bottom w:val="none" w:sz="0" w:space="0" w:color="auto"/>
                <w:right w:val="none" w:sz="0" w:space="0" w:color="auto"/>
              </w:divBdr>
            </w:div>
            <w:div w:id="343047231">
              <w:marLeft w:val="0"/>
              <w:marRight w:val="0"/>
              <w:marTop w:val="0"/>
              <w:marBottom w:val="0"/>
              <w:divBdr>
                <w:top w:val="none" w:sz="0" w:space="0" w:color="auto"/>
                <w:left w:val="none" w:sz="0" w:space="0" w:color="auto"/>
                <w:bottom w:val="none" w:sz="0" w:space="0" w:color="auto"/>
                <w:right w:val="none" w:sz="0" w:space="0" w:color="auto"/>
              </w:divBdr>
            </w:div>
            <w:div w:id="435252690">
              <w:marLeft w:val="0"/>
              <w:marRight w:val="0"/>
              <w:marTop w:val="0"/>
              <w:marBottom w:val="0"/>
              <w:divBdr>
                <w:top w:val="none" w:sz="0" w:space="0" w:color="auto"/>
                <w:left w:val="none" w:sz="0" w:space="0" w:color="auto"/>
                <w:bottom w:val="none" w:sz="0" w:space="0" w:color="auto"/>
                <w:right w:val="none" w:sz="0" w:space="0" w:color="auto"/>
              </w:divBdr>
            </w:div>
            <w:div w:id="1292979101">
              <w:marLeft w:val="0"/>
              <w:marRight w:val="0"/>
              <w:marTop w:val="0"/>
              <w:marBottom w:val="0"/>
              <w:divBdr>
                <w:top w:val="none" w:sz="0" w:space="0" w:color="auto"/>
                <w:left w:val="none" w:sz="0" w:space="0" w:color="auto"/>
                <w:bottom w:val="none" w:sz="0" w:space="0" w:color="auto"/>
                <w:right w:val="none" w:sz="0" w:space="0" w:color="auto"/>
              </w:divBdr>
            </w:div>
            <w:div w:id="1562911294">
              <w:marLeft w:val="0"/>
              <w:marRight w:val="0"/>
              <w:marTop w:val="0"/>
              <w:marBottom w:val="0"/>
              <w:divBdr>
                <w:top w:val="none" w:sz="0" w:space="0" w:color="auto"/>
                <w:left w:val="none" w:sz="0" w:space="0" w:color="auto"/>
                <w:bottom w:val="none" w:sz="0" w:space="0" w:color="auto"/>
                <w:right w:val="none" w:sz="0" w:space="0" w:color="auto"/>
              </w:divBdr>
            </w:div>
            <w:div w:id="12113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7928">
      <w:bodyDiv w:val="1"/>
      <w:marLeft w:val="0"/>
      <w:marRight w:val="0"/>
      <w:marTop w:val="0"/>
      <w:marBottom w:val="0"/>
      <w:divBdr>
        <w:top w:val="none" w:sz="0" w:space="0" w:color="auto"/>
        <w:left w:val="none" w:sz="0" w:space="0" w:color="auto"/>
        <w:bottom w:val="none" w:sz="0" w:space="0" w:color="auto"/>
        <w:right w:val="none" w:sz="0" w:space="0" w:color="auto"/>
      </w:divBdr>
    </w:div>
    <w:div w:id="1185753909">
      <w:bodyDiv w:val="1"/>
      <w:marLeft w:val="0"/>
      <w:marRight w:val="0"/>
      <w:marTop w:val="0"/>
      <w:marBottom w:val="0"/>
      <w:divBdr>
        <w:top w:val="none" w:sz="0" w:space="0" w:color="auto"/>
        <w:left w:val="none" w:sz="0" w:space="0" w:color="auto"/>
        <w:bottom w:val="none" w:sz="0" w:space="0" w:color="auto"/>
        <w:right w:val="none" w:sz="0" w:space="0" w:color="auto"/>
      </w:divBdr>
    </w:div>
    <w:div w:id="1187914260">
      <w:bodyDiv w:val="1"/>
      <w:marLeft w:val="0"/>
      <w:marRight w:val="0"/>
      <w:marTop w:val="0"/>
      <w:marBottom w:val="0"/>
      <w:divBdr>
        <w:top w:val="none" w:sz="0" w:space="0" w:color="auto"/>
        <w:left w:val="none" w:sz="0" w:space="0" w:color="auto"/>
        <w:bottom w:val="none" w:sz="0" w:space="0" w:color="auto"/>
        <w:right w:val="none" w:sz="0" w:space="0" w:color="auto"/>
      </w:divBdr>
    </w:div>
    <w:div w:id="1226180325">
      <w:bodyDiv w:val="1"/>
      <w:marLeft w:val="0"/>
      <w:marRight w:val="0"/>
      <w:marTop w:val="0"/>
      <w:marBottom w:val="0"/>
      <w:divBdr>
        <w:top w:val="none" w:sz="0" w:space="0" w:color="auto"/>
        <w:left w:val="none" w:sz="0" w:space="0" w:color="auto"/>
        <w:bottom w:val="none" w:sz="0" w:space="0" w:color="auto"/>
        <w:right w:val="none" w:sz="0" w:space="0" w:color="auto"/>
      </w:divBdr>
    </w:div>
    <w:div w:id="1254707784">
      <w:bodyDiv w:val="1"/>
      <w:marLeft w:val="0"/>
      <w:marRight w:val="0"/>
      <w:marTop w:val="0"/>
      <w:marBottom w:val="0"/>
      <w:divBdr>
        <w:top w:val="none" w:sz="0" w:space="0" w:color="auto"/>
        <w:left w:val="none" w:sz="0" w:space="0" w:color="auto"/>
        <w:bottom w:val="none" w:sz="0" w:space="0" w:color="auto"/>
        <w:right w:val="none" w:sz="0" w:space="0" w:color="auto"/>
      </w:divBdr>
    </w:div>
    <w:div w:id="1299532495">
      <w:bodyDiv w:val="1"/>
      <w:marLeft w:val="0"/>
      <w:marRight w:val="0"/>
      <w:marTop w:val="0"/>
      <w:marBottom w:val="0"/>
      <w:divBdr>
        <w:top w:val="none" w:sz="0" w:space="0" w:color="auto"/>
        <w:left w:val="none" w:sz="0" w:space="0" w:color="auto"/>
        <w:bottom w:val="none" w:sz="0" w:space="0" w:color="auto"/>
        <w:right w:val="none" w:sz="0" w:space="0" w:color="auto"/>
      </w:divBdr>
      <w:divsChild>
        <w:div w:id="485558828">
          <w:marLeft w:val="0"/>
          <w:marRight w:val="0"/>
          <w:marTop w:val="0"/>
          <w:marBottom w:val="0"/>
          <w:divBdr>
            <w:top w:val="none" w:sz="0" w:space="0" w:color="auto"/>
            <w:left w:val="none" w:sz="0" w:space="0" w:color="auto"/>
            <w:bottom w:val="none" w:sz="0" w:space="0" w:color="auto"/>
            <w:right w:val="none" w:sz="0" w:space="0" w:color="auto"/>
          </w:divBdr>
          <w:divsChild>
            <w:div w:id="1969243796">
              <w:marLeft w:val="0"/>
              <w:marRight w:val="0"/>
              <w:marTop w:val="0"/>
              <w:marBottom w:val="0"/>
              <w:divBdr>
                <w:top w:val="none" w:sz="0" w:space="0" w:color="auto"/>
                <w:left w:val="none" w:sz="0" w:space="0" w:color="auto"/>
                <w:bottom w:val="none" w:sz="0" w:space="0" w:color="auto"/>
                <w:right w:val="none" w:sz="0" w:space="0" w:color="auto"/>
              </w:divBdr>
            </w:div>
            <w:div w:id="1089813563">
              <w:marLeft w:val="0"/>
              <w:marRight w:val="0"/>
              <w:marTop w:val="0"/>
              <w:marBottom w:val="0"/>
              <w:divBdr>
                <w:top w:val="none" w:sz="0" w:space="0" w:color="auto"/>
                <w:left w:val="none" w:sz="0" w:space="0" w:color="auto"/>
                <w:bottom w:val="none" w:sz="0" w:space="0" w:color="auto"/>
                <w:right w:val="none" w:sz="0" w:space="0" w:color="auto"/>
              </w:divBdr>
            </w:div>
            <w:div w:id="1068571605">
              <w:marLeft w:val="0"/>
              <w:marRight w:val="0"/>
              <w:marTop w:val="0"/>
              <w:marBottom w:val="0"/>
              <w:divBdr>
                <w:top w:val="none" w:sz="0" w:space="0" w:color="auto"/>
                <w:left w:val="none" w:sz="0" w:space="0" w:color="auto"/>
                <w:bottom w:val="none" w:sz="0" w:space="0" w:color="auto"/>
                <w:right w:val="none" w:sz="0" w:space="0" w:color="auto"/>
              </w:divBdr>
            </w:div>
            <w:div w:id="1416437220">
              <w:marLeft w:val="0"/>
              <w:marRight w:val="0"/>
              <w:marTop w:val="0"/>
              <w:marBottom w:val="0"/>
              <w:divBdr>
                <w:top w:val="none" w:sz="0" w:space="0" w:color="auto"/>
                <w:left w:val="none" w:sz="0" w:space="0" w:color="auto"/>
                <w:bottom w:val="none" w:sz="0" w:space="0" w:color="auto"/>
                <w:right w:val="none" w:sz="0" w:space="0" w:color="auto"/>
              </w:divBdr>
            </w:div>
            <w:div w:id="1219168243">
              <w:marLeft w:val="0"/>
              <w:marRight w:val="0"/>
              <w:marTop w:val="0"/>
              <w:marBottom w:val="0"/>
              <w:divBdr>
                <w:top w:val="none" w:sz="0" w:space="0" w:color="auto"/>
                <w:left w:val="none" w:sz="0" w:space="0" w:color="auto"/>
                <w:bottom w:val="none" w:sz="0" w:space="0" w:color="auto"/>
                <w:right w:val="none" w:sz="0" w:space="0" w:color="auto"/>
              </w:divBdr>
            </w:div>
            <w:div w:id="2125876954">
              <w:marLeft w:val="0"/>
              <w:marRight w:val="0"/>
              <w:marTop w:val="0"/>
              <w:marBottom w:val="0"/>
              <w:divBdr>
                <w:top w:val="none" w:sz="0" w:space="0" w:color="auto"/>
                <w:left w:val="none" w:sz="0" w:space="0" w:color="auto"/>
                <w:bottom w:val="none" w:sz="0" w:space="0" w:color="auto"/>
                <w:right w:val="none" w:sz="0" w:space="0" w:color="auto"/>
              </w:divBdr>
            </w:div>
            <w:div w:id="5165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31637">
      <w:bodyDiv w:val="1"/>
      <w:marLeft w:val="0"/>
      <w:marRight w:val="0"/>
      <w:marTop w:val="0"/>
      <w:marBottom w:val="0"/>
      <w:divBdr>
        <w:top w:val="none" w:sz="0" w:space="0" w:color="auto"/>
        <w:left w:val="none" w:sz="0" w:space="0" w:color="auto"/>
        <w:bottom w:val="none" w:sz="0" w:space="0" w:color="auto"/>
        <w:right w:val="none" w:sz="0" w:space="0" w:color="auto"/>
      </w:divBdr>
    </w:div>
    <w:div w:id="1357274679">
      <w:bodyDiv w:val="1"/>
      <w:marLeft w:val="0"/>
      <w:marRight w:val="0"/>
      <w:marTop w:val="0"/>
      <w:marBottom w:val="0"/>
      <w:divBdr>
        <w:top w:val="none" w:sz="0" w:space="0" w:color="auto"/>
        <w:left w:val="none" w:sz="0" w:space="0" w:color="auto"/>
        <w:bottom w:val="none" w:sz="0" w:space="0" w:color="auto"/>
        <w:right w:val="none" w:sz="0" w:space="0" w:color="auto"/>
      </w:divBdr>
    </w:div>
    <w:div w:id="1362778346">
      <w:bodyDiv w:val="1"/>
      <w:marLeft w:val="0"/>
      <w:marRight w:val="0"/>
      <w:marTop w:val="0"/>
      <w:marBottom w:val="0"/>
      <w:divBdr>
        <w:top w:val="none" w:sz="0" w:space="0" w:color="auto"/>
        <w:left w:val="none" w:sz="0" w:space="0" w:color="auto"/>
        <w:bottom w:val="none" w:sz="0" w:space="0" w:color="auto"/>
        <w:right w:val="none" w:sz="0" w:space="0" w:color="auto"/>
      </w:divBdr>
    </w:div>
    <w:div w:id="1375738831">
      <w:bodyDiv w:val="1"/>
      <w:marLeft w:val="0"/>
      <w:marRight w:val="0"/>
      <w:marTop w:val="0"/>
      <w:marBottom w:val="0"/>
      <w:divBdr>
        <w:top w:val="none" w:sz="0" w:space="0" w:color="auto"/>
        <w:left w:val="none" w:sz="0" w:space="0" w:color="auto"/>
        <w:bottom w:val="none" w:sz="0" w:space="0" w:color="auto"/>
        <w:right w:val="none" w:sz="0" w:space="0" w:color="auto"/>
      </w:divBdr>
    </w:div>
    <w:div w:id="1380739945">
      <w:bodyDiv w:val="1"/>
      <w:marLeft w:val="0"/>
      <w:marRight w:val="0"/>
      <w:marTop w:val="0"/>
      <w:marBottom w:val="0"/>
      <w:divBdr>
        <w:top w:val="none" w:sz="0" w:space="0" w:color="auto"/>
        <w:left w:val="none" w:sz="0" w:space="0" w:color="auto"/>
        <w:bottom w:val="none" w:sz="0" w:space="0" w:color="auto"/>
        <w:right w:val="none" w:sz="0" w:space="0" w:color="auto"/>
      </w:divBdr>
    </w:div>
    <w:div w:id="1405184541">
      <w:bodyDiv w:val="1"/>
      <w:marLeft w:val="0"/>
      <w:marRight w:val="0"/>
      <w:marTop w:val="0"/>
      <w:marBottom w:val="0"/>
      <w:divBdr>
        <w:top w:val="none" w:sz="0" w:space="0" w:color="auto"/>
        <w:left w:val="none" w:sz="0" w:space="0" w:color="auto"/>
        <w:bottom w:val="none" w:sz="0" w:space="0" w:color="auto"/>
        <w:right w:val="none" w:sz="0" w:space="0" w:color="auto"/>
      </w:divBdr>
      <w:divsChild>
        <w:div w:id="1979259698">
          <w:marLeft w:val="-720"/>
          <w:marRight w:val="0"/>
          <w:marTop w:val="0"/>
          <w:marBottom w:val="0"/>
          <w:divBdr>
            <w:top w:val="none" w:sz="0" w:space="0" w:color="auto"/>
            <w:left w:val="none" w:sz="0" w:space="0" w:color="auto"/>
            <w:bottom w:val="none" w:sz="0" w:space="0" w:color="auto"/>
            <w:right w:val="none" w:sz="0" w:space="0" w:color="auto"/>
          </w:divBdr>
        </w:div>
      </w:divsChild>
    </w:div>
    <w:div w:id="1493061882">
      <w:bodyDiv w:val="1"/>
      <w:marLeft w:val="0"/>
      <w:marRight w:val="0"/>
      <w:marTop w:val="0"/>
      <w:marBottom w:val="0"/>
      <w:divBdr>
        <w:top w:val="none" w:sz="0" w:space="0" w:color="auto"/>
        <w:left w:val="none" w:sz="0" w:space="0" w:color="auto"/>
        <w:bottom w:val="none" w:sz="0" w:space="0" w:color="auto"/>
        <w:right w:val="none" w:sz="0" w:space="0" w:color="auto"/>
      </w:divBdr>
    </w:div>
    <w:div w:id="1495291538">
      <w:bodyDiv w:val="1"/>
      <w:marLeft w:val="0"/>
      <w:marRight w:val="0"/>
      <w:marTop w:val="0"/>
      <w:marBottom w:val="0"/>
      <w:divBdr>
        <w:top w:val="none" w:sz="0" w:space="0" w:color="auto"/>
        <w:left w:val="none" w:sz="0" w:space="0" w:color="auto"/>
        <w:bottom w:val="none" w:sz="0" w:space="0" w:color="auto"/>
        <w:right w:val="none" w:sz="0" w:space="0" w:color="auto"/>
      </w:divBdr>
    </w:div>
    <w:div w:id="1518277525">
      <w:bodyDiv w:val="1"/>
      <w:marLeft w:val="0"/>
      <w:marRight w:val="0"/>
      <w:marTop w:val="0"/>
      <w:marBottom w:val="0"/>
      <w:divBdr>
        <w:top w:val="none" w:sz="0" w:space="0" w:color="auto"/>
        <w:left w:val="none" w:sz="0" w:space="0" w:color="auto"/>
        <w:bottom w:val="none" w:sz="0" w:space="0" w:color="auto"/>
        <w:right w:val="none" w:sz="0" w:space="0" w:color="auto"/>
      </w:divBdr>
    </w:div>
    <w:div w:id="1519470337">
      <w:bodyDiv w:val="1"/>
      <w:marLeft w:val="0"/>
      <w:marRight w:val="0"/>
      <w:marTop w:val="0"/>
      <w:marBottom w:val="0"/>
      <w:divBdr>
        <w:top w:val="none" w:sz="0" w:space="0" w:color="auto"/>
        <w:left w:val="none" w:sz="0" w:space="0" w:color="auto"/>
        <w:bottom w:val="none" w:sz="0" w:space="0" w:color="auto"/>
        <w:right w:val="none" w:sz="0" w:space="0" w:color="auto"/>
      </w:divBdr>
    </w:div>
    <w:div w:id="1547987005">
      <w:bodyDiv w:val="1"/>
      <w:marLeft w:val="0"/>
      <w:marRight w:val="0"/>
      <w:marTop w:val="0"/>
      <w:marBottom w:val="0"/>
      <w:divBdr>
        <w:top w:val="none" w:sz="0" w:space="0" w:color="auto"/>
        <w:left w:val="none" w:sz="0" w:space="0" w:color="auto"/>
        <w:bottom w:val="none" w:sz="0" w:space="0" w:color="auto"/>
        <w:right w:val="none" w:sz="0" w:space="0" w:color="auto"/>
      </w:divBdr>
    </w:div>
    <w:div w:id="1579484633">
      <w:bodyDiv w:val="1"/>
      <w:marLeft w:val="0"/>
      <w:marRight w:val="0"/>
      <w:marTop w:val="0"/>
      <w:marBottom w:val="0"/>
      <w:divBdr>
        <w:top w:val="none" w:sz="0" w:space="0" w:color="auto"/>
        <w:left w:val="none" w:sz="0" w:space="0" w:color="auto"/>
        <w:bottom w:val="none" w:sz="0" w:space="0" w:color="auto"/>
        <w:right w:val="none" w:sz="0" w:space="0" w:color="auto"/>
      </w:divBdr>
      <w:divsChild>
        <w:div w:id="1924759260">
          <w:marLeft w:val="-720"/>
          <w:marRight w:val="0"/>
          <w:marTop w:val="0"/>
          <w:marBottom w:val="0"/>
          <w:divBdr>
            <w:top w:val="none" w:sz="0" w:space="0" w:color="auto"/>
            <w:left w:val="none" w:sz="0" w:space="0" w:color="auto"/>
            <w:bottom w:val="none" w:sz="0" w:space="0" w:color="auto"/>
            <w:right w:val="none" w:sz="0" w:space="0" w:color="auto"/>
          </w:divBdr>
        </w:div>
      </w:divsChild>
    </w:div>
    <w:div w:id="1634825811">
      <w:bodyDiv w:val="1"/>
      <w:marLeft w:val="0"/>
      <w:marRight w:val="0"/>
      <w:marTop w:val="0"/>
      <w:marBottom w:val="0"/>
      <w:divBdr>
        <w:top w:val="none" w:sz="0" w:space="0" w:color="auto"/>
        <w:left w:val="none" w:sz="0" w:space="0" w:color="auto"/>
        <w:bottom w:val="none" w:sz="0" w:space="0" w:color="auto"/>
        <w:right w:val="none" w:sz="0" w:space="0" w:color="auto"/>
      </w:divBdr>
    </w:div>
    <w:div w:id="1652320710">
      <w:bodyDiv w:val="1"/>
      <w:marLeft w:val="0"/>
      <w:marRight w:val="0"/>
      <w:marTop w:val="0"/>
      <w:marBottom w:val="0"/>
      <w:divBdr>
        <w:top w:val="none" w:sz="0" w:space="0" w:color="auto"/>
        <w:left w:val="none" w:sz="0" w:space="0" w:color="auto"/>
        <w:bottom w:val="none" w:sz="0" w:space="0" w:color="auto"/>
        <w:right w:val="none" w:sz="0" w:space="0" w:color="auto"/>
      </w:divBdr>
    </w:div>
    <w:div w:id="1708794036">
      <w:bodyDiv w:val="1"/>
      <w:marLeft w:val="0"/>
      <w:marRight w:val="0"/>
      <w:marTop w:val="0"/>
      <w:marBottom w:val="0"/>
      <w:divBdr>
        <w:top w:val="none" w:sz="0" w:space="0" w:color="auto"/>
        <w:left w:val="none" w:sz="0" w:space="0" w:color="auto"/>
        <w:bottom w:val="none" w:sz="0" w:space="0" w:color="auto"/>
        <w:right w:val="none" w:sz="0" w:space="0" w:color="auto"/>
      </w:divBdr>
      <w:divsChild>
        <w:div w:id="493885077">
          <w:marLeft w:val="0"/>
          <w:marRight w:val="0"/>
          <w:marTop w:val="0"/>
          <w:marBottom w:val="0"/>
          <w:divBdr>
            <w:top w:val="none" w:sz="0" w:space="0" w:color="auto"/>
            <w:left w:val="none" w:sz="0" w:space="0" w:color="auto"/>
            <w:bottom w:val="none" w:sz="0" w:space="0" w:color="auto"/>
            <w:right w:val="none" w:sz="0" w:space="0" w:color="auto"/>
          </w:divBdr>
          <w:divsChild>
            <w:div w:id="16330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879">
      <w:bodyDiv w:val="1"/>
      <w:marLeft w:val="0"/>
      <w:marRight w:val="0"/>
      <w:marTop w:val="0"/>
      <w:marBottom w:val="0"/>
      <w:divBdr>
        <w:top w:val="none" w:sz="0" w:space="0" w:color="auto"/>
        <w:left w:val="none" w:sz="0" w:space="0" w:color="auto"/>
        <w:bottom w:val="none" w:sz="0" w:space="0" w:color="auto"/>
        <w:right w:val="none" w:sz="0" w:space="0" w:color="auto"/>
      </w:divBdr>
      <w:divsChild>
        <w:div w:id="155655356">
          <w:marLeft w:val="-720"/>
          <w:marRight w:val="0"/>
          <w:marTop w:val="0"/>
          <w:marBottom w:val="0"/>
          <w:divBdr>
            <w:top w:val="none" w:sz="0" w:space="0" w:color="auto"/>
            <w:left w:val="none" w:sz="0" w:space="0" w:color="auto"/>
            <w:bottom w:val="none" w:sz="0" w:space="0" w:color="auto"/>
            <w:right w:val="none" w:sz="0" w:space="0" w:color="auto"/>
          </w:divBdr>
        </w:div>
      </w:divsChild>
    </w:div>
    <w:div w:id="1742826389">
      <w:bodyDiv w:val="1"/>
      <w:marLeft w:val="0"/>
      <w:marRight w:val="0"/>
      <w:marTop w:val="0"/>
      <w:marBottom w:val="0"/>
      <w:divBdr>
        <w:top w:val="none" w:sz="0" w:space="0" w:color="auto"/>
        <w:left w:val="none" w:sz="0" w:space="0" w:color="auto"/>
        <w:bottom w:val="none" w:sz="0" w:space="0" w:color="auto"/>
        <w:right w:val="none" w:sz="0" w:space="0" w:color="auto"/>
      </w:divBdr>
    </w:div>
    <w:div w:id="1764523191">
      <w:bodyDiv w:val="1"/>
      <w:marLeft w:val="0"/>
      <w:marRight w:val="0"/>
      <w:marTop w:val="0"/>
      <w:marBottom w:val="0"/>
      <w:divBdr>
        <w:top w:val="none" w:sz="0" w:space="0" w:color="auto"/>
        <w:left w:val="none" w:sz="0" w:space="0" w:color="auto"/>
        <w:bottom w:val="none" w:sz="0" w:space="0" w:color="auto"/>
        <w:right w:val="none" w:sz="0" w:space="0" w:color="auto"/>
      </w:divBdr>
      <w:divsChild>
        <w:div w:id="1829780797">
          <w:marLeft w:val="-720"/>
          <w:marRight w:val="0"/>
          <w:marTop w:val="0"/>
          <w:marBottom w:val="0"/>
          <w:divBdr>
            <w:top w:val="none" w:sz="0" w:space="0" w:color="auto"/>
            <w:left w:val="none" w:sz="0" w:space="0" w:color="auto"/>
            <w:bottom w:val="none" w:sz="0" w:space="0" w:color="auto"/>
            <w:right w:val="none" w:sz="0" w:space="0" w:color="auto"/>
          </w:divBdr>
        </w:div>
      </w:divsChild>
    </w:div>
    <w:div w:id="1786539155">
      <w:bodyDiv w:val="1"/>
      <w:marLeft w:val="0"/>
      <w:marRight w:val="0"/>
      <w:marTop w:val="0"/>
      <w:marBottom w:val="0"/>
      <w:divBdr>
        <w:top w:val="none" w:sz="0" w:space="0" w:color="auto"/>
        <w:left w:val="none" w:sz="0" w:space="0" w:color="auto"/>
        <w:bottom w:val="none" w:sz="0" w:space="0" w:color="auto"/>
        <w:right w:val="none" w:sz="0" w:space="0" w:color="auto"/>
      </w:divBdr>
    </w:div>
    <w:div w:id="1831092578">
      <w:bodyDiv w:val="1"/>
      <w:marLeft w:val="0"/>
      <w:marRight w:val="0"/>
      <w:marTop w:val="0"/>
      <w:marBottom w:val="0"/>
      <w:divBdr>
        <w:top w:val="none" w:sz="0" w:space="0" w:color="auto"/>
        <w:left w:val="none" w:sz="0" w:space="0" w:color="auto"/>
        <w:bottom w:val="none" w:sz="0" w:space="0" w:color="auto"/>
        <w:right w:val="none" w:sz="0" w:space="0" w:color="auto"/>
      </w:divBdr>
    </w:div>
    <w:div w:id="1836143697">
      <w:bodyDiv w:val="1"/>
      <w:marLeft w:val="0"/>
      <w:marRight w:val="0"/>
      <w:marTop w:val="0"/>
      <w:marBottom w:val="0"/>
      <w:divBdr>
        <w:top w:val="none" w:sz="0" w:space="0" w:color="auto"/>
        <w:left w:val="none" w:sz="0" w:space="0" w:color="auto"/>
        <w:bottom w:val="none" w:sz="0" w:space="0" w:color="auto"/>
        <w:right w:val="none" w:sz="0" w:space="0" w:color="auto"/>
      </w:divBdr>
    </w:div>
    <w:div w:id="1836144108">
      <w:bodyDiv w:val="1"/>
      <w:marLeft w:val="0"/>
      <w:marRight w:val="0"/>
      <w:marTop w:val="0"/>
      <w:marBottom w:val="0"/>
      <w:divBdr>
        <w:top w:val="none" w:sz="0" w:space="0" w:color="auto"/>
        <w:left w:val="none" w:sz="0" w:space="0" w:color="auto"/>
        <w:bottom w:val="none" w:sz="0" w:space="0" w:color="auto"/>
        <w:right w:val="none" w:sz="0" w:space="0" w:color="auto"/>
      </w:divBdr>
    </w:div>
    <w:div w:id="1882205173">
      <w:bodyDiv w:val="1"/>
      <w:marLeft w:val="0"/>
      <w:marRight w:val="0"/>
      <w:marTop w:val="0"/>
      <w:marBottom w:val="0"/>
      <w:divBdr>
        <w:top w:val="none" w:sz="0" w:space="0" w:color="auto"/>
        <w:left w:val="none" w:sz="0" w:space="0" w:color="auto"/>
        <w:bottom w:val="none" w:sz="0" w:space="0" w:color="auto"/>
        <w:right w:val="none" w:sz="0" w:space="0" w:color="auto"/>
      </w:divBdr>
      <w:divsChild>
        <w:div w:id="983703827">
          <w:marLeft w:val="0"/>
          <w:marRight w:val="0"/>
          <w:marTop w:val="0"/>
          <w:marBottom w:val="0"/>
          <w:divBdr>
            <w:top w:val="none" w:sz="0" w:space="0" w:color="auto"/>
            <w:left w:val="none" w:sz="0" w:space="0" w:color="auto"/>
            <w:bottom w:val="none" w:sz="0" w:space="0" w:color="auto"/>
            <w:right w:val="none" w:sz="0" w:space="0" w:color="auto"/>
          </w:divBdr>
          <w:divsChild>
            <w:div w:id="16352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3433">
      <w:bodyDiv w:val="1"/>
      <w:marLeft w:val="0"/>
      <w:marRight w:val="0"/>
      <w:marTop w:val="0"/>
      <w:marBottom w:val="0"/>
      <w:divBdr>
        <w:top w:val="none" w:sz="0" w:space="0" w:color="auto"/>
        <w:left w:val="none" w:sz="0" w:space="0" w:color="auto"/>
        <w:bottom w:val="none" w:sz="0" w:space="0" w:color="auto"/>
        <w:right w:val="none" w:sz="0" w:space="0" w:color="auto"/>
      </w:divBdr>
      <w:divsChild>
        <w:div w:id="1955481751">
          <w:marLeft w:val="-720"/>
          <w:marRight w:val="0"/>
          <w:marTop w:val="0"/>
          <w:marBottom w:val="0"/>
          <w:divBdr>
            <w:top w:val="none" w:sz="0" w:space="0" w:color="auto"/>
            <w:left w:val="none" w:sz="0" w:space="0" w:color="auto"/>
            <w:bottom w:val="none" w:sz="0" w:space="0" w:color="auto"/>
            <w:right w:val="none" w:sz="0" w:space="0" w:color="auto"/>
          </w:divBdr>
        </w:div>
      </w:divsChild>
    </w:div>
    <w:div w:id="1958176644">
      <w:bodyDiv w:val="1"/>
      <w:marLeft w:val="0"/>
      <w:marRight w:val="0"/>
      <w:marTop w:val="0"/>
      <w:marBottom w:val="0"/>
      <w:divBdr>
        <w:top w:val="none" w:sz="0" w:space="0" w:color="auto"/>
        <w:left w:val="none" w:sz="0" w:space="0" w:color="auto"/>
        <w:bottom w:val="none" w:sz="0" w:space="0" w:color="auto"/>
        <w:right w:val="none" w:sz="0" w:space="0" w:color="auto"/>
      </w:divBdr>
    </w:div>
    <w:div w:id="1971739729">
      <w:bodyDiv w:val="1"/>
      <w:marLeft w:val="0"/>
      <w:marRight w:val="0"/>
      <w:marTop w:val="0"/>
      <w:marBottom w:val="0"/>
      <w:divBdr>
        <w:top w:val="none" w:sz="0" w:space="0" w:color="auto"/>
        <w:left w:val="none" w:sz="0" w:space="0" w:color="auto"/>
        <w:bottom w:val="none" w:sz="0" w:space="0" w:color="auto"/>
        <w:right w:val="none" w:sz="0" w:space="0" w:color="auto"/>
      </w:divBdr>
    </w:div>
    <w:div w:id="1985888522">
      <w:bodyDiv w:val="1"/>
      <w:marLeft w:val="0"/>
      <w:marRight w:val="0"/>
      <w:marTop w:val="0"/>
      <w:marBottom w:val="0"/>
      <w:divBdr>
        <w:top w:val="none" w:sz="0" w:space="0" w:color="auto"/>
        <w:left w:val="none" w:sz="0" w:space="0" w:color="auto"/>
        <w:bottom w:val="none" w:sz="0" w:space="0" w:color="auto"/>
        <w:right w:val="none" w:sz="0" w:space="0" w:color="auto"/>
      </w:divBdr>
    </w:div>
    <w:div w:id="2007631033">
      <w:bodyDiv w:val="1"/>
      <w:marLeft w:val="0"/>
      <w:marRight w:val="0"/>
      <w:marTop w:val="0"/>
      <w:marBottom w:val="0"/>
      <w:divBdr>
        <w:top w:val="none" w:sz="0" w:space="0" w:color="auto"/>
        <w:left w:val="none" w:sz="0" w:space="0" w:color="auto"/>
        <w:bottom w:val="none" w:sz="0" w:space="0" w:color="auto"/>
        <w:right w:val="none" w:sz="0" w:space="0" w:color="auto"/>
      </w:divBdr>
    </w:div>
    <w:div w:id="2022703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scikit-learn.org/stable/modules/model_evaluation.html"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doi.org/10.24432/C5DW2B" TargetMode="External"/><Relationship Id="rId45" Type="http://schemas.openxmlformats.org/officeDocument/2006/relationships/hyperlink" Target="https://graphviz.readthedocs.io/en/stable/manual.html"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seaborn.pydata.org/generated/seaborn.countplot.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scikit-learn.org/stable/modules/generated/sklearn.tree.DecisionTreeClassifier.html"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matplotlib.org/stable/users/explain/colors/colormaps.html" TargetMode="External"/><Relationship Id="rId20" Type="http://schemas.openxmlformats.org/officeDocument/2006/relationships/image" Target="media/image6.png"/><Relationship Id="rId41" Type="http://schemas.openxmlformats.org/officeDocument/2006/relationships/hyperlink" Target="https://github.com/uci-ml-repo/ucimlrepo"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IwumOGn0yzOCSAGIXjAJkKFzag==">CgMxLjAyCGguZ2pkZ3hzMgloLjMwajB6bGwyCWguMWZvYjl0ZTIJaC4zem55c2g3MgloLjJldDkycDA4AHIhMTlxYWhsdnlkY0dOWGI5RlJocnZQLTE4cDc0Q1BiZXJK</go:docsCustomData>
</go:gDocsCustomXmlDataStorage>
</file>

<file path=customXml/itemProps1.xml><?xml version="1.0" encoding="utf-8"?>
<ds:datastoreItem xmlns:ds="http://schemas.openxmlformats.org/officeDocument/2006/customXml" ds:itemID="{22CC609F-C8ED-45EB-A95C-EDD47A49B40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Pages>
  <Words>2712</Words>
  <Characters>15459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GIA HUY</dc:creator>
  <cp:lastModifiedBy>NGUYỄN GIA HUY</cp:lastModifiedBy>
  <cp:revision>255</cp:revision>
  <cp:lastPrinted>2024-08-24T08:23:00Z</cp:lastPrinted>
  <dcterms:created xsi:type="dcterms:W3CDTF">2024-05-25T02:13:00Z</dcterms:created>
  <dcterms:modified xsi:type="dcterms:W3CDTF">2024-08-24T08:24:00Z</dcterms:modified>
</cp:coreProperties>
</file>