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2"/>
          <w:szCs w:val="32"/>
        </w:rPr>
      </w:pPr>
      <w:r w:rsidDel="00000000" w:rsidR="00000000" w:rsidRPr="00000000">
        <w:rPr>
          <w:b w:val="1"/>
          <w:bCs w:val="1"/>
          <w:sz w:val="40"/>
          <w:szCs w:val="40"/>
          <w:rtl w:val="0"/>
        </w:rPr>
        <w:t xml:space="preserve">BlackJack</w:t>
      </w:r>
      <w:r w:rsidDel="00000000" w:rsidR="00000000" w:rsidRPr="00000000">
        <w:rPr>
          <w:b w:val="1"/>
          <w:bCs w:val="1"/>
          <w:sz w:val="32"/>
          <w:szCs w:val="32"/>
          <w:rtl w:val="0"/>
        </w:rPr>
        <w:br w:type="textWrapping"/>
        <w:t xml:space="preserve">Playtesting &amp; Game Review</w:t>
      </w:r>
    </w:p>
    <w:p w:rsidR="00000000" w:rsidDel="00000000" w:rsidP="00000000" w:rsidRDefault="00000000" w:rsidRPr="00000000" w14:paraId="00000002">
      <w:pPr>
        <w:rPr>
          <w:b w:val="1"/>
          <w:bCs w:val="1"/>
          <w:sz w:val="32"/>
          <w:szCs w:val="32"/>
        </w:rPr>
      </w:pP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b w:val="1"/>
          <w:bCs w:val="1"/>
          <w:sz w:val="28"/>
          <w:szCs w:val="28"/>
          <w:rtl w:val="0"/>
        </w:rPr>
        <w:t xml:space="preserve">Pravidlá</w:t>
      </w:r>
    </w:p>
    <w:p w:rsidR="00000000" w:rsidDel="00000000" w:rsidP="00000000" w:rsidRDefault="00000000" w:rsidRPr="00000000" w14:paraId="00000004">
      <w:pPr>
        <w:rPr>
          <w:b w:val="1"/>
          <w:bCs w:val="1"/>
          <w:sz w:val="26"/>
          <w:szCs w:val="26"/>
        </w:rPr>
      </w:pPr>
      <w:r w:rsidDel="00000000" w:rsidR="00000000" w:rsidRPr="00000000">
        <w:rPr>
          <w:rtl w:val="0"/>
        </w:rPr>
      </w:r>
    </w:p>
    <w:p w:rsidR="00000000" w:rsidDel="00000000" w:rsidP="00000000" w:rsidRDefault="00000000" w:rsidRPr="00000000" w14:paraId="00000005">
      <w:pPr>
        <w:spacing w:after="240" w:before="240" w:lineRule="auto"/>
        <w:rPr/>
      </w:pPr>
      <w:r w:rsidDel="00000000" w:rsidR="00000000" w:rsidRPr="00000000">
        <w:rPr>
          <w:rtl w:val="0"/>
        </w:rPr>
        <w:t xml:space="preserve">Cieľom hráča je získať kombináciu kariet, ktorej hodnota presahuje hodnotu kariet krupiéra. Je dôležité získať maximálne 21 bodov, inak hráč prehrá (prekročí limit).</w:t>
      </w:r>
    </w:p>
    <w:p w:rsidR="00000000" w:rsidDel="00000000" w:rsidP="00000000" w:rsidRDefault="00000000" w:rsidRPr="00000000" w14:paraId="00000006">
      <w:pPr>
        <w:spacing w:after="240" w:before="240" w:lineRule="auto"/>
        <w:rPr/>
      </w:pPr>
      <w:r w:rsidDel="00000000" w:rsidR="00000000" w:rsidRPr="00000000">
        <w:rPr>
          <w:rtl w:val="0"/>
        </w:rPr>
        <w:t xml:space="preserve">Na hru sa používa šesť štandardných balíčkov po 52 kartách. Na účasť v hre musí hráč staviť. Po tom, ako sú všetky stávky podané, dealer rozdá hráčom po dve odkryté karty a sebe jednu odkrytú a jednu zakrytú kartu.</w:t>
      </w:r>
    </w:p>
    <w:p w:rsidR="00000000" w:rsidDel="00000000" w:rsidP="00000000" w:rsidRDefault="00000000" w:rsidRPr="00000000" w14:paraId="00000007">
      <w:pPr>
        <w:spacing w:after="240" w:before="240" w:lineRule="auto"/>
        <w:rPr/>
      </w:pPr>
      <w:r w:rsidDel="00000000" w:rsidR="00000000" w:rsidRPr="00000000">
        <w:rPr>
          <w:rtl w:val="0"/>
        </w:rPr>
        <w:t xml:space="preserve">Po tom, ako hráč a dealer dokončili ťahanie kariet, porovnávajú sa hodnoty konečných kariet dealera a hráča. Ak má hráč vyšší počet bodov ako dealer, dostane výplatu 1 ku 1 zo svojej stávky. Ak sú počty bodov rovnaké (s výnimkou blackjacku), je to remíza a hráč dostane späť svoju stávku. Ak dealer nazbieral viac bodov, hráč prehráva.</w:t>
      </w:r>
    </w:p>
    <w:p w:rsidR="00000000" w:rsidDel="00000000" w:rsidP="00000000" w:rsidRDefault="00000000" w:rsidRPr="00000000" w14:paraId="00000008">
      <w:pPr>
        <w:spacing w:after="240" w:before="240" w:lineRule="auto"/>
        <w:rPr>
          <w:b w:val="1"/>
          <w:bCs w:val="1"/>
          <w:sz w:val="28"/>
          <w:szCs w:val="28"/>
        </w:rPr>
      </w:pPr>
      <w:r w:rsidDel="00000000" w:rsidR="00000000" w:rsidRPr="00000000">
        <w:rPr>
          <w:b w:val="1"/>
          <w:bCs w:val="1"/>
          <w:sz w:val="28"/>
          <w:szCs w:val="28"/>
          <w:rtl w:val="0"/>
        </w:rPr>
        <w:t xml:space="preserve">Čo je blackjack?</w:t>
      </w:r>
    </w:p>
    <w:p w:rsidR="00000000" w:rsidDel="00000000" w:rsidP="00000000" w:rsidRDefault="00000000" w:rsidRPr="00000000" w14:paraId="00000009">
      <w:pPr>
        <w:spacing w:after="240" w:before="240" w:lineRule="auto"/>
        <w:rPr/>
      </w:pPr>
      <w:r w:rsidDel="00000000" w:rsidR="00000000" w:rsidRPr="00000000">
        <w:rPr>
          <w:rtl w:val="0"/>
        </w:rPr>
        <w:t xml:space="preserve">Ak prvé dve karty v súčte dávajú 21 bodov, takáto kombinácia sa nazýva blackjack. Ak dealer získa blackjack, všetci hráči prehrávajú, okrem tých, ktorí majú tiež blackjack. Takýto prípad sa považuje za remízu a stávka sa vráti hráčovi. Ak hráč má blackjack a dealer nie, hráč vyhráva a dostane výplatu 3 ku 2 zo svojej stávky. Ak má otvorená karta dealera hodnotu 10 bodov, dealer sa pozrie na svoju zakrytú kartu. V prípade, že sa zozbierala kombinácia blackjack, dealer otvorí svoje karty a kolo hry končí.</w:t>
      </w:r>
    </w:p>
    <w:p w:rsidR="00000000" w:rsidDel="00000000" w:rsidP="00000000" w:rsidRDefault="00000000" w:rsidRPr="00000000" w14:paraId="0000000A">
      <w:pPr>
        <w:spacing w:after="240" w:before="240" w:lineRule="auto"/>
        <w:rPr>
          <w:b w:val="1"/>
          <w:bCs w:val="1"/>
          <w:sz w:val="28"/>
          <w:szCs w:val="28"/>
        </w:rPr>
      </w:pPr>
      <w:r w:rsidDel="00000000" w:rsidR="00000000" w:rsidRPr="00000000">
        <w:rPr>
          <w:b w:val="1"/>
          <w:bCs w:val="1"/>
          <w:sz w:val="28"/>
          <w:szCs w:val="28"/>
          <w:rtl w:val="0"/>
        </w:rPr>
        <w:t xml:space="preserve">Logika hry</w:t>
      </w:r>
    </w:p>
    <w:p w:rsidR="00000000" w:rsidDel="00000000" w:rsidP="00000000" w:rsidRDefault="00000000" w:rsidRPr="00000000" w14:paraId="0000000B">
      <w:pPr>
        <w:spacing w:after="240" w:before="240" w:lineRule="auto"/>
        <w:rPr>
          <w:i w:val="1"/>
          <w:iCs w:val="1"/>
          <w:sz w:val="26"/>
          <w:szCs w:val="26"/>
        </w:rPr>
      </w:pPr>
      <w:r w:rsidDel="00000000" w:rsidR="00000000" w:rsidRPr="00000000">
        <w:rPr>
          <w:i w:val="1"/>
          <w:iCs w:val="1"/>
          <w:sz w:val="26"/>
          <w:szCs w:val="26"/>
          <w:rtl w:val="0"/>
        </w:rPr>
        <w:t xml:space="preserve">Kroky hráča</w:t>
      </w:r>
    </w:p>
    <w:p w:rsidR="00000000" w:rsidDel="00000000" w:rsidP="00000000" w:rsidRDefault="00000000" w:rsidRPr="00000000" w14:paraId="0000000C">
      <w:pPr>
        <w:spacing w:after="240" w:before="240" w:lineRule="auto"/>
        <w:rPr/>
      </w:pPr>
      <w:r w:rsidDel="00000000" w:rsidR="00000000" w:rsidRPr="00000000">
        <w:rPr>
          <w:rtl w:val="0"/>
        </w:rPr>
        <w:t xml:space="preserve">Ak dealer ani hráč nemajú blackjack, hráč po rozdaní kariet môže zvoliť jednu z viacerých akcií:</w:t>
      </w:r>
    </w:p>
    <w:p w:rsidR="00000000" w:rsidDel="00000000" w:rsidP="00000000" w:rsidRDefault="00000000" w:rsidRPr="00000000" w14:paraId="0000000D">
      <w:pPr>
        <w:spacing w:after="240" w:before="240" w:lineRule="auto"/>
        <w:rPr/>
      </w:pPr>
      <w:r w:rsidDel="00000000" w:rsidR="00000000" w:rsidRPr="00000000">
        <w:rPr>
          <w:rtl w:val="0"/>
        </w:rPr>
        <w:t xml:space="preserve">„Rozdeliť“. K dispozícii len v prípade, ak má v ruke dve karty rovnakej hodnoty. Hráč zdvojnásobí svoju stávku, rozdelí ruku na dve a dostane dve ďalšie karty. Tieto ruky sa ďalej hrajú nezávisle.</w:t>
      </w:r>
    </w:p>
    <w:p w:rsidR="00000000" w:rsidDel="00000000" w:rsidP="00000000" w:rsidRDefault="00000000" w:rsidRPr="00000000" w14:paraId="0000000E">
      <w:pPr>
        <w:spacing w:after="240" w:before="240" w:lineRule="auto"/>
        <w:rPr/>
      </w:pPr>
      <w:r w:rsidDel="00000000" w:rsidR="00000000" w:rsidRPr="00000000">
        <w:rPr>
          <w:rtl w:val="0"/>
        </w:rPr>
        <w:t xml:space="preserve">„Ešte“. Hráč si vezme ďalšiu kartu. Táto akcia sa môže opakovať, kým súčet bodov neprekročí 21.</w:t>
      </w:r>
    </w:p>
    <w:p w:rsidR="00000000" w:rsidDel="00000000" w:rsidP="00000000" w:rsidRDefault="00000000" w:rsidRPr="00000000" w14:paraId="0000000F">
      <w:pPr>
        <w:spacing w:after="240" w:before="240" w:lineRule="auto"/>
        <w:rPr/>
      </w:pPr>
      <w:r w:rsidDel="00000000" w:rsidR="00000000" w:rsidRPr="00000000">
        <w:rPr>
          <w:rtl w:val="0"/>
        </w:rPr>
        <w:t xml:space="preserve">„Zdvojnásobiť“. Hráč zdvojnásobí svoju stávku, vezme si presne jednu ďalšiu kartu a zafixuje svoje karty.</w:t>
      </w:r>
    </w:p>
    <w:p w:rsidR="00000000" w:rsidDel="00000000" w:rsidP="00000000" w:rsidRDefault="00000000" w:rsidRPr="00000000" w14:paraId="00000010">
      <w:pPr>
        <w:spacing w:after="240" w:before="240" w:lineRule="auto"/>
        <w:rPr/>
      </w:pPr>
      <w:r w:rsidDel="00000000" w:rsidR="00000000" w:rsidRPr="00000000">
        <w:rPr>
          <w:rtl w:val="0"/>
        </w:rPr>
        <w:t xml:space="preserve">„Dosť“. Hráč zafixuje svoje karty.</w:t>
      </w:r>
    </w:p>
    <w:p w:rsidR="00000000" w:rsidDel="00000000" w:rsidP="00000000" w:rsidRDefault="00000000" w:rsidRPr="00000000" w14:paraId="00000011">
      <w:pPr>
        <w:spacing w:after="240" w:before="240" w:lineRule="auto"/>
        <w:rPr/>
      </w:pPr>
      <w:r w:rsidDel="00000000" w:rsidR="00000000" w:rsidRPr="00000000">
        <w:rPr>
          <w:rtl w:val="0"/>
        </w:rPr>
        <w:t xml:space="preserve">Ak hráč nazbieral viac ako 21 bodov, prehráva kolo.</w:t>
      </w:r>
    </w:p>
    <w:p w:rsidR="00000000" w:rsidDel="00000000" w:rsidP="00000000" w:rsidRDefault="00000000" w:rsidRPr="00000000" w14:paraId="00000012">
      <w:pPr>
        <w:spacing w:after="240" w:before="240" w:lineRule="auto"/>
        <w:rPr/>
      </w:pPr>
      <w:r w:rsidDel="00000000" w:rsidR="00000000" w:rsidRPr="00000000">
        <w:rPr>
          <w:rtl w:val="0"/>
        </w:rPr>
      </w:r>
    </w:p>
    <w:p w:rsidR="00000000" w:rsidDel="00000000" w:rsidP="00000000" w:rsidRDefault="00000000" w:rsidRPr="00000000" w14:paraId="00000013">
      <w:pPr>
        <w:spacing w:after="240" w:before="240" w:lineRule="auto"/>
        <w:rPr>
          <w:i w:val="1"/>
          <w:iCs w:val="1"/>
          <w:sz w:val="26"/>
          <w:szCs w:val="26"/>
        </w:rPr>
      </w:pPr>
      <w:r w:rsidDel="00000000" w:rsidR="00000000" w:rsidRPr="00000000">
        <w:rPr>
          <w:i w:val="1"/>
          <w:iCs w:val="1"/>
          <w:sz w:val="26"/>
          <w:szCs w:val="26"/>
          <w:rtl w:val="0"/>
        </w:rPr>
        <w:t xml:space="preserve">Kroky krupiéra</w:t>
      </w:r>
    </w:p>
    <w:p w:rsidR="00000000" w:rsidDel="00000000" w:rsidP="00000000" w:rsidRDefault="00000000" w:rsidRPr="00000000" w14:paraId="00000014">
      <w:pPr>
        <w:spacing w:after="240" w:before="240" w:lineRule="auto"/>
        <w:rPr/>
      </w:pPr>
      <w:r w:rsidDel="00000000" w:rsidR="00000000" w:rsidRPr="00000000">
        <w:rPr>
          <w:rtl w:val="0"/>
        </w:rPr>
        <w:t xml:space="preserve">Potom, čo hráči zafixovali svoje karty, krupiér otvorí zakrytú kartu.</w:t>
      </w:r>
    </w:p>
    <w:p w:rsidR="00000000" w:rsidDel="00000000" w:rsidP="00000000" w:rsidRDefault="00000000" w:rsidRPr="00000000" w14:paraId="00000015">
      <w:pPr>
        <w:spacing w:after="240" w:before="240" w:lineRule="auto"/>
        <w:rPr>
          <w:b w:val="1"/>
          <w:bCs w:val="1"/>
          <w:sz w:val="28"/>
          <w:szCs w:val="28"/>
        </w:rPr>
      </w:pPr>
      <w:r w:rsidDel="00000000" w:rsidR="00000000" w:rsidRPr="00000000">
        <w:rPr>
          <w:rtl w:val="0"/>
        </w:rPr>
        <w:t xml:space="preserve">V prípade potreby krupiér berie ďalšie karty, kým suma bodov nedosiahne 17 alebo viac. Ak počet bodov krupiéra prekročí 21, všetci hráči, ktorí neopustili hru, automaticky vyhrávajú, bez ohľadu na počet bodov.</w:t>
      </w:r>
      <w:r w:rsidDel="00000000" w:rsidR="00000000" w:rsidRPr="00000000">
        <w:rPr>
          <w:rtl w:val="0"/>
        </w:rPr>
      </w:r>
    </w:p>
    <w:p w:rsidR="00000000" w:rsidDel="00000000" w:rsidP="00000000" w:rsidRDefault="00000000" w:rsidRPr="00000000" w14:paraId="00000016">
      <w:pPr>
        <w:spacing w:after="240" w:before="240" w:lineRule="auto"/>
        <w:rPr>
          <w:b w:val="1"/>
          <w:bCs w:val="1"/>
          <w:sz w:val="24"/>
          <w:szCs w:val="24"/>
        </w:rPr>
      </w:pPr>
      <w:r w:rsidDel="00000000" w:rsidR="00000000" w:rsidRPr="00000000">
        <w:rPr>
          <w:b w:val="1"/>
          <w:bCs w:val="1"/>
          <w:sz w:val="28"/>
          <w:szCs w:val="28"/>
          <w:rtl w:val="0"/>
        </w:rPr>
        <w:t xml:space="preserve">Pravidlo poistenia</w:t>
      </w:r>
      <w:r w:rsidDel="00000000" w:rsidR="00000000" w:rsidRPr="00000000">
        <w:rPr>
          <w:rtl w:val="0"/>
        </w:rPr>
      </w:r>
    </w:p>
    <w:p w:rsidR="00000000" w:rsidDel="00000000" w:rsidP="00000000" w:rsidRDefault="00000000" w:rsidRPr="00000000" w14:paraId="00000017">
      <w:pPr>
        <w:spacing w:after="240" w:before="240" w:lineRule="auto"/>
        <w:rPr/>
      </w:pPr>
      <w:r w:rsidDel="00000000" w:rsidR="00000000" w:rsidRPr="00000000">
        <w:rPr>
          <w:rtl w:val="0"/>
        </w:rPr>
        <w:t xml:space="preserve">Osobitný prípad: ak má dealer otvorenú kartu tuz, hráčom bude ponúknutá dodatočná stávka „poistenie“ vo výške polovice ich základnej stávky. Potom, čo všetci hráči prijmú rozhodnutie, dealer pozrie na svoju zakrytú kartu. V prípade, že dealer má blackjack, na stávky „poistenie“ sa vypláca výhra 2 ku 1. Ak dealer nemá blackjack, stávky „poistenie“ idú do banku a hra pokračuje ako zvyčajne.</w:t>
      </w:r>
    </w:p>
    <w:p w:rsidR="00000000" w:rsidDel="00000000" w:rsidP="00000000" w:rsidRDefault="00000000" w:rsidRPr="00000000" w14:paraId="00000018">
      <w:pPr>
        <w:spacing w:after="240" w:before="240" w:lineRule="auto"/>
        <w:rPr/>
      </w:pPr>
      <w:r w:rsidDel="00000000" w:rsidR="00000000" w:rsidRPr="00000000">
        <w:rPr>
          <w:b w:val="1"/>
          <w:bCs w:val="1"/>
          <w:sz w:val="28"/>
          <w:szCs w:val="28"/>
          <w:rtl w:val="0"/>
        </w:rPr>
        <w:t xml:space="preserve">Výplaty</w:t>
      </w:r>
      <w:r w:rsidDel="00000000" w:rsidR="00000000" w:rsidRPr="00000000">
        <w:rPr>
          <w:rtl w:val="0"/>
        </w:rPr>
      </w:r>
    </w:p>
    <w:tbl>
      <w:tblPr>
        <w:tblStyle w:val="Table1"/>
        <w:tblpPr w:leftFromText="180" w:rightFromText="180" w:topFromText="180" w:bottomFromText="180" w:vertAnchor="text" w:horzAnchor="text" w:tblpX="75" w:tblpY="0"/>
        <w:tblW w:w="5400.0" w:type="dxa"/>
        <w:jc w:val="left"/>
        <w:tblInd w:w="24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10"/>
        <w:gridCol w:w="3390"/>
        <w:tblGridChange w:id="0">
          <w:tblGrid>
            <w:gridCol w:w="2010"/>
            <w:gridCol w:w="3390"/>
          </w:tblGrid>
        </w:tblGridChange>
      </w:tblGrid>
      <w:tr>
        <w:trPr>
          <w:cantSplit w:val="0"/>
          <w:tblHeader w:val="0"/>
        </w:trPr>
        <w:tc>
          <w:tcPr/>
          <w:p w:rsidR="00000000" w:rsidDel="00000000" w:rsidP="00000000" w:rsidRDefault="00000000" w:rsidRPr="00000000" w14:paraId="00000019">
            <w:pPr>
              <w:widowControl w:val="0"/>
              <w:spacing w:line="240" w:lineRule="auto"/>
              <w:rPr/>
            </w:pPr>
            <w:r w:rsidDel="00000000" w:rsidR="00000000" w:rsidRPr="00000000">
              <w:rPr>
                <w:rtl w:val="0"/>
              </w:rPr>
              <w:t xml:space="preserve">Stávka</w:t>
            </w:r>
          </w:p>
        </w:tc>
        <w:tc>
          <w:tcPr/>
          <w:p w:rsidR="00000000" w:rsidDel="00000000" w:rsidP="00000000" w:rsidRDefault="00000000" w:rsidRPr="00000000" w14:paraId="0000001A">
            <w:pPr>
              <w:widowControl w:val="0"/>
              <w:spacing w:line="240" w:lineRule="auto"/>
              <w:rPr/>
            </w:pPr>
            <w:r w:rsidDel="00000000" w:rsidR="00000000" w:rsidRPr="00000000">
              <w:rPr>
                <w:rtl w:val="0"/>
              </w:rPr>
              <w:t xml:space="preserve">1 ku 1</w:t>
            </w:r>
          </w:p>
        </w:tc>
      </w:tr>
      <w:tr>
        <w:trPr>
          <w:cantSplit w:val="0"/>
          <w:tblHeader w:val="0"/>
        </w:trPr>
        <w:tc>
          <w:tcPr/>
          <w:p w:rsidR="00000000" w:rsidDel="00000000" w:rsidP="00000000" w:rsidRDefault="00000000" w:rsidRPr="00000000" w14:paraId="0000001B">
            <w:pPr>
              <w:widowControl w:val="0"/>
              <w:spacing w:line="240" w:lineRule="auto"/>
              <w:rPr/>
            </w:pPr>
            <w:r w:rsidDel="00000000" w:rsidR="00000000" w:rsidRPr="00000000">
              <w:rPr>
                <w:rtl w:val="0"/>
              </w:rPr>
              <w:t xml:space="preserve">Blackjack</w:t>
            </w:r>
          </w:p>
        </w:tc>
        <w:tc>
          <w:tcPr/>
          <w:p w:rsidR="00000000" w:rsidDel="00000000" w:rsidP="00000000" w:rsidRDefault="00000000" w:rsidRPr="00000000" w14:paraId="0000001C">
            <w:pPr>
              <w:widowControl w:val="0"/>
              <w:spacing w:line="240" w:lineRule="auto"/>
              <w:rPr/>
            </w:pPr>
            <w:r w:rsidDel="00000000" w:rsidR="00000000" w:rsidRPr="00000000">
              <w:rPr>
                <w:rtl w:val="0"/>
              </w:rPr>
              <w:t xml:space="preserve">3 ku 2</w:t>
            </w:r>
          </w:p>
        </w:tc>
      </w:tr>
      <w:tr>
        <w:trPr>
          <w:cantSplit w:val="0"/>
          <w:tblHeader w:val="0"/>
        </w:trPr>
        <w:tc>
          <w:tcPr/>
          <w:p w:rsidR="00000000" w:rsidDel="00000000" w:rsidP="00000000" w:rsidRDefault="00000000" w:rsidRPr="00000000" w14:paraId="0000001D">
            <w:pPr>
              <w:widowControl w:val="0"/>
              <w:spacing w:line="240" w:lineRule="auto"/>
              <w:rPr/>
            </w:pPr>
            <w:r w:rsidDel="00000000" w:rsidR="00000000" w:rsidRPr="00000000">
              <w:rPr>
                <w:rtl w:val="0"/>
              </w:rPr>
              <w:t xml:space="preserve">Remíza</w:t>
            </w:r>
          </w:p>
        </w:tc>
        <w:tc>
          <w:tcPr/>
          <w:p w:rsidR="00000000" w:rsidDel="00000000" w:rsidP="00000000" w:rsidRDefault="00000000" w:rsidRPr="00000000" w14:paraId="0000001E">
            <w:pPr>
              <w:widowControl w:val="0"/>
              <w:spacing w:line="240" w:lineRule="auto"/>
              <w:rPr/>
            </w:pPr>
            <w:r w:rsidDel="00000000" w:rsidR="00000000" w:rsidRPr="00000000">
              <w:rPr>
                <w:rtl w:val="0"/>
              </w:rPr>
              <w:t xml:space="preserve">Stávka sa vracia</w:t>
            </w:r>
          </w:p>
        </w:tc>
      </w:tr>
      <w:tr>
        <w:trPr>
          <w:cantSplit w:val="0"/>
          <w:trHeight w:val="417.978515625" w:hRule="atLeast"/>
          <w:tblHeader w:val="0"/>
        </w:trPr>
        <w:tc>
          <w:tcPr/>
          <w:p w:rsidR="00000000" w:rsidDel="00000000" w:rsidP="00000000" w:rsidRDefault="00000000" w:rsidRPr="00000000" w14:paraId="0000001F">
            <w:pPr>
              <w:widowControl w:val="0"/>
              <w:spacing w:line="240" w:lineRule="auto"/>
              <w:rPr/>
            </w:pPr>
            <w:r w:rsidDel="00000000" w:rsidR="00000000" w:rsidRPr="00000000">
              <w:rPr>
                <w:rtl w:val="0"/>
              </w:rPr>
              <w:t xml:space="preserve">Prekročenie</w:t>
            </w:r>
          </w:p>
        </w:tc>
        <w:tc>
          <w:tcPr/>
          <w:p w:rsidR="00000000" w:rsidDel="00000000" w:rsidP="00000000" w:rsidRDefault="00000000" w:rsidRPr="00000000" w14:paraId="00000020">
            <w:pPr>
              <w:widowControl w:val="0"/>
              <w:spacing w:line="240" w:lineRule="auto"/>
              <w:rPr/>
            </w:pPr>
            <w:r w:rsidDel="00000000" w:rsidR="00000000" w:rsidRPr="00000000">
              <w:rPr>
                <w:rtl w:val="0"/>
              </w:rPr>
              <w:t xml:space="preserve">Stávka prehráva</w:t>
            </w:r>
          </w:p>
        </w:tc>
      </w:tr>
      <w:tr>
        <w:trPr>
          <w:cantSplit w:val="0"/>
          <w:tblHeader w:val="0"/>
        </w:trPr>
        <w:tc>
          <w:tcPr/>
          <w:p w:rsidR="00000000" w:rsidDel="00000000" w:rsidP="00000000" w:rsidRDefault="00000000" w:rsidRPr="00000000" w14:paraId="00000021">
            <w:pPr>
              <w:widowControl w:val="0"/>
              <w:spacing w:line="240" w:lineRule="auto"/>
              <w:rPr/>
            </w:pPr>
            <w:r w:rsidDel="00000000" w:rsidR="00000000" w:rsidRPr="00000000">
              <w:rPr>
                <w:rtl w:val="0"/>
              </w:rPr>
              <w:t xml:space="preserve">Poistenie</w:t>
            </w:r>
          </w:p>
        </w:tc>
        <w:tc>
          <w:tcPr/>
          <w:p w:rsidR="00000000" w:rsidDel="00000000" w:rsidP="00000000" w:rsidRDefault="00000000" w:rsidRPr="00000000" w14:paraId="00000022">
            <w:pPr>
              <w:widowControl w:val="0"/>
              <w:spacing w:line="240" w:lineRule="auto"/>
              <w:rPr/>
            </w:pPr>
            <w:r w:rsidDel="00000000" w:rsidR="00000000" w:rsidRPr="00000000">
              <w:rPr>
                <w:rtl w:val="0"/>
              </w:rPr>
              <w:t xml:space="preserve">2 ku 1 </w:t>
            </w:r>
            <w:r w:rsidDel="00000000" w:rsidR="00000000" w:rsidRPr="00000000">
              <w:rPr>
                <w:rtl w:val="0"/>
              </w:rPr>
            </w:r>
          </w:p>
        </w:tc>
      </w:tr>
    </w:tbl>
    <w:p w:rsidR="00000000" w:rsidDel="00000000" w:rsidP="00000000" w:rsidRDefault="00000000" w:rsidRPr="00000000" w14:paraId="00000023">
      <w:pPr>
        <w:spacing w:after="240" w:before="240" w:lineRule="auto"/>
        <w:rPr/>
      </w:pPr>
      <w:r w:rsidDel="00000000" w:rsidR="00000000" w:rsidRPr="00000000">
        <w:rPr>
          <w:rtl w:val="0"/>
        </w:rPr>
      </w:r>
    </w:p>
    <w:p w:rsidR="00000000" w:rsidDel="00000000" w:rsidP="00000000" w:rsidRDefault="00000000" w:rsidRPr="00000000" w14:paraId="00000024">
      <w:pPr>
        <w:spacing w:after="240" w:before="240" w:lineRule="auto"/>
        <w:rPr>
          <w:sz w:val="26"/>
          <w:szCs w:val="26"/>
        </w:rPr>
      </w:pPr>
      <w:r w:rsidDel="00000000" w:rsidR="00000000" w:rsidRPr="00000000">
        <w:rPr>
          <w:rtl w:val="0"/>
        </w:rPr>
      </w:r>
    </w:p>
    <w:p w:rsidR="00000000" w:rsidDel="00000000" w:rsidP="00000000" w:rsidRDefault="00000000" w:rsidRPr="00000000" w14:paraId="00000025">
      <w:pPr>
        <w:rPr>
          <w:sz w:val="26"/>
          <w:szCs w:val="26"/>
        </w:rPr>
      </w:pPr>
      <w:r w:rsidDel="00000000" w:rsidR="00000000" w:rsidRPr="00000000">
        <w:rPr>
          <w:rtl w:val="0"/>
        </w:rPr>
      </w:r>
    </w:p>
    <w:p w:rsidR="00000000" w:rsidDel="00000000" w:rsidP="00000000" w:rsidRDefault="00000000" w:rsidRPr="00000000" w14:paraId="00000026">
      <w:pPr>
        <w:rPr>
          <w:b w:val="1"/>
          <w:bCs w:val="1"/>
        </w:rPr>
      </w:pPr>
      <w:r w:rsidDel="00000000" w:rsidR="00000000" w:rsidRPr="00000000">
        <w:rPr>
          <w:rtl w:val="0"/>
        </w:rPr>
      </w:r>
    </w:p>
    <w:p w:rsidR="00000000" w:rsidDel="00000000" w:rsidP="00000000" w:rsidRDefault="00000000" w:rsidRPr="00000000" w14:paraId="00000027">
      <w:pPr>
        <w:rPr>
          <w:b w:val="1"/>
          <w:bCs w:val="1"/>
        </w:rPr>
      </w:pPr>
      <w:r w:rsidDel="00000000" w:rsidR="00000000" w:rsidRPr="00000000">
        <w:rPr>
          <w:rtl w:val="0"/>
        </w:rPr>
      </w:r>
    </w:p>
    <w:p w:rsidR="00000000" w:rsidDel="00000000" w:rsidP="00000000" w:rsidRDefault="00000000" w:rsidRPr="00000000" w14:paraId="00000028">
      <w:pPr>
        <w:rPr>
          <w:b w:val="1"/>
          <w:bCs w:val="1"/>
        </w:rPr>
      </w:pPr>
      <w:r w:rsidDel="00000000" w:rsidR="00000000" w:rsidRPr="00000000">
        <w:rPr>
          <w:rtl w:val="0"/>
        </w:rPr>
      </w:r>
    </w:p>
    <w:p w:rsidR="00000000" w:rsidDel="00000000" w:rsidP="00000000" w:rsidRDefault="00000000" w:rsidRPr="00000000" w14:paraId="00000029">
      <w:pPr>
        <w:rPr>
          <w:b w:val="1"/>
          <w:bCs w:val="1"/>
        </w:rPr>
      </w:pPr>
      <w:r w:rsidDel="00000000" w:rsidR="00000000" w:rsidRPr="00000000">
        <w:rPr>
          <w:rtl w:val="0"/>
        </w:rPr>
      </w:r>
    </w:p>
    <w:p w:rsidR="00000000" w:rsidDel="00000000" w:rsidP="00000000" w:rsidRDefault="00000000" w:rsidRPr="00000000" w14:paraId="0000002A">
      <w:pPr>
        <w:rPr>
          <w:b w:val="1"/>
          <w:bCs w:val="1"/>
          <w:sz w:val="28"/>
          <w:szCs w:val="28"/>
        </w:rPr>
      </w:pPr>
      <w:r w:rsidDel="00000000" w:rsidR="00000000" w:rsidRPr="00000000">
        <w:rPr>
          <w:b w:val="1"/>
          <w:bCs w:val="1"/>
          <w:sz w:val="28"/>
          <w:szCs w:val="28"/>
          <w:rtl w:val="0"/>
        </w:rPr>
        <w:t xml:space="preserve">Počítanie bodov</w:t>
      </w:r>
    </w:p>
    <w:p w:rsidR="00000000" w:rsidDel="00000000" w:rsidP="00000000" w:rsidRDefault="00000000" w:rsidRPr="00000000" w14:paraId="0000002B">
      <w:pPr>
        <w:spacing w:after="240" w:before="240" w:lineRule="auto"/>
        <w:rPr/>
      </w:pPr>
      <w:r w:rsidDel="00000000" w:rsidR="00000000" w:rsidRPr="00000000">
        <w:rPr>
          <w:rtl w:val="0"/>
        </w:rPr>
        <w:t xml:space="preserve">Pri počítaní bodov sa berú do úvahy hodnoty kariet: karty od 2 do 10 dávajú počet bodov rovný svojej hodnote, karty J (Valet), Q (Kráľovná), K (Kráľ) dávajú 10 bodov. A (Tuz) má hodnotu 1 alebo 11 bodov, v závislosti od toho, pri akej hodnote súčet bodov neprekročí 21.</w:t>
      </w:r>
      <w:r w:rsidDel="00000000" w:rsidR="00000000" w:rsidRPr="00000000">
        <w:rPr>
          <w:rtl w:val="0"/>
        </w:rPr>
      </w:r>
    </w:p>
    <w:p w:rsidR="00000000" w:rsidDel="00000000" w:rsidP="00000000" w:rsidRDefault="00000000" w:rsidRPr="00000000" w14:paraId="0000002C">
      <w:pPr>
        <w:spacing w:after="240" w:lineRule="auto"/>
        <w:rPr>
          <w:b w:val="1"/>
          <w:bCs w:val="1"/>
          <w:sz w:val="28"/>
          <w:szCs w:val="28"/>
        </w:rPr>
      </w:pPr>
      <w:r w:rsidDel="00000000" w:rsidR="00000000" w:rsidRPr="00000000">
        <w:rPr>
          <w:b w:val="1"/>
          <w:bCs w:val="1"/>
          <w:sz w:val="28"/>
          <w:szCs w:val="28"/>
          <w:rtl w:val="0"/>
        </w:rPr>
        <w:t xml:space="preserve">Herná skúsenosť</w:t>
      </w:r>
    </w:p>
    <w:p w:rsidR="00000000" w:rsidDel="00000000" w:rsidP="00000000" w:rsidRDefault="00000000" w:rsidRPr="00000000" w14:paraId="0000002D">
      <w:pPr>
        <w:spacing w:after="240" w:lineRule="auto"/>
        <w:rPr/>
      </w:pPr>
      <w:r w:rsidDel="00000000" w:rsidR="00000000" w:rsidRPr="00000000">
        <w:rPr>
          <w:rtl w:val="0"/>
        </w:rPr>
        <w:t xml:space="preserve">Celkovo bola skúsenosť našej skupiny s hrou blackjack pomerne pozitívna: táto kartová hra sa výrazne vyznačuje jednoduchými pravidlami, takže aj hráči, ktorí túto hru nikdy nehrali, pochopili jej podstatu už po prvých dvoch kolách.</w:t>
      </w:r>
    </w:p>
    <w:p w:rsidR="00000000" w:rsidDel="00000000" w:rsidP="00000000" w:rsidRDefault="00000000" w:rsidRPr="00000000" w14:paraId="0000002E">
      <w:pPr>
        <w:spacing w:after="240" w:before="240" w:lineRule="auto"/>
        <w:rPr/>
      </w:pPr>
      <w:r w:rsidDel="00000000" w:rsidR="00000000" w:rsidRPr="00000000">
        <w:rPr>
          <w:rtl w:val="0"/>
        </w:rPr>
        <w:t xml:space="preserve">Na druhej strane, jednoduchosť pravidiel vytvorila problém rutiny a absencie strategických krokov. Po približne ôsmom až desiatom kole sa hra hrá automaticky a nedáva hráčovi možnosť veľa premýšľať a poraziť krupiéra pomocou zložitej a originálnej stratégie, čo spôsobuje, že hra sa stáva trochu nudnou. Náš tím nevydržal viac ako 20 kôl.</w:t>
      </w:r>
    </w:p>
    <w:p w:rsidR="00000000" w:rsidDel="00000000" w:rsidP="00000000" w:rsidRDefault="00000000" w:rsidRPr="00000000" w14:paraId="0000002F">
      <w:pPr>
        <w:spacing w:after="240" w:before="240" w:lineRule="auto"/>
        <w:rPr/>
      </w:pPr>
      <w:r w:rsidDel="00000000" w:rsidR="00000000" w:rsidRPr="00000000">
        <w:rPr>
          <w:rtl w:val="0"/>
        </w:rPr>
        <w:t xml:space="preserve">Na pozadí toho vyniká aj ďalšia zvláštnosť, a to závislosť od šťastia. Vzhľadom na to, že v hre chýba možnosť strategického myslenia, hráči sa veľmi často spoliehajú na bežné šťastie. Ako záver, v našom tíme s 5 hráčmi jeden hráč vyhrával veľmi veľa, jeden vyhrával, ale nebol až tak úspešný, jeden mal celý čas striedavý úspech a poslední dvaja prehrali všetky imitačné žetóny.</w:t>
      </w:r>
    </w:p>
    <w:p w:rsidR="00000000" w:rsidDel="00000000" w:rsidP="00000000" w:rsidRDefault="00000000" w:rsidRPr="00000000" w14:paraId="00000030">
      <w:pPr>
        <w:rPr/>
      </w:pPr>
      <w:r w:rsidDel="00000000" w:rsidR="00000000" w:rsidRPr="00000000">
        <w:rPr>
          <w:rtl w:val="0"/>
        </w:rPr>
        <w:br w:type="textWrapping"/>
      </w:r>
      <w:r w:rsidDel="00000000" w:rsidR="00000000" w:rsidRPr="00000000">
        <w:rPr>
          <w:b w:val="1"/>
          <w:bCs w:val="1"/>
          <w:sz w:val="26"/>
          <w:szCs w:val="26"/>
          <w:rtl w:val="0"/>
        </w:rPr>
        <w:t xml:space="preserve">SWOT analýza bežnej hry</w:t>
      </w:r>
      <w:r w:rsidDel="00000000" w:rsidR="00000000" w:rsidRPr="00000000">
        <w:rPr>
          <w:rtl w:val="0"/>
        </w:rPr>
        <w:br w:type="textWrapping"/>
      </w:r>
    </w:p>
    <w:p w:rsidR="00000000" w:rsidDel="00000000" w:rsidP="00000000" w:rsidRDefault="00000000" w:rsidRPr="00000000" w14:paraId="00000031">
      <w:pPr>
        <w:rPr/>
      </w:pPr>
      <w:r w:rsidDel="00000000" w:rsidR="00000000" w:rsidRPr="00000000">
        <w:rPr>
          <w:rtl w:val="0"/>
        </w:rPr>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65"/>
        <w:gridCol w:w="3870"/>
        <w:gridCol w:w="3765"/>
        <w:tblGridChange w:id="0">
          <w:tblGrid>
            <w:gridCol w:w="1365"/>
            <w:gridCol w:w="3870"/>
            <w:gridCol w:w="3765"/>
          </w:tblGrid>
        </w:tblGridChange>
      </w:tblGrid>
      <w:tr>
        <w:trPr>
          <w:cantSplit w:val="0"/>
          <w:trHeight w:val="56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color w:val="212529"/>
                <w:sz w:val="24"/>
                <w:szCs w:val="24"/>
                <w:highlight w:val="white"/>
                <w:rtl w:val="0"/>
              </w:rPr>
              <w:t xml:space="preserve">Užitočné</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color w:val="212529"/>
                <w:sz w:val="24"/>
                <w:szCs w:val="24"/>
                <w:highlight w:val="white"/>
                <w:rtl w:val="0"/>
              </w:rPr>
              <w:t xml:space="preserve">Škodlivé</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color w:val="212529"/>
                <w:sz w:val="24"/>
                <w:szCs w:val="24"/>
                <w:highlight w:val="white"/>
                <w:rtl w:val="0"/>
              </w:rPr>
              <w:t xml:space="preserve">Vnútorné atribúty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pPr>
            <w:r w:rsidDel="00000000" w:rsidR="00000000" w:rsidRPr="00000000">
              <w:rPr>
                <w:rtl w:val="0"/>
              </w:rPr>
              <w:t xml:space="preserve">Strengths:</w:t>
            </w:r>
          </w:p>
          <w:p w:rsidR="00000000" w:rsidDel="00000000" w:rsidP="00000000" w:rsidRDefault="00000000" w:rsidRPr="00000000" w14:paraId="00000037">
            <w:pPr>
              <w:widowControl w:val="0"/>
              <w:spacing w:line="240" w:lineRule="auto"/>
              <w:rPr/>
            </w:pPr>
            <w:r w:rsidDel="00000000" w:rsidR="00000000" w:rsidRPr="00000000">
              <w:rPr>
                <w:rtl w:val="0"/>
              </w:rPr>
              <w:t xml:space="preserve">• Jasný cieľ: 21 bez bustu. </w:t>
            </w:r>
          </w:p>
          <w:p w:rsidR="00000000" w:rsidDel="00000000" w:rsidP="00000000" w:rsidRDefault="00000000" w:rsidRPr="00000000" w14:paraId="00000038">
            <w:pPr>
              <w:widowControl w:val="0"/>
              <w:spacing w:line="240" w:lineRule="auto"/>
              <w:rPr/>
            </w:pPr>
            <w:r w:rsidDel="00000000" w:rsidR="00000000" w:rsidRPr="00000000">
              <w:rPr>
                <w:rtl w:val="0"/>
              </w:rPr>
              <w:t xml:space="preserve">• Rýchle kolá, vysoká znovuhrateľnosť. </w:t>
            </w:r>
          </w:p>
          <w:p w:rsidR="00000000" w:rsidDel="00000000" w:rsidP="00000000" w:rsidRDefault="00000000" w:rsidRPr="00000000" w14:paraId="00000039">
            <w:pPr>
              <w:widowControl w:val="0"/>
              <w:spacing w:line="240" w:lineRule="auto"/>
              <w:rPr/>
            </w:pPr>
            <w:r w:rsidDel="00000000" w:rsidR="00000000" w:rsidRPr="00000000">
              <w:rPr>
                <w:rtl w:val="0"/>
              </w:rPr>
              <w:t xml:space="preserve">• Rozhodnutia: hit/stand/double/split. </w:t>
            </w:r>
          </w:p>
          <w:p w:rsidR="00000000" w:rsidDel="00000000" w:rsidP="00000000" w:rsidRDefault="00000000" w:rsidRPr="00000000" w14:paraId="0000003A">
            <w:pPr>
              <w:widowControl w:val="0"/>
              <w:spacing w:line="240" w:lineRule="auto"/>
              <w:rPr/>
            </w:pPr>
            <w:r w:rsidDel="00000000" w:rsidR="00000000" w:rsidRPr="00000000">
              <w:rPr>
                <w:rtl w:val="0"/>
              </w:rPr>
              <w:t xml:space="preserve">• Napätie: krupiérova skrytá karta.</w:t>
            </w:r>
          </w:p>
          <w:p w:rsidR="00000000" w:rsidDel="00000000" w:rsidP="00000000" w:rsidRDefault="00000000" w:rsidRPr="00000000" w14:paraId="0000003B">
            <w:pPr>
              <w:widowControl w:val="0"/>
              <w:spacing w:line="240" w:lineRule="auto"/>
              <w:rPr/>
            </w:pPr>
            <w:r w:rsidDel="00000000" w:rsidR="00000000" w:rsidRPr="00000000">
              <w:rPr>
                <w:rtl w:val="0"/>
              </w:rPr>
              <w:t xml:space="preserve">• Jednoduchý balíček, rýchla príprava. </w:t>
            </w:r>
          </w:p>
          <w:p w:rsidR="00000000" w:rsidDel="00000000" w:rsidP="00000000" w:rsidRDefault="00000000" w:rsidRPr="00000000" w14:paraId="0000003C">
            <w:pPr>
              <w:widowControl w:val="0"/>
              <w:spacing w:line="240" w:lineRule="auto"/>
              <w:rPr/>
            </w:pPr>
            <w:r w:rsidDel="00000000" w:rsidR="00000000" w:rsidRPr="00000000">
              <w:rPr>
                <w:rtl w:val="0"/>
              </w:rPr>
              <w:t xml:space="preserve">• Učiteľná stratégia (zač. → pokroč.).</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line="240" w:lineRule="auto"/>
              <w:rPr/>
            </w:pPr>
            <w:r w:rsidDel="00000000" w:rsidR="00000000" w:rsidRPr="00000000">
              <w:rPr>
                <w:rtl w:val="0"/>
              </w:rPr>
              <w:t xml:space="preserve">Weaknesses:</w:t>
              <w:br w:type="textWrapping"/>
              <w:t xml:space="preserve">• Hráč bustne skôr než krupiér (vnímaná neférovosť). </w:t>
            </w:r>
          </w:p>
          <w:p w:rsidR="00000000" w:rsidDel="00000000" w:rsidP="00000000" w:rsidRDefault="00000000" w:rsidRPr="00000000" w14:paraId="0000003E">
            <w:pPr>
              <w:widowControl w:val="0"/>
              <w:spacing w:line="240" w:lineRule="auto"/>
              <w:rPr/>
            </w:pPr>
            <w:r w:rsidDel="00000000" w:rsidR="00000000" w:rsidRPr="00000000">
              <w:rPr>
                <w:rFonts w:ascii="Arial Unicode MS" w:cs="Arial Unicode MS" w:eastAsia="Arial Unicode MS" w:hAnsi="Arial Unicode MS"/>
                <w:rtl w:val="0"/>
              </w:rPr>
              <w:t xml:space="preserve">• Výnimky pravidiel → zmätok (soft/hard, split, S17/H17, double). </w:t>
            </w:r>
          </w:p>
          <w:p w:rsidR="00000000" w:rsidDel="00000000" w:rsidP="00000000" w:rsidRDefault="00000000" w:rsidRPr="00000000" w14:paraId="0000003F">
            <w:pPr>
              <w:widowControl w:val="0"/>
              <w:spacing w:line="240" w:lineRule="auto"/>
              <w:rPr/>
            </w:pPr>
            <w:r w:rsidDel="00000000" w:rsidR="00000000" w:rsidRPr="00000000">
              <w:rPr>
                <w:rFonts w:ascii="Arial Unicode MS" w:cs="Arial Unicode MS" w:eastAsia="Arial Unicode MS" w:hAnsi="Arial Unicode MS"/>
                <w:rtl w:val="0"/>
              </w:rPr>
              <w:t xml:space="preserve">• Variancia → série prehier aj pri dobrej hre. </w:t>
            </w:r>
          </w:p>
          <w:p w:rsidR="00000000" w:rsidDel="00000000" w:rsidP="00000000" w:rsidRDefault="00000000" w:rsidRPr="00000000" w14:paraId="00000040">
            <w:pPr>
              <w:widowControl w:val="0"/>
              <w:spacing w:line="240" w:lineRule="auto"/>
              <w:rPr/>
            </w:pPr>
            <w:r w:rsidDel="00000000" w:rsidR="00000000" w:rsidRPr="00000000">
              <w:rPr>
                <w:rtl w:val="0"/>
              </w:rPr>
              <w:t xml:space="preserve">• Basic strategy pôsobí repetitívne. </w:t>
            </w:r>
          </w:p>
          <w:p w:rsidR="00000000" w:rsidDel="00000000" w:rsidP="00000000" w:rsidRDefault="00000000" w:rsidRPr="00000000" w14:paraId="00000041">
            <w:pPr>
              <w:widowControl w:val="0"/>
              <w:spacing w:line="240" w:lineRule="auto"/>
              <w:rPr/>
            </w:pPr>
            <w:r w:rsidDel="00000000" w:rsidR="00000000" w:rsidRPr="00000000">
              <w:rPr>
                <w:rtl w:val="0"/>
              </w:rPr>
              <w:t xml:space="preserve">• Výplaty 3:2 vs 6:5 menia férovosť.</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color w:val="212529"/>
                <w:sz w:val="24"/>
                <w:szCs w:val="24"/>
                <w:highlight w:val="white"/>
                <w:rtl w:val="0"/>
              </w:rPr>
              <w:t xml:space="preserve">Vonkajšie atribúty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Opportunities:</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Edukácia: pravdepodobnosť, EV, riziko/bankroll.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Digitál: tutoriál, nápovedy, štatistiky.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Social: best-of-N, mini turnaje.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Režimy/varianty pre sviežosť. </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Známa hra → ľahké zapojenie.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Threats:</w:t>
              <w:br w:type="textWrapping"/>
              <w:t xml:space="preserve">• Hazard stigma → zákony/vek/platfromy.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Unicode MS" w:cs="Arial Unicode MS" w:eastAsia="Arial Unicode MS" w:hAnsi="Arial Unicode MS"/>
                <w:rtl w:val="0"/>
              </w:rPr>
              <w:t xml:space="preserve">• Návykové správanie → etika, reputácia. </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Podvádzanie: karty / RNG dôvera.</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 Silná konkurencia kartoviek.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“Kasíno vždy vyhrá” → odchod hráčov.</w:t>
            </w:r>
          </w:p>
        </w:tc>
      </w:tr>
    </w:tbl>
    <w:p w:rsidR="00000000" w:rsidDel="00000000" w:rsidP="00000000" w:rsidRDefault="00000000" w:rsidRPr="00000000" w14:paraId="0000004E">
      <w:pPr>
        <w:spacing w:after="240" w:lineRule="auto"/>
        <w:rPr/>
      </w:pPr>
      <w:r w:rsidDel="00000000" w:rsidR="00000000" w:rsidRPr="00000000">
        <w:rPr>
          <w:rtl w:val="0"/>
        </w:rPr>
      </w:r>
    </w:p>
    <w:p w:rsidR="00000000" w:rsidDel="00000000" w:rsidP="00000000" w:rsidRDefault="00000000" w:rsidRPr="00000000" w14:paraId="0000004F">
      <w:pPr>
        <w:rPr/>
      </w:pPr>
      <w:r w:rsidDel="00000000" w:rsidR="00000000" w:rsidRPr="00000000">
        <w:rPr>
          <w:b w:val="1"/>
          <w:bCs w:val="1"/>
          <w:sz w:val="32"/>
          <w:szCs w:val="32"/>
          <w:rtl w:val="0"/>
        </w:rPr>
        <w:t xml:space="preserve">Prvá iterácia zmeny pravidiel hry:</w:t>
      </w:r>
      <w:r w:rsidDel="00000000" w:rsidR="00000000" w:rsidRPr="00000000">
        <w:rPr>
          <w:rtl w:val="0"/>
        </w:rPr>
        <w:br w:type="textWrapping"/>
      </w:r>
    </w:p>
    <w:p w:rsidR="00000000" w:rsidDel="00000000" w:rsidP="00000000" w:rsidRDefault="00000000" w:rsidRPr="00000000" w14:paraId="00000050">
      <w:pPr>
        <w:rPr/>
      </w:pPr>
      <w:r w:rsidDel="00000000" w:rsidR="00000000" w:rsidRPr="00000000">
        <w:rPr>
          <w:rtl w:val="0"/>
        </w:rPr>
        <w:t xml:space="preserve">Táto verzia hry odstraňuje možnosť remízy.</w:t>
        <w:br w:type="textWrapping"/>
      </w:r>
    </w:p>
    <w:p w:rsidR="00000000" w:rsidDel="00000000" w:rsidP="00000000" w:rsidRDefault="00000000" w:rsidRPr="00000000" w14:paraId="00000051">
      <w:pPr>
        <w:rPr/>
      </w:pPr>
      <w:r w:rsidDel="00000000" w:rsidR="00000000" w:rsidRPr="00000000">
        <w:rPr>
          <w:rtl w:val="0"/>
        </w:rPr>
        <w:t xml:space="preserve">Ak hráč aj dealer dosiahnu rovnaký počet bodov, obaja si ťahajú po jednej karte dovtedy, kým sa výsledok nerozhodne. Víťazom sa stáva ten, kto má finálny počet bodov bližší k 21 (resp. nižší bez prekročenia limitu).</w:t>
      </w:r>
    </w:p>
    <w:p w:rsidR="00000000" w:rsidDel="00000000" w:rsidP="00000000" w:rsidRDefault="00000000" w:rsidRPr="00000000" w14:paraId="00000052">
      <w:pPr>
        <w:spacing w:after="240" w:before="240" w:lineRule="auto"/>
        <w:rPr/>
      </w:pPr>
      <w:r w:rsidDel="00000000" w:rsidR="00000000" w:rsidRPr="00000000">
        <w:rPr>
          <w:rtl w:val="0"/>
        </w:rPr>
        <w:t xml:space="preserve">Cieľom úpravy je zvýšiť dynamiku hry, eliminovať „neutrálne“ kolá a priniesť rozhodujúci moment v každej partii.</w:t>
      </w:r>
    </w:p>
    <w:p w:rsidR="00000000" w:rsidDel="00000000" w:rsidP="00000000" w:rsidRDefault="00000000" w:rsidRPr="00000000" w14:paraId="00000053">
      <w:pPr>
        <w:rPr>
          <w:b w:val="1"/>
          <w:bCs w:val="1"/>
          <w:sz w:val="26"/>
          <w:szCs w:val="26"/>
        </w:rPr>
      </w:pPr>
      <w:r w:rsidDel="00000000" w:rsidR="00000000" w:rsidRPr="00000000">
        <w:rPr>
          <w:b w:val="1"/>
          <w:bCs w:val="1"/>
          <w:sz w:val="26"/>
          <w:szCs w:val="26"/>
          <w:rtl w:val="0"/>
        </w:rPr>
        <w:t xml:space="preserve">SWOT analýza verzie bez remízy:</w:t>
      </w:r>
    </w:p>
    <w:p w:rsidR="00000000" w:rsidDel="00000000" w:rsidP="00000000" w:rsidRDefault="00000000" w:rsidRPr="00000000" w14:paraId="00000054">
      <w:pPr>
        <w:rPr>
          <w:b w:val="1"/>
          <w:bCs w:val="1"/>
        </w:rPr>
      </w:pPr>
      <w:r w:rsidDel="00000000" w:rsidR="00000000" w:rsidRPr="00000000">
        <w:rPr>
          <w:rtl w:val="0"/>
        </w:rPr>
      </w:r>
    </w:p>
    <w:p w:rsidR="00000000" w:rsidDel="00000000" w:rsidP="00000000" w:rsidRDefault="00000000" w:rsidRPr="00000000" w14:paraId="00000055">
      <w:pPr>
        <w:rPr>
          <w:b w:val="1"/>
          <w:bCs w:val="1"/>
          <w:sz w:val="24"/>
          <w:szCs w:val="24"/>
        </w:rPr>
      </w:pPr>
      <w:r w:rsidDel="00000000" w:rsidR="00000000" w:rsidRPr="00000000">
        <w:rPr>
          <w:b w:val="1"/>
          <w:bCs w:val="1"/>
          <w:sz w:val="24"/>
          <w:szCs w:val="24"/>
          <w:rtl w:val="0"/>
        </w:rPr>
        <w:t xml:space="preserve">Strengths:</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numPr>
          <w:ilvl w:val="0"/>
          <w:numId w:val="2"/>
        </w:numPr>
        <w:ind w:left="720" w:hanging="360"/>
        <w:rPr>
          <w:u w:val="none"/>
        </w:rPr>
      </w:pPr>
      <w:r w:rsidDel="00000000" w:rsidR="00000000" w:rsidRPr="00000000">
        <w:rPr>
          <w:b w:val="1"/>
          <w:bCs w:val="1"/>
          <w:rtl w:val="0"/>
        </w:rPr>
        <w:t xml:space="preserve"> Každá hra má víťaza</w:t>
      </w:r>
      <w:r w:rsidDel="00000000" w:rsidR="00000000" w:rsidRPr="00000000">
        <w:rPr>
          <w:rtl w:val="0"/>
        </w:rPr>
        <w:t xml:space="preserve"> – žiadne „mŕtve“ kolá bez výsledku.</w:t>
      </w:r>
    </w:p>
    <w:p w:rsidR="00000000" w:rsidDel="00000000" w:rsidP="00000000" w:rsidRDefault="00000000" w:rsidRPr="00000000" w14:paraId="00000058">
      <w:pPr>
        <w:numPr>
          <w:ilvl w:val="0"/>
          <w:numId w:val="2"/>
        </w:numPr>
        <w:ind w:left="720" w:hanging="360"/>
        <w:rPr>
          <w:u w:val="none"/>
        </w:rPr>
      </w:pPr>
      <w:r w:rsidDel="00000000" w:rsidR="00000000" w:rsidRPr="00000000">
        <w:rPr>
          <w:rtl w:val="0"/>
        </w:rPr>
        <w:t xml:space="preserve"> </w:t>
      </w:r>
      <w:r w:rsidDel="00000000" w:rsidR="00000000" w:rsidRPr="00000000">
        <w:rPr>
          <w:b w:val="1"/>
          <w:bCs w:val="1"/>
          <w:rtl w:val="0"/>
        </w:rPr>
        <w:t xml:space="preserve">Vyššia dynamika hry</w:t>
      </w:r>
      <w:r w:rsidDel="00000000" w:rsidR="00000000" w:rsidRPr="00000000">
        <w:rPr>
          <w:rtl w:val="0"/>
        </w:rPr>
        <w:t xml:space="preserve"> – viac napätia a akcie.</w:t>
      </w:r>
    </w:p>
    <w:p w:rsidR="00000000" w:rsidDel="00000000" w:rsidP="00000000" w:rsidRDefault="00000000" w:rsidRPr="00000000" w14:paraId="00000059">
      <w:pPr>
        <w:numPr>
          <w:ilvl w:val="0"/>
          <w:numId w:val="2"/>
        </w:numPr>
        <w:ind w:left="720" w:hanging="360"/>
        <w:rPr>
          <w:u w:val="none"/>
        </w:rPr>
      </w:pPr>
      <w:r w:rsidDel="00000000" w:rsidR="00000000" w:rsidRPr="00000000">
        <w:rPr>
          <w:b w:val="1"/>
          <w:bCs w:val="1"/>
          <w:rtl w:val="0"/>
        </w:rPr>
        <w:t xml:space="preserve"> Silnejší emocionálny zážitok</w:t>
      </w:r>
      <w:r w:rsidDel="00000000" w:rsidR="00000000" w:rsidRPr="00000000">
        <w:rPr>
          <w:rtl w:val="0"/>
        </w:rPr>
        <w:t xml:space="preserve"> – každá remíza sa mení na rozhodujúci moment.</w:t>
      </w:r>
    </w:p>
    <w:p w:rsidR="00000000" w:rsidDel="00000000" w:rsidP="00000000" w:rsidRDefault="00000000" w:rsidRPr="00000000" w14:paraId="0000005A">
      <w:pPr>
        <w:numPr>
          <w:ilvl w:val="0"/>
          <w:numId w:val="2"/>
        </w:numPr>
        <w:ind w:left="720" w:hanging="360"/>
        <w:rPr>
          <w:u w:val="none"/>
        </w:rPr>
      </w:pPr>
      <w:r w:rsidDel="00000000" w:rsidR="00000000" w:rsidRPr="00000000">
        <w:rPr>
          <w:rtl w:val="0"/>
        </w:rPr>
        <w:t xml:space="preserve"> </w:t>
      </w:r>
      <w:r w:rsidDel="00000000" w:rsidR="00000000" w:rsidRPr="00000000">
        <w:rPr>
          <w:b w:val="1"/>
          <w:bCs w:val="1"/>
          <w:rtl w:val="0"/>
        </w:rPr>
        <w:t xml:space="preserve">Zvýšený obrat stávok</w:t>
      </w:r>
      <w:r w:rsidDel="00000000" w:rsidR="00000000" w:rsidRPr="00000000">
        <w:rPr>
          <w:rtl w:val="0"/>
        </w:rPr>
        <w:t xml:space="preserve"> – žiadne vracanie stávky pri rovnosti.</w:t>
      </w:r>
    </w:p>
    <w:p w:rsidR="00000000" w:rsidDel="00000000" w:rsidP="00000000" w:rsidRDefault="00000000" w:rsidRPr="00000000" w14:paraId="0000005B">
      <w:pPr>
        <w:pStyle w:val="Heading3"/>
        <w:keepNext w:val="0"/>
        <w:keepLines w:val="0"/>
        <w:spacing w:before="280" w:lineRule="auto"/>
        <w:rPr>
          <w:b w:val="1"/>
          <w:bCs w:val="1"/>
          <w:color w:val="000000"/>
          <w:sz w:val="24"/>
          <w:szCs w:val="24"/>
        </w:rPr>
      </w:pPr>
      <w:bookmarkStart w:colFirst="0" w:colLast="0" w:name="_rkujxltl61eo" w:id="0"/>
      <w:bookmarkEnd w:id="0"/>
      <w:r w:rsidDel="00000000" w:rsidR="00000000" w:rsidRPr="00000000">
        <w:rPr>
          <w:b w:val="1"/>
          <w:bCs w:val="1"/>
          <w:color w:val="000000"/>
          <w:sz w:val="24"/>
          <w:szCs w:val="24"/>
          <w:rtl w:val="0"/>
        </w:rPr>
        <w:t xml:space="preserve">Weaknesses:</w:t>
      </w:r>
    </w:p>
    <w:p w:rsidR="00000000" w:rsidDel="00000000" w:rsidP="00000000" w:rsidRDefault="00000000" w:rsidRPr="00000000" w14:paraId="0000005C">
      <w:pPr>
        <w:numPr>
          <w:ilvl w:val="0"/>
          <w:numId w:val="10"/>
        </w:numPr>
        <w:spacing w:after="0" w:afterAutospacing="0" w:before="240" w:lineRule="auto"/>
        <w:ind w:left="720" w:hanging="360"/>
        <w:rPr>
          <w:u w:val="none"/>
        </w:rPr>
      </w:pPr>
      <w:r w:rsidDel="00000000" w:rsidR="00000000" w:rsidRPr="00000000">
        <w:rPr>
          <w:rtl w:val="0"/>
        </w:rPr>
        <w:t xml:space="preserve">Zvýšená volatilita pre hráča (remíza sa mení na výhru alebo prehru).</w:t>
      </w:r>
    </w:p>
    <w:p w:rsidR="00000000" w:rsidDel="00000000" w:rsidP="00000000" w:rsidRDefault="00000000" w:rsidRPr="00000000" w14:paraId="0000005D">
      <w:pPr>
        <w:numPr>
          <w:ilvl w:val="0"/>
          <w:numId w:val="10"/>
        </w:numPr>
        <w:spacing w:after="0" w:afterAutospacing="0" w:before="0" w:beforeAutospacing="0" w:lineRule="auto"/>
        <w:ind w:left="720" w:hanging="360"/>
        <w:rPr>
          <w:u w:val="none"/>
        </w:rPr>
      </w:pPr>
      <w:r w:rsidDel="00000000" w:rsidR="00000000" w:rsidRPr="00000000">
        <w:rPr>
          <w:rtl w:val="0"/>
        </w:rPr>
        <w:t xml:space="preserve">Možné negatívne vnímanie zo strany konzervatívnych hráčov.</w:t>
      </w:r>
    </w:p>
    <w:p w:rsidR="00000000" w:rsidDel="00000000" w:rsidP="00000000" w:rsidRDefault="00000000" w:rsidRPr="00000000" w14:paraId="0000005E">
      <w:pPr>
        <w:numPr>
          <w:ilvl w:val="0"/>
          <w:numId w:val="10"/>
        </w:numPr>
        <w:spacing w:after="0" w:afterAutospacing="0" w:before="0" w:beforeAutospacing="0" w:lineRule="auto"/>
        <w:ind w:left="720" w:hanging="360"/>
        <w:rPr>
          <w:u w:val="none"/>
        </w:rPr>
      </w:pPr>
      <w:r w:rsidDel="00000000" w:rsidR="00000000" w:rsidRPr="00000000">
        <w:rPr>
          <w:rtl w:val="0"/>
        </w:rPr>
        <w:t xml:space="preserve">Zložitejšia matematická analýza dopadu na house edge.</w:t>
      </w:r>
    </w:p>
    <w:p w:rsidR="00000000" w:rsidDel="00000000" w:rsidP="00000000" w:rsidRDefault="00000000" w:rsidRPr="00000000" w14:paraId="0000005F">
      <w:pPr>
        <w:numPr>
          <w:ilvl w:val="0"/>
          <w:numId w:val="10"/>
        </w:numPr>
        <w:spacing w:after="240" w:before="0" w:beforeAutospacing="0" w:lineRule="auto"/>
        <w:ind w:left="720" w:hanging="360"/>
        <w:rPr>
          <w:u w:val="none"/>
        </w:rPr>
      </w:pPr>
      <w:r w:rsidDel="00000000" w:rsidR="00000000" w:rsidRPr="00000000">
        <w:rPr>
          <w:rtl w:val="0"/>
        </w:rPr>
        <w:t xml:space="preserve">Potenciálne spomalenie hry pri častých rovnostiach.</w:t>
      </w:r>
    </w:p>
    <w:p w:rsidR="00000000" w:rsidDel="00000000" w:rsidP="00000000" w:rsidRDefault="00000000" w:rsidRPr="00000000" w14:paraId="00000060">
      <w:pPr>
        <w:pStyle w:val="Heading3"/>
        <w:keepNext w:val="0"/>
        <w:keepLines w:val="0"/>
        <w:spacing w:before="280" w:lineRule="auto"/>
        <w:rPr>
          <w:b w:val="1"/>
          <w:bCs w:val="1"/>
          <w:color w:val="000000"/>
          <w:sz w:val="24"/>
          <w:szCs w:val="24"/>
        </w:rPr>
      </w:pPr>
      <w:bookmarkStart w:colFirst="0" w:colLast="0" w:name="_9tcy3rba8dwb" w:id="1"/>
      <w:bookmarkEnd w:id="1"/>
      <w:r w:rsidDel="00000000" w:rsidR="00000000" w:rsidRPr="00000000">
        <w:rPr>
          <w:b w:val="1"/>
          <w:bCs w:val="1"/>
          <w:color w:val="000000"/>
          <w:sz w:val="24"/>
          <w:szCs w:val="24"/>
          <w:rtl w:val="0"/>
        </w:rPr>
        <w:t xml:space="preserve">Opportunities:</w:t>
      </w:r>
    </w:p>
    <w:p w:rsidR="00000000" w:rsidDel="00000000" w:rsidP="00000000" w:rsidRDefault="00000000" w:rsidRPr="00000000" w14:paraId="00000061">
      <w:pPr>
        <w:numPr>
          <w:ilvl w:val="0"/>
          <w:numId w:val="15"/>
        </w:numPr>
        <w:spacing w:after="0" w:afterAutospacing="0" w:before="240" w:lineRule="auto"/>
        <w:ind w:left="720" w:right="0" w:hanging="360"/>
        <w:rPr>
          <w:u w:val="none"/>
        </w:rPr>
      </w:pPr>
      <w:r w:rsidDel="00000000" w:rsidR="00000000" w:rsidRPr="00000000">
        <w:rPr>
          <w:rtl w:val="0"/>
        </w:rPr>
        <w:t xml:space="preserve">Možnosť pozicionovať ako </w:t>
      </w:r>
      <w:r w:rsidDel="00000000" w:rsidR="00000000" w:rsidRPr="00000000">
        <w:rPr>
          <w:b w:val="1"/>
          <w:bCs w:val="1"/>
          <w:rtl w:val="0"/>
        </w:rPr>
        <w:t xml:space="preserve">„Blackjack bez remíz“</w:t>
      </w:r>
      <w:r w:rsidDel="00000000" w:rsidR="00000000" w:rsidRPr="00000000">
        <w:rPr>
          <w:rtl w:val="0"/>
        </w:rPr>
        <w:t xml:space="preserve"> alebo </w:t>
      </w:r>
      <w:r w:rsidDel="00000000" w:rsidR="00000000" w:rsidRPr="00000000">
        <w:rPr>
          <w:b w:val="1"/>
          <w:bCs w:val="1"/>
          <w:rtl w:val="0"/>
        </w:rPr>
        <w:t xml:space="preserve">„No Tie Blackjack“</w:t>
      </w:r>
      <w:r w:rsidDel="00000000" w:rsidR="00000000" w:rsidRPr="00000000">
        <w:rPr>
          <w:rtl w:val="0"/>
        </w:rPr>
        <w:t xml:space="preserve">.</w:t>
      </w:r>
    </w:p>
    <w:p w:rsidR="00000000" w:rsidDel="00000000" w:rsidP="00000000" w:rsidRDefault="00000000" w:rsidRPr="00000000" w14:paraId="00000062">
      <w:pPr>
        <w:numPr>
          <w:ilvl w:val="0"/>
          <w:numId w:val="15"/>
        </w:numPr>
        <w:spacing w:after="0" w:afterAutospacing="0" w:before="0" w:beforeAutospacing="0" w:lineRule="auto"/>
        <w:ind w:left="720" w:hanging="360"/>
        <w:rPr>
          <w:u w:val="none"/>
        </w:rPr>
      </w:pPr>
      <w:r w:rsidDel="00000000" w:rsidR="00000000" w:rsidRPr="00000000">
        <w:rPr>
          <w:rtl w:val="0"/>
        </w:rPr>
        <w:t xml:space="preserve">Vhodné pre dynamickú online verziu (automatický rozhodovací ťah).</w:t>
      </w:r>
    </w:p>
    <w:p w:rsidR="00000000" w:rsidDel="00000000" w:rsidP="00000000" w:rsidRDefault="00000000" w:rsidRPr="00000000" w14:paraId="00000063">
      <w:pPr>
        <w:numPr>
          <w:ilvl w:val="0"/>
          <w:numId w:val="15"/>
        </w:numPr>
        <w:spacing w:after="0" w:afterAutospacing="0" w:before="0" w:beforeAutospacing="0" w:lineRule="auto"/>
        <w:ind w:left="720" w:hanging="360"/>
        <w:rPr>
          <w:u w:val="none"/>
        </w:rPr>
      </w:pPr>
      <w:r w:rsidDel="00000000" w:rsidR="00000000" w:rsidRPr="00000000">
        <w:rPr>
          <w:rtl w:val="0"/>
        </w:rPr>
        <w:t xml:space="preserve">Možnosť jemného nastavenia RTP cez iné pravidlá (napr. 777).</w:t>
      </w:r>
    </w:p>
    <w:p w:rsidR="00000000" w:rsidDel="00000000" w:rsidP="00000000" w:rsidRDefault="00000000" w:rsidRPr="00000000" w14:paraId="00000064">
      <w:pPr>
        <w:numPr>
          <w:ilvl w:val="0"/>
          <w:numId w:val="15"/>
        </w:numPr>
        <w:spacing w:after="240" w:before="0" w:beforeAutospacing="0" w:lineRule="auto"/>
        <w:ind w:left="720" w:hanging="360"/>
        <w:rPr>
          <w:u w:val="none"/>
        </w:rPr>
      </w:pPr>
      <w:r w:rsidDel="00000000" w:rsidR="00000000" w:rsidRPr="00000000">
        <w:rPr>
          <w:rtl w:val="0"/>
        </w:rPr>
        <w:t xml:space="preserve">Diferenciácia od klasického blackjacku na trhu.</w:t>
      </w:r>
    </w:p>
    <w:p w:rsidR="00000000" w:rsidDel="00000000" w:rsidP="00000000" w:rsidRDefault="00000000" w:rsidRPr="00000000" w14:paraId="00000065">
      <w:pPr>
        <w:pStyle w:val="Heading3"/>
        <w:keepNext w:val="0"/>
        <w:keepLines w:val="0"/>
        <w:spacing w:before="280" w:lineRule="auto"/>
        <w:rPr>
          <w:b w:val="1"/>
          <w:bCs w:val="1"/>
          <w:color w:val="000000"/>
          <w:sz w:val="24"/>
          <w:szCs w:val="24"/>
        </w:rPr>
      </w:pPr>
      <w:bookmarkStart w:colFirst="0" w:colLast="0" w:name="_lu4s1n9wmg4b" w:id="2"/>
      <w:bookmarkEnd w:id="2"/>
      <w:r w:rsidDel="00000000" w:rsidR="00000000" w:rsidRPr="00000000">
        <w:rPr>
          <w:b w:val="1"/>
          <w:bCs w:val="1"/>
          <w:color w:val="000000"/>
          <w:sz w:val="24"/>
          <w:szCs w:val="24"/>
          <w:rtl w:val="0"/>
        </w:rPr>
        <w:t xml:space="preserve">Threats:</w:t>
      </w:r>
    </w:p>
    <w:p w:rsidR="00000000" w:rsidDel="00000000" w:rsidP="00000000" w:rsidRDefault="00000000" w:rsidRPr="00000000" w14:paraId="00000066">
      <w:pPr>
        <w:numPr>
          <w:ilvl w:val="0"/>
          <w:numId w:val="3"/>
        </w:numPr>
        <w:spacing w:after="0" w:afterAutospacing="0" w:before="240" w:lineRule="auto"/>
        <w:ind w:left="720" w:hanging="360"/>
        <w:rPr>
          <w:u w:val="none"/>
        </w:rPr>
      </w:pPr>
      <w:r w:rsidDel="00000000" w:rsidR="00000000" w:rsidRPr="00000000">
        <w:rPr>
          <w:rtl w:val="0"/>
        </w:rPr>
        <w:t xml:space="preserve">Riziko nevyváženého house edge bez dôkladného testovania.</w:t>
      </w:r>
    </w:p>
    <w:p w:rsidR="00000000" w:rsidDel="00000000" w:rsidP="00000000" w:rsidRDefault="00000000" w:rsidRPr="00000000" w14:paraId="00000067">
      <w:pPr>
        <w:numPr>
          <w:ilvl w:val="0"/>
          <w:numId w:val="3"/>
        </w:numPr>
        <w:spacing w:after="0" w:afterAutospacing="0" w:before="0" w:beforeAutospacing="0" w:lineRule="auto"/>
        <w:ind w:left="720" w:hanging="360"/>
        <w:rPr>
          <w:u w:val="none"/>
        </w:rPr>
      </w:pPr>
      <w:r w:rsidDel="00000000" w:rsidR="00000000" w:rsidRPr="00000000">
        <w:rPr>
          <w:rtl w:val="0"/>
        </w:rPr>
        <w:t xml:space="preserve">Potenciálne regulačné požiadavky pri zmene základnej mechaniky.</w:t>
      </w:r>
    </w:p>
    <w:p w:rsidR="00000000" w:rsidDel="00000000" w:rsidP="00000000" w:rsidRDefault="00000000" w:rsidRPr="00000000" w14:paraId="00000068">
      <w:pPr>
        <w:numPr>
          <w:ilvl w:val="0"/>
          <w:numId w:val="3"/>
        </w:numPr>
        <w:spacing w:after="0" w:afterAutospacing="0" w:before="0" w:beforeAutospacing="0" w:lineRule="auto"/>
        <w:ind w:left="720" w:hanging="360"/>
        <w:rPr>
          <w:u w:val="none"/>
        </w:rPr>
      </w:pPr>
      <w:r w:rsidDel="00000000" w:rsidR="00000000" w:rsidRPr="00000000">
        <w:rPr>
          <w:rtl w:val="0"/>
        </w:rPr>
        <w:t xml:space="preserve">Skúsení hráči môžu analyzovať novú optimálnu stratégiu.</w:t>
      </w:r>
    </w:p>
    <w:p w:rsidR="00000000" w:rsidDel="00000000" w:rsidP="00000000" w:rsidRDefault="00000000" w:rsidRPr="00000000" w14:paraId="00000069">
      <w:pPr>
        <w:numPr>
          <w:ilvl w:val="0"/>
          <w:numId w:val="3"/>
        </w:numPr>
        <w:spacing w:after="240" w:before="0" w:beforeAutospacing="0" w:lineRule="auto"/>
        <w:ind w:left="720" w:hanging="360"/>
        <w:rPr>
          <w:u w:val="none"/>
        </w:rPr>
      </w:pPr>
      <w:r w:rsidDel="00000000" w:rsidR="00000000" w:rsidRPr="00000000">
        <w:rPr>
          <w:rtl w:val="0"/>
        </w:rPr>
        <w:t xml:space="preserve">Ak bude hra príliš tvrdá, môže klesnúť retencia hráčov.</w:t>
      </w:r>
    </w:p>
    <w:p w:rsidR="00000000" w:rsidDel="00000000" w:rsidP="00000000" w:rsidRDefault="00000000" w:rsidRPr="00000000" w14:paraId="0000006A">
      <w:pPr>
        <w:spacing w:after="240" w:before="240" w:lineRule="auto"/>
        <w:ind w:left="0" w:firstLine="0"/>
        <w:rPr>
          <w:b w:val="1"/>
          <w:bCs w:val="1"/>
          <w:sz w:val="32"/>
          <w:szCs w:val="32"/>
        </w:rPr>
      </w:pPr>
      <w:r w:rsidDel="00000000" w:rsidR="00000000" w:rsidRPr="00000000">
        <w:rPr>
          <w:b w:val="1"/>
          <w:bCs w:val="1"/>
          <w:sz w:val="32"/>
          <w:szCs w:val="32"/>
          <w:rtl w:val="0"/>
        </w:rPr>
        <w:t xml:space="preserve">Zhodnotenie iterácie</w:t>
      </w:r>
    </w:p>
    <w:p w:rsidR="00000000" w:rsidDel="00000000" w:rsidP="00000000" w:rsidRDefault="00000000" w:rsidRPr="00000000" w14:paraId="0000006B">
      <w:pPr>
        <w:spacing w:after="240" w:before="240" w:lineRule="auto"/>
        <w:rPr/>
      </w:pPr>
      <w:r w:rsidDel="00000000" w:rsidR="00000000" w:rsidRPr="00000000">
        <w:rPr>
          <w:rtl w:val="0"/>
        </w:rPr>
        <w:t xml:space="preserve">Odstránenie remízy predstavuje zásadnú zmenu základnej mechaniky hry. Každé kolo má jednoznačný výsledok – výhru alebo prehru – čo zvyšuje dynamiku, tempo a emocionálne napätie.</w:t>
      </w:r>
    </w:p>
    <w:p w:rsidR="00000000" w:rsidDel="00000000" w:rsidP="00000000" w:rsidRDefault="00000000" w:rsidRPr="00000000" w14:paraId="0000006C">
      <w:pPr>
        <w:spacing w:after="240" w:before="240" w:lineRule="auto"/>
        <w:rPr/>
      </w:pPr>
      <w:r w:rsidDel="00000000" w:rsidR="00000000" w:rsidRPr="00000000">
        <w:rPr>
          <w:rtl w:val="0"/>
        </w:rPr>
        <w:t xml:space="preserve">Z pohľadu hráčskeho zážitku ide o výrazne akčnejšiu verziu blackjacku, kde sa eliminuje pocit „strateného kola“. Každá situácia rovnosti sa mení na rozhodujúci moment, čo môže zvýšiť angažovanosť hráčov.</w:t>
      </w:r>
    </w:p>
    <w:p w:rsidR="00000000" w:rsidDel="00000000" w:rsidP="00000000" w:rsidRDefault="00000000" w:rsidRPr="00000000" w14:paraId="0000006D">
      <w:pPr>
        <w:spacing w:after="240" w:before="240" w:lineRule="auto"/>
        <w:rPr/>
      </w:pPr>
      <w:r w:rsidDel="00000000" w:rsidR="00000000" w:rsidRPr="00000000">
        <w:rPr>
          <w:rtl w:val="0"/>
        </w:rPr>
        <w:t xml:space="preserve">Na druhej strane však dochádza k zvýšeniu volatility a k zmene matematickej rovnováhy hry. Keďže remíza v klasickom blackjacku znižuje varianciu, jej odstránenie môže mať významný dopad na house edge. Bez dôkladnej simulácie existuje riziko nevyváženosti hry.</w:t>
      </w:r>
    </w:p>
    <w:p w:rsidR="00000000" w:rsidDel="00000000" w:rsidP="00000000" w:rsidRDefault="00000000" w:rsidRPr="00000000" w14:paraId="0000006E">
      <w:pPr>
        <w:spacing w:after="240" w:before="240" w:lineRule="auto"/>
        <w:rPr/>
      </w:pPr>
      <w:r w:rsidDel="00000000" w:rsidR="00000000" w:rsidRPr="00000000">
        <w:rPr>
          <w:rtl w:val="0"/>
        </w:rPr>
        <w:t xml:space="preserve">Celkovo možno túto iteráciu hodnotiť ako:</w:t>
      </w:r>
    </w:p>
    <w:p w:rsidR="00000000" w:rsidDel="00000000" w:rsidP="00000000" w:rsidRDefault="00000000" w:rsidRPr="00000000" w14:paraId="0000006F">
      <w:pPr>
        <w:numPr>
          <w:ilvl w:val="0"/>
          <w:numId w:val="6"/>
        </w:numPr>
        <w:spacing w:after="0" w:afterAutospacing="0" w:before="240" w:lineRule="auto"/>
        <w:ind w:left="720" w:hanging="360"/>
        <w:rPr>
          <w:u w:val="none"/>
        </w:rPr>
      </w:pPr>
      <w:r w:rsidDel="00000000" w:rsidR="00000000" w:rsidRPr="00000000">
        <w:rPr>
          <w:rtl w:val="0"/>
        </w:rPr>
        <w:t xml:space="preserve">Dynamickú a napínavejšiu než klasická verzia</w:t>
      </w:r>
    </w:p>
    <w:p w:rsidR="00000000" w:rsidDel="00000000" w:rsidP="00000000" w:rsidRDefault="00000000" w:rsidRPr="00000000" w14:paraId="00000070">
      <w:pPr>
        <w:numPr>
          <w:ilvl w:val="0"/>
          <w:numId w:val="6"/>
        </w:numPr>
        <w:spacing w:after="0" w:afterAutospacing="0" w:before="0" w:beforeAutospacing="0" w:lineRule="auto"/>
        <w:ind w:left="720" w:hanging="360"/>
        <w:rPr>
          <w:u w:val="none"/>
        </w:rPr>
      </w:pPr>
      <w:r w:rsidDel="00000000" w:rsidR="00000000" w:rsidRPr="00000000">
        <w:rPr>
          <w:rtl w:val="0"/>
        </w:rPr>
        <w:t xml:space="preserve">Marketingovo odlíšiteľnú („Blackjack bez remíz“)</w:t>
      </w:r>
    </w:p>
    <w:p w:rsidR="00000000" w:rsidDel="00000000" w:rsidP="00000000" w:rsidRDefault="00000000" w:rsidRPr="00000000" w14:paraId="00000071">
      <w:pPr>
        <w:numPr>
          <w:ilvl w:val="0"/>
          <w:numId w:val="6"/>
        </w:numPr>
        <w:spacing w:after="240" w:before="0" w:beforeAutospacing="0" w:lineRule="auto"/>
        <w:ind w:left="720" w:hanging="360"/>
        <w:rPr>
          <w:u w:val="none"/>
        </w:rPr>
      </w:pPr>
      <w:r w:rsidDel="00000000" w:rsidR="00000000" w:rsidRPr="00000000">
        <w:rPr>
          <w:rtl w:val="0"/>
        </w:rPr>
        <w:t xml:space="preserve">Matematicky citlivú – vyžaduje presné testovanie a kalibráciu</w:t>
      </w:r>
      <w:r w:rsidDel="00000000" w:rsidR="00000000" w:rsidRPr="00000000">
        <w:rPr>
          <w:rtl w:val="0"/>
        </w:rPr>
      </w:r>
    </w:p>
    <w:p w:rsidR="00000000" w:rsidDel="00000000" w:rsidP="00000000" w:rsidRDefault="00000000" w:rsidRPr="00000000" w14:paraId="00000072">
      <w:pPr>
        <w:pStyle w:val="Heading2"/>
        <w:spacing w:after="240" w:lineRule="auto"/>
        <w:rPr>
          <w:b w:val="1"/>
          <w:bCs w:val="1"/>
        </w:rPr>
      </w:pPr>
      <w:bookmarkStart w:colFirst="0" w:colLast="0" w:name="_uwdno73cel1t" w:id="3"/>
      <w:bookmarkEnd w:id="3"/>
      <w:r w:rsidDel="00000000" w:rsidR="00000000" w:rsidRPr="00000000">
        <w:rPr>
          <w:b w:val="1"/>
          <w:bCs w:val="1"/>
          <w:rtl w:val="0"/>
        </w:rPr>
        <w:t xml:space="preserve">Druhá iterácia zmeny pravidiel hry:</w:t>
      </w:r>
    </w:p>
    <w:p w:rsidR="00000000" w:rsidDel="00000000" w:rsidP="00000000" w:rsidRDefault="00000000" w:rsidRPr="00000000" w14:paraId="00000073">
      <w:pPr>
        <w:spacing w:after="240" w:lineRule="auto"/>
        <w:rPr>
          <w:b w:val="1"/>
          <w:bCs w:val="1"/>
          <w:sz w:val="26"/>
          <w:szCs w:val="26"/>
        </w:rPr>
      </w:pPr>
      <w:r w:rsidDel="00000000" w:rsidR="00000000" w:rsidRPr="00000000">
        <w:rPr>
          <w:sz w:val="26"/>
          <w:szCs w:val="26"/>
          <w:rtl w:val="0"/>
        </w:rPr>
        <w:t xml:space="preserve">Nové pravidlo </w:t>
      </w:r>
      <w:r w:rsidDel="00000000" w:rsidR="00000000" w:rsidRPr="00000000">
        <w:rPr>
          <w:b w:val="1"/>
          <w:bCs w:val="1"/>
          <w:sz w:val="26"/>
          <w:szCs w:val="26"/>
          <w:rtl w:val="0"/>
        </w:rPr>
        <w:t xml:space="preserve">„777“</w:t>
      </w:r>
    </w:p>
    <w:p w:rsidR="00000000" w:rsidDel="00000000" w:rsidP="00000000" w:rsidRDefault="00000000" w:rsidRPr="00000000" w14:paraId="00000074">
      <w:pPr>
        <w:spacing w:after="240" w:lineRule="auto"/>
        <w:rPr/>
      </w:pPr>
      <w:r w:rsidDel="00000000" w:rsidR="00000000" w:rsidRPr="00000000">
        <w:rPr>
          <w:rtl w:val="0"/>
        </w:rPr>
        <w:t xml:space="preserve">Do hry bolo pridané špeciálne bonusové pravidlo </w:t>
      </w:r>
      <w:r w:rsidDel="00000000" w:rsidR="00000000" w:rsidRPr="00000000">
        <w:rPr>
          <w:b w:val="1"/>
          <w:bCs w:val="1"/>
          <w:rtl w:val="0"/>
        </w:rPr>
        <w:t xml:space="preserve">„777“</w:t>
      </w:r>
      <w:r w:rsidDel="00000000" w:rsidR="00000000" w:rsidRPr="00000000">
        <w:rPr>
          <w:rtl w:val="0"/>
        </w:rPr>
        <w:t xml:space="preserve">:</w:t>
      </w:r>
    </w:p>
    <w:p w:rsidR="00000000" w:rsidDel="00000000" w:rsidP="00000000" w:rsidRDefault="00000000" w:rsidRPr="00000000" w14:paraId="00000075">
      <w:pPr>
        <w:numPr>
          <w:ilvl w:val="0"/>
          <w:numId w:val="13"/>
        </w:numPr>
        <w:spacing w:after="0" w:afterAutospacing="0" w:before="240" w:lineRule="auto"/>
        <w:ind w:left="720" w:hanging="360"/>
        <w:rPr>
          <w:u w:val="none"/>
        </w:rPr>
      </w:pPr>
      <w:r w:rsidDel="00000000" w:rsidR="00000000" w:rsidRPr="00000000">
        <w:rPr>
          <w:rtl w:val="0"/>
        </w:rPr>
        <w:t xml:space="preserve">Ak hráč dostane </w:t>
      </w:r>
      <w:r w:rsidDel="00000000" w:rsidR="00000000" w:rsidRPr="00000000">
        <w:rPr>
          <w:b w:val="1"/>
          <w:bCs w:val="1"/>
          <w:rtl w:val="0"/>
        </w:rPr>
        <w:t xml:space="preserve">presne tri karty s nominálnou hodnotou 7</w:t>
      </w:r>
      <w:r w:rsidDel="00000000" w:rsidR="00000000" w:rsidRPr="00000000">
        <w:rPr>
          <w:rtl w:val="0"/>
        </w:rPr>
        <w:t xml:space="preserve">, automaticky vyhráva s výplatou </w:t>
      </w:r>
      <w:r w:rsidDel="00000000" w:rsidR="00000000" w:rsidRPr="00000000">
        <w:rPr>
          <w:b w:val="1"/>
          <w:bCs w:val="1"/>
          <w:rtl w:val="0"/>
        </w:rPr>
        <w:t xml:space="preserve">5:1</w:t>
      </w:r>
      <w:r w:rsidDel="00000000" w:rsidR="00000000" w:rsidRPr="00000000">
        <w:rPr>
          <w:rtl w:val="0"/>
        </w:rPr>
        <w:t xml:space="preserve">.</w:t>
      </w:r>
    </w:p>
    <w:p w:rsidR="00000000" w:rsidDel="00000000" w:rsidP="00000000" w:rsidRDefault="00000000" w:rsidRPr="00000000" w14:paraId="00000076">
      <w:pPr>
        <w:numPr>
          <w:ilvl w:val="0"/>
          <w:numId w:val="13"/>
        </w:numPr>
        <w:spacing w:after="240" w:before="0" w:beforeAutospacing="0" w:lineRule="auto"/>
        <w:ind w:left="720" w:hanging="360"/>
      </w:pPr>
      <w:r w:rsidDel="00000000" w:rsidR="00000000" w:rsidRPr="00000000">
        <w:rPr>
          <w:rtl w:val="0"/>
        </w:rPr>
        <w:t xml:space="preserve">Ak hráč aj dealer získajú kombináciu troch sedmičiek, vznikne remíza. Tento prípad je riešený podľa pravidiel definovaných v prvej iterácii (dodatočné ťahanie kariet až do rozhodnutia).</w:t>
        <w:br w:type="textWrapping"/>
        <w:t xml:space="preserve">V prípade konečného víťazstva hráča získa hráč výhru </w:t>
      </w:r>
      <w:r w:rsidDel="00000000" w:rsidR="00000000" w:rsidRPr="00000000">
        <w:rPr>
          <w:b w:val="1"/>
          <w:bCs w:val="1"/>
          <w:rtl w:val="0"/>
        </w:rPr>
        <w:t xml:space="preserve">5:1</w:t>
      </w:r>
      <w:r w:rsidDel="00000000" w:rsidR="00000000" w:rsidRPr="00000000">
        <w:rPr>
          <w:rtl w:val="0"/>
        </w:rPr>
        <w:t xml:space="preserve">.</w:t>
        <w:br w:type="textWrapping"/>
        <w:t xml:space="preserve">V prípade víťazstva dealera hráč prehráva svoju stávku.</w:t>
      </w:r>
    </w:p>
    <w:p w:rsidR="00000000" w:rsidDel="00000000" w:rsidP="00000000" w:rsidRDefault="00000000" w:rsidRPr="00000000" w14:paraId="00000077">
      <w:pPr>
        <w:spacing w:after="240" w:before="240" w:lineRule="auto"/>
        <w:ind w:left="0" w:firstLine="0"/>
        <w:rPr/>
      </w:pPr>
      <w:r w:rsidDel="00000000" w:rsidR="00000000" w:rsidRPr="00000000">
        <w:rPr>
          <w:rtl w:val="0"/>
        </w:rPr>
        <w:t xml:space="preserve">Toto pravidlo zavádza do hry bonusový mechanizmus, ktorý rozširuje pôvodnú štruktúru blackjacku bez zásadnej zmeny základnej mechaniky hry.</w:t>
      </w:r>
      <w:r w:rsidDel="00000000" w:rsidR="00000000" w:rsidRPr="00000000">
        <w:rPr>
          <w:rtl w:val="0"/>
        </w:rPr>
      </w:r>
    </w:p>
    <w:p w:rsidR="00000000" w:rsidDel="00000000" w:rsidP="00000000" w:rsidRDefault="00000000" w:rsidRPr="00000000" w14:paraId="00000078">
      <w:pPr>
        <w:pStyle w:val="Heading2"/>
        <w:spacing w:after="240" w:lineRule="auto"/>
        <w:rPr>
          <w:b w:val="1"/>
          <w:bCs w:val="1"/>
          <w:sz w:val="26"/>
          <w:szCs w:val="26"/>
        </w:rPr>
      </w:pPr>
      <w:bookmarkStart w:colFirst="0" w:colLast="0" w:name="_5i2jqvru7d59" w:id="4"/>
      <w:bookmarkEnd w:id="4"/>
      <w:r w:rsidDel="00000000" w:rsidR="00000000" w:rsidRPr="00000000">
        <w:rPr>
          <w:b w:val="1"/>
          <w:bCs w:val="1"/>
          <w:sz w:val="26"/>
          <w:szCs w:val="26"/>
          <w:rtl w:val="0"/>
        </w:rPr>
        <w:t xml:space="preserve">SWOT analýza verzie s pravidlom „777“</w:t>
      </w:r>
    </w:p>
    <w:p w:rsidR="00000000" w:rsidDel="00000000" w:rsidP="00000000" w:rsidRDefault="00000000" w:rsidRPr="00000000" w14:paraId="00000079">
      <w:pPr>
        <w:pStyle w:val="Heading4"/>
        <w:spacing w:after="240" w:lineRule="auto"/>
        <w:rPr>
          <w:b w:val="1"/>
          <w:bCs w:val="1"/>
          <w:color w:val="000000"/>
        </w:rPr>
      </w:pPr>
      <w:bookmarkStart w:colFirst="0" w:colLast="0" w:name="_8bfdw2uww1uv" w:id="5"/>
      <w:bookmarkEnd w:id="5"/>
      <w:r w:rsidDel="00000000" w:rsidR="00000000" w:rsidRPr="00000000">
        <w:rPr>
          <w:b w:val="1"/>
          <w:bCs w:val="1"/>
          <w:color w:val="000000"/>
          <w:rtl w:val="0"/>
        </w:rPr>
        <w:t xml:space="preserve">Strengths: </w:t>
      </w:r>
    </w:p>
    <w:p w:rsidR="00000000" w:rsidDel="00000000" w:rsidP="00000000" w:rsidRDefault="00000000" w:rsidRPr="00000000" w14:paraId="0000007A">
      <w:pPr>
        <w:numPr>
          <w:ilvl w:val="0"/>
          <w:numId w:val="8"/>
        </w:numPr>
        <w:spacing w:after="0" w:afterAutospacing="0" w:lineRule="auto"/>
        <w:ind w:left="720" w:hanging="360"/>
        <w:rPr/>
      </w:pPr>
      <w:r w:rsidDel="00000000" w:rsidR="00000000" w:rsidRPr="00000000">
        <w:rPr>
          <w:b w:val="1"/>
          <w:bCs w:val="1"/>
          <w:rtl w:val="0"/>
        </w:rPr>
        <w:t xml:space="preserve">Efekt „wow“</w:t>
      </w:r>
      <w:r w:rsidDel="00000000" w:rsidR="00000000" w:rsidRPr="00000000">
        <w:rPr>
          <w:rtl w:val="0"/>
        </w:rPr>
        <w:t xml:space="preserve"> – pravidlo 777 prináša vzácny a emocionálne silný moment.</w:t>
      </w:r>
    </w:p>
    <w:p w:rsidR="00000000" w:rsidDel="00000000" w:rsidP="00000000" w:rsidRDefault="00000000" w:rsidRPr="00000000" w14:paraId="0000007B">
      <w:pPr>
        <w:numPr>
          <w:ilvl w:val="0"/>
          <w:numId w:val="8"/>
        </w:numPr>
        <w:spacing w:after="0" w:afterAutospacing="0" w:lineRule="auto"/>
        <w:ind w:left="720" w:hanging="360"/>
        <w:rPr/>
      </w:pPr>
      <w:r w:rsidDel="00000000" w:rsidR="00000000" w:rsidRPr="00000000">
        <w:rPr>
          <w:b w:val="1"/>
          <w:bCs w:val="1"/>
          <w:rtl w:val="0"/>
        </w:rPr>
        <w:t xml:space="preserve">Zvýšený záujem hráčov</w:t>
      </w:r>
      <w:r w:rsidDel="00000000" w:rsidR="00000000" w:rsidRPr="00000000">
        <w:rPr>
          <w:rtl w:val="0"/>
        </w:rPr>
        <w:t xml:space="preserve"> – vzniká dodatočný cieľ (získať kombináciu 777).</w:t>
      </w:r>
    </w:p>
    <w:p w:rsidR="00000000" w:rsidDel="00000000" w:rsidP="00000000" w:rsidRDefault="00000000" w:rsidRPr="00000000" w14:paraId="0000007C">
      <w:pPr>
        <w:numPr>
          <w:ilvl w:val="0"/>
          <w:numId w:val="8"/>
        </w:numPr>
        <w:spacing w:after="0" w:afterAutospacing="0" w:lineRule="auto"/>
        <w:ind w:left="720" w:hanging="360"/>
        <w:rPr/>
      </w:pPr>
      <w:r w:rsidDel="00000000" w:rsidR="00000000" w:rsidRPr="00000000">
        <w:rPr>
          <w:b w:val="1"/>
          <w:bCs w:val="1"/>
          <w:rtl w:val="0"/>
        </w:rPr>
        <w:t xml:space="preserve">Vyššia atraktivita hry </w:t>
      </w:r>
      <w:r w:rsidDel="00000000" w:rsidR="00000000" w:rsidRPr="00000000">
        <w:rPr>
          <w:rtl w:val="0"/>
        </w:rPr>
        <w:t xml:space="preserve">– možnosť nadštandardnej výhry (5:1) zvyšuje napätie.</w:t>
      </w:r>
    </w:p>
    <w:p w:rsidR="00000000" w:rsidDel="00000000" w:rsidP="00000000" w:rsidRDefault="00000000" w:rsidRPr="00000000" w14:paraId="0000007D">
      <w:pPr>
        <w:numPr>
          <w:ilvl w:val="0"/>
          <w:numId w:val="8"/>
        </w:numPr>
        <w:spacing w:after="240" w:lineRule="auto"/>
        <w:ind w:left="720" w:hanging="360"/>
        <w:rPr/>
      </w:pPr>
      <w:r w:rsidDel="00000000" w:rsidR="00000000" w:rsidRPr="00000000">
        <w:rPr>
          <w:b w:val="1"/>
          <w:bCs w:val="1"/>
          <w:rtl w:val="0"/>
        </w:rPr>
        <w:t xml:space="preserve">Marketingový potenciál</w:t>
      </w:r>
      <w:r w:rsidDel="00000000" w:rsidR="00000000" w:rsidRPr="00000000">
        <w:rPr>
          <w:rtl w:val="0"/>
        </w:rPr>
        <w:t xml:space="preserve"> – hra pôsobí dynamickejšie a originálnejšie.</w:t>
      </w:r>
      <w:r w:rsidDel="00000000" w:rsidR="00000000" w:rsidRPr="00000000">
        <w:rPr>
          <w:rtl w:val="0"/>
        </w:rPr>
      </w:r>
    </w:p>
    <w:p w:rsidR="00000000" w:rsidDel="00000000" w:rsidP="00000000" w:rsidRDefault="00000000" w:rsidRPr="00000000" w14:paraId="0000007E">
      <w:pPr>
        <w:pStyle w:val="Heading4"/>
        <w:spacing w:after="240" w:lineRule="auto"/>
        <w:rPr>
          <w:b w:val="1"/>
          <w:bCs w:val="1"/>
          <w:color w:val="000000"/>
        </w:rPr>
      </w:pPr>
      <w:bookmarkStart w:colFirst="0" w:colLast="0" w:name="_sf0u9mx7dlib" w:id="6"/>
      <w:bookmarkEnd w:id="6"/>
      <w:r w:rsidDel="00000000" w:rsidR="00000000" w:rsidRPr="00000000">
        <w:rPr>
          <w:b w:val="1"/>
          <w:bCs w:val="1"/>
          <w:color w:val="000000"/>
          <w:rtl w:val="0"/>
        </w:rPr>
        <w:t xml:space="preserve">Weaknesses: </w:t>
      </w:r>
    </w:p>
    <w:p w:rsidR="00000000" w:rsidDel="00000000" w:rsidP="00000000" w:rsidRDefault="00000000" w:rsidRPr="00000000" w14:paraId="0000007F">
      <w:pPr>
        <w:numPr>
          <w:ilvl w:val="0"/>
          <w:numId w:val="14"/>
        </w:numPr>
        <w:spacing w:after="240" w:lineRule="auto"/>
        <w:ind w:left="720" w:hanging="360"/>
      </w:pPr>
      <w:r w:rsidDel="00000000" w:rsidR="00000000" w:rsidRPr="00000000">
        <w:rPr>
          <w:b w:val="1"/>
          <w:bCs w:val="1"/>
          <w:rtl w:val="0"/>
        </w:rPr>
        <w:t xml:space="preserve">Nízka pravdepodobnosť výskytu</w:t>
      </w:r>
      <w:r w:rsidDel="00000000" w:rsidR="00000000" w:rsidRPr="00000000">
        <w:rPr>
          <w:rtl w:val="0"/>
        </w:rPr>
        <w:t xml:space="preserve"> – pri viacerých balíčkoch môže byť kombinácia 777 veľmi zriedkavá.</w:t>
      </w:r>
    </w:p>
    <w:p w:rsidR="00000000" w:rsidDel="00000000" w:rsidP="00000000" w:rsidRDefault="00000000" w:rsidRPr="00000000" w14:paraId="00000080">
      <w:pPr>
        <w:pStyle w:val="Heading4"/>
        <w:rPr>
          <w:b w:val="1"/>
          <w:bCs w:val="1"/>
          <w:color w:val="212529"/>
        </w:rPr>
      </w:pPr>
      <w:bookmarkStart w:colFirst="0" w:colLast="0" w:name="_rvirw2i509ym" w:id="7"/>
      <w:bookmarkEnd w:id="7"/>
      <w:r w:rsidDel="00000000" w:rsidR="00000000" w:rsidRPr="00000000">
        <w:rPr>
          <w:b w:val="1"/>
          <w:bCs w:val="1"/>
          <w:color w:val="212529"/>
          <w:rtl w:val="0"/>
        </w:rPr>
        <w:t xml:space="preserve">Opportunities:</w:t>
      </w:r>
    </w:p>
    <w:p w:rsidR="00000000" w:rsidDel="00000000" w:rsidP="00000000" w:rsidRDefault="00000000" w:rsidRPr="00000000" w14:paraId="00000081">
      <w:pPr>
        <w:numPr>
          <w:ilvl w:val="0"/>
          <w:numId w:val="7"/>
        </w:numPr>
        <w:spacing w:after="0" w:afterAutospacing="0" w:lineRule="auto"/>
        <w:ind w:left="720" w:hanging="360"/>
      </w:pPr>
      <w:r w:rsidDel="00000000" w:rsidR="00000000" w:rsidRPr="00000000">
        <w:rPr>
          <w:rtl w:val="0"/>
        </w:rPr>
        <w:t xml:space="preserve">Možnosť vytvoriť variant hry pod názvom </w:t>
      </w:r>
      <w:r w:rsidDel="00000000" w:rsidR="00000000" w:rsidRPr="00000000">
        <w:rPr>
          <w:b w:val="1"/>
          <w:bCs w:val="1"/>
          <w:rtl w:val="0"/>
        </w:rPr>
        <w:t xml:space="preserve">„Blackjack 777“</w:t>
      </w:r>
      <w:r w:rsidDel="00000000" w:rsidR="00000000" w:rsidRPr="00000000">
        <w:rPr>
          <w:rtl w:val="0"/>
        </w:rPr>
        <w:t xml:space="preserve"> alebo </w:t>
      </w:r>
      <w:r w:rsidDel="00000000" w:rsidR="00000000" w:rsidRPr="00000000">
        <w:rPr>
          <w:b w:val="1"/>
          <w:bCs w:val="1"/>
          <w:rtl w:val="0"/>
        </w:rPr>
        <w:t xml:space="preserve">„Blackjack Extreme“</w:t>
      </w:r>
      <w:r w:rsidDel="00000000" w:rsidR="00000000" w:rsidRPr="00000000">
        <w:rPr>
          <w:rtl w:val="0"/>
        </w:rPr>
        <w:t xml:space="preserve">.</w:t>
      </w:r>
    </w:p>
    <w:p w:rsidR="00000000" w:rsidDel="00000000" w:rsidP="00000000" w:rsidRDefault="00000000" w:rsidRPr="00000000" w14:paraId="00000082">
      <w:pPr>
        <w:numPr>
          <w:ilvl w:val="0"/>
          <w:numId w:val="7"/>
        </w:numPr>
        <w:spacing w:after="0" w:afterAutospacing="0" w:before="0" w:beforeAutospacing="0" w:lineRule="auto"/>
        <w:ind w:left="720" w:hanging="360"/>
      </w:pPr>
      <w:r w:rsidDel="00000000" w:rsidR="00000000" w:rsidRPr="00000000">
        <w:rPr>
          <w:rtl w:val="0"/>
        </w:rPr>
        <w:t xml:space="preserve">Vhodné pre online verziu s animáciou a zvukovým efektom bonusu.</w:t>
      </w:r>
    </w:p>
    <w:p w:rsidR="00000000" w:rsidDel="00000000" w:rsidP="00000000" w:rsidRDefault="00000000" w:rsidRPr="00000000" w14:paraId="00000083">
      <w:pPr>
        <w:numPr>
          <w:ilvl w:val="0"/>
          <w:numId w:val="7"/>
        </w:numPr>
        <w:spacing w:after="240" w:before="0" w:beforeAutospacing="0" w:lineRule="auto"/>
        <w:ind w:left="720" w:hanging="360"/>
      </w:pPr>
      <w:r w:rsidDel="00000000" w:rsidR="00000000" w:rsidRPr="00000000">
        <w:rPr>
          <w:rtl w:val="0"/>
        </w:rPr>
        <w:t xml:space="preserve">Možnosť vyváženia výplaty (5:1 možno zmeniť po testoch).</w:t>
      </w:r>
    </w:p>
    <w:p w:rsidR="00000000" w:rsidDel="00000000" w:rsidP="00000000" w:rsidRDefault="00000000" w:rsidRPr="00000000" w14:paraId="00000084">
      <w:pPr>
        <w:pStyle w:val="Heading4"/>
        <w:rPr>
          <w:b w:val="1"/>
          <w:bCs w:val="1"/>
          <w:color w:val="000000"/>
        </w:rPr>
      </w:pPr>
      <w:bookmarkStart w:colFirst="0" w:colLast="0" w:name="_qezja288ehgg" w:id="8"/>
      <w:bookmarkEnd w:id="8"/>
      <w:r w:rsidDel="00000000" w:rsidR="00000000" w:rsidRPr="00000000">
        <w:rPr>
          <w:b w:val="1"/>
          <w:bCs w:val="1"/>
          <w:color w:val="000000"/>
          <w:rtl w:val="0"/>
        </w:rPr>
        <w:t xml:space="preserve">Threats:</w:t>
      </w:r>
    </w:p>
    <w:p w:rsidR="00000000" w:rsidDel="00000000" w:rsidP="00000000" w:rsidRDefault="00000000" w:rsidRPr="00000000" w14:paraId="00000085">
      <w:pPr>
        <w:numPr>
          <w:ilvl w:val="0"/>
          <w:numId w:val="4"/>
        </w:numPr>
        <w:spacing w:after="0" w:afterAutospacing="0" w:lineRule="auto"/>
        <w:ind w:left="720" w:hanging="360"/>
      </w:pPr>
      <w:r w:rsidDel="00000000" w:rsidR="00000000" w:rsidRPr="00000000">
        <w:rPr>
          <w:b w:val="1"/>
          <w:bCs w:val="1"/>
          <w:rtl w:val="0"/>
        </w:rPr>
        <w:t xml:space="preserve">Narušenie matematickej rovnováhy hry</w:t>
      </w:r>
      <w:r w:rsidDel="00000000" w:rsidR="00000000" w:rsidRPr="00000000">
        <w:rPr>
          <w:rtl w:val="0"/>
        </w:rPr>
        <w:t xml:space="preserve"> – hráč môže získať vysokú výhru bez výrazne vyššieho rizika.</w:t>
      </w:r>
    </w:p>
    <w:p w:rsidR="00000000" w:rsidDel="00000000" w:rsidP="00000000" w:rsidRDefault="00000000" w:rsidRPr="00000000" w14:paraId="00000086">
      <w:pPr>
        <w:numPr>
          <w:ilvl w:val="0"/>
          <w:numId w:val="4"/>
        </w:numPr>
        <w:spacing w:after="0" w:afterAutospacing="0" w:lineRule="auto"/>
        <w:ind w:left="720" w:hanging="360"/>
      </w:pPr>
      <w:r w:rsidDel="00000000" w:rsidR="00000000" w:rsidRPr="00000000">
        <w:rPr>
          <w:rtl w:val="0"/>
        </w:rPr>
        <w:t xml:space="preserve">Keďže kombinácia 7-7-7 predstavuje hodnotu 21, hráč pri dvoch sedmičkách riskuje podobne ako pri bežnej hre, ale má potenciál výrazne vyššej výhry.</w:t>
      </w:r>
    </w:p>
    <w:p w:rsidR="00000000" w:rsidDel="00000000" w:rsidP="00000000" w:rsidRDefault="00000000" w:rsidRPr="00000000" w14:paraId="00000087">
      <w:pPr>
        <w:numPr>
          <w:ilvl w:val="0"/>
          <w:numId w:val="4"/>
        </w:numPr>
        <w:spacing w:after="0" w:afterAutospacing="0" w:lineRule="auto"/>
        <w:ind w:left="720" w:hanging="360"/>
      </w:pPr>
      <w:r w:rsidDel="00000000" w:rsidR="00000000" w:rsidRPr="00000000">
        <w:rPr>
          <w:rtl w:val="0"/>
        </w:rPr>
        <w:t xml:space="preserve">Ak je výplata 5:1 príliš vysoká vzhľadom na pravdepodobnosť, môže to zvýšiť výhodu hráča nad akceptovateľnú úroveň.</w:t>
      </w:r>
    </w:p>
    <w:p w:rsidR="00000000" w:rsidDel="00000000" w:rsidP="00000000" w:rsidRDefault="00000000" w:rsidRPr="00000000" w14:paraId="00000088">
      <w:pPr>
        <w:numPr>
          <w:ilvl w:val="0"/>
          <w:numId w:val="4"/>
        </w:numPr>
        <w:spacing w:after="240" w:lineRule="auto"/>
        <w:ind w:left="720" w:hanging="360"/>
      </w:pPr>
      <w:r w:rsidDel="00000000" w:rsidR="00000000" w:rsidRPr="00000000">
        <w:rPr>
          <w:rtl w:val="0"/>
        </w:rPr>
        <w:t xml:space="preserve">Skúsení hráči môžu začať optimalizovať stratégiu špeciálne na získanie 777.</w:t>
      </w:r>
    </w:p>
    <w:p w:rsidR="00000000" w:rsidDel="00000000" w:rsidP="00000000" w:rsidRDefault="00000000" w:rsidRPr="00000000" w14:paraId="00000089">
      <w:pPr>
        <w:pStyle w:val="Heading2"/>
        <w:spacing w:after="240" w:lineRule="auto"/>
        <w:rPr>
          <w:b w:val="1"/>
          <w:bCs w:val="1"/>
        </w:rPr>
      </w:pPr>
      <w:bookmarkStart w:colFirst="0" w:colLast="0" w:name="_oe35l36rz154" w:id="9"/>
      <w:bookmarkEnd w:id="9"/>
      <w:r w:rsidDel="00000000" w:rsidR="00000000" w:rsidRPr="00000000">
        <w:rPr>
          <w:b w:val="1"/>
          <w:bCs w:val="1"/>
          <w:rtl w:val="0"/>
        </w:rPr>
        <w:t xml:space="preserve">Zhodnotenie iterácie</w:t>
      </w:r>
    </w:p>
    <w:p w:rsidR="00000000" w:rsidDel="00000000" w:rsidP="00000000" w:rsidRDefault="00000000" w:rsidRPr="00000000" w14:paraId="0000008A">
      <w:pPr>
        <w:spacing w:after="240" w:lineRule="auto"/>
        <w:rPr/>
      </w:pPr>
      <w:r w:rsidDel="00000000" w:rsidR="00000000" w:rsidRPr="00000000">
        <w:rPr>
          <w:rtl w:val="0"/>
        </w:rPr>
        <w:t xml:space="preserve">Pravidlo „777“ zvyšuje atraktivitu hry a pridáva emocionálny prvok bez zásadného narušenia základnej mechaniky blackjacku.</w:t>
      </w:r>
    </w:p>
    <w:p w:rsidR="00000000" w:rsidDel="00000000" w:rsidP="00000000" w:rsidRDefault="00000000" w:rsidRPr="00000000" w14:paraId="0000008B">
      <w:pPr>
        <w:spacing w:after="240" w:lineRule="auto"/>
        <w:rPr/>
      </w:pPr>
      <w:r w:rsidDel="00000000" w:rsidR="00000000" w:rsidRPr="00000000">
        <w:rPr>
          <w:rtl w:val="0"/>
        </w:rPr>
        <w:t xml:space="preserve">Na udržanie bilancie je však potrebné:</w:t>
      </w:r>
    </w:p>
    <w:p w:rsidR="00000000" w:rsidDel="00000000" w:rsidP="00000000" w:rsidRDefault="00000000" w:rsidRPr="00000000" w14:paraId="0000008C">
      <w:pPr>
        <w:numPr>
          <w:ilvl w:val="0"/>
          <w:numId w:val="5"/>
        </w:numPr>
        <w:spacing w:after="0" w:afterAutospacing="0" w:lineRule="auto"/>
        <w:ind w:left="720" w:hanging="360"/>
        <w:rPr>
          <w:u w:val="none"/>
        </w:rPr>
      </w:pPr>
      <w:r w:rsidDel="00000000" w:rsidR="00000000" w:rsidRPr="00000000">
        <w:rPr>
          <w:rtl w:val="0"/>
        </w:rPr>
        <w:t xml:space="preserve">Vypočítať pravdepodobnosť výskytu kombinácie 777.</w:t>
      </w:r>
    </w:p>
    <w:p w:rsidR="00000000" w:rsidDel="00000000" w:rsidP="00000000" w:rsidRDefault="00000000" w:rsidRPr="00000000" w14:paraId="0000008D">
      <w:pPr>
        <w:numPr>
          <w:ilvl w:val="0"/>
          <w:numId w:val="5"/>
        </w:numPr>
        <w:spacing w:after="240" w:lineRule="auto"/>
        <w:ind w:left="720" w:hanging="360"/>
        <w:rPr>
          <w:u w:val="none"/>
        </w:rPr>
      </w:pPr>
      <w:r w:rsidDel="00000000" w:rsidR="00000000" w:rsidRPr="00000000">
        <w:rPr>
          <w:rtl w:val="0"/>
        </w:rPr>
        <w:t xml:space="preserve">Prípadne upraviť výplatný pomer.</w:t>
        <w:br w:type="textWrapping"/>
      </w:r>
    </w:p>
    <w:p w:rsidR="00000000" w:rsidDel="00000000" w:rsidP="00000000" w:rsidRDefault="00000000" w:rsidRPr="00000000" w14:paraId="0000008E">
      <w:pPr>
        <w:spacing w:after="240" w:before="240" w:lineRule="auto"/>
        <w:rPr/>
      </w:pPr>
      <w:r w:rsidDel="00000000" w:rsidR="00000000" w:rsidRPr="00000000">
        <w:rPr>
          <w:rtl w:val="0"/>
        </w:rPr>
        <w:t xml:space="preserve">Celkovo ide o zmenu, ktorá zvyšuje zábavnosť hry, no vyžaduje matematické testovanie, aby sa zachovala férovosť a vyváženosť.</w:t>
      </w:r>
    </w:p>
    <w:p w:rsidR="00000000" w:rsidDel="00000000" w:rsidP="00000000" w:rsidRDefault="00000000" w:rsidRPr="00000000" w14:paraId="0000008F">
      <w:pPr>
        <w:spacing w:after="240" w:lineRule="auto"/>
        <w:rPr>
          <w:b w:val="1"/>
          <w:bCs w:val="1"/>
          <w:sz w:val="28"/>
          <w:szCs w:val="28"/>
        </w:rPr>
      </w:pPr>
      <w:r w:rsidDel="00000000" w:rsidR="00000000" w:rsidRPr="00000000">
        <w:rPr>
          <w:rtl w:val="0"/>
        </w:rPr>
      </w:r>
    </w:p>
    <w:p w:rsidR="00000000" w:rsidDel="00000000" w:rsidP="00000000" w:rsidRDefault="00000000" w:rsidRPr="00000000" w14:paraId="00000090">
      <w:pPr>
        <w:ind w:firstLine="720"/>
        <w:rPr>
          <w:b w:val="1"/>
          <w:bCs w:val="1"/>
          <w:sz w:val="32"/>
          <w:szCs w:val="32"/>
        </w:rPr>
      </w:pPr>
      <w:r w:rsidDel="00000000" w:rsidR="00000000" w:rsidRPr="00000000">
        <w:rPr>
          <w:rtl w:val="0"/>
        </w:rPr>
        <w:br w:type="textWrapping"/>
        <w:br w:type="textWrapping"/>
      </w:r>
      <w:r w:rsidDel="00000000" w:rsidR="00000000" w:rsidRPr="00000000">
        <w:rPr>
          <w:rtl w:val="0"/>
        </w:rPr>
        <w:br w:type="textWrapping"/>
      </w:r>
      <w:r w:rsidDel="00000000" w:rsidR="00000000" w:rsidRPr="00000000">
        <w:rPr>
          <w:b w:val="1"/>
          <w:bCs w:val="1"/>
          <w:sz w:val="32"/>
          <w:szCs w:val="32"/>
          <w:rtl w:val="0"/>
        </w:rPr>
        <w:t xml:space="preserve">Tretia iterácia zmeny pravidiel hry</w:t>
      </w:r>
    </w:p>
    <w:p w:rsidR="00000000" w:rsidDel="00000000" w:rsidP="00000000" w:rsidRDefault="00000000" w:rsidRPr="00000000" w14:paraId="00000091">
      <w:pPr>
        <w:ind w:firstLine="720"/>
        <w:rPr>
          <w:b w:val="1"/>
          <w:bCs w:val="1"/>
          <w:sz w:val="32"/>
          <w:szCs w:val="32"/>
        </w:rPr>
      </w:pPr>
      <w:r w:rsidDel="00000000" w:rsidR="00000000" w:rsidRPr="00000000">
        <w:rPr>
          <w:rtl w:val="0"/>
        </w:rPr>
      </w:r>
    </w:p>
    <w:p w:rsidR="00000000" w:rsidDel="00000000" w:rsidP="00000000" w:rsidRDefault="00000000" w:rsidRPr="00000000" w14:paraId="00000092">
      <w:pPr>
        <w:ind w:left="0" w:firstLine="0"/>
        <w:rPr/>
      </w:pPr>
      <w:r w:rsidDel="00000000" w:rsidR="00000000" w:rsidRPr="00000000">
        <w:rPr>
          <w:rtl w:val="0"/>
        </w:rPr>
        <w:t xml:space="preserve">Keďže v druhej iterácii bolo pridané pravidlo</w:t>
      </w:r>
      <w:r w:rsidDel="00000000" w:rsidR="00000000" w:rsidRPr="00000000">
        <w:rPr>
          <w:b w:val="1"/>
          <w:bCs w:val="1"/>
          <w:rtl w:val="0"/>
        </w:rPr>
        <w:t xml:space="preserve"> „777“</w:t>
      </w:r>
      <w:r w:rsidDel="00000000" w:rsidR="00000000" w:rsidRPr="00000000">
        <w:rPr>
          <w:rtl w:val="0"/>
        </w:rPr>
        <w:t xml:space="preserve">, v tretej sme odstránili </w:t>
      </w:r>
      <w:r w:rsidDel="00000000" w:rsidR="00000000" w:rsidRPr="00000000">
        <w:rPr>
          <w:b w:val="1"/>
          <w:bCs w:val="1"/>
          <w:rtl w:val="0"/>
        </w:rPr>
        <w:t xml:space="preserve">poistenie</w:t>
      </w:r>
      <w:r w:rsidDel="00000000" w:rsidR="00000000" w:rsidRPr="00000000">
        <w:rPr>
          <w:rtl w:val="0"/>
        </w:rPr>
        <w:t xml:space="preserve">, aby sme zjednodušili pravidlá a znížili počet „vedľajších rozhodnutí“ počas rozdávania. To znamená, že keď má dealer otvoreného tuza, nevzniká dodatočná možnosť uzavrieť poistnú stávku – kolo pokračuje štandardnými akciami hráča (ešte/dosť atď.) bez akéhokoľvek „poistného“ kroku.</w:t>
      </w:r>
    </w:p>
    <w:p w:rsidR="00000000" w:rsidDel="00000000" w:rsidP="00000000" w:rsidRDefault="00000000" w:rsidRPr="00000000" w14:paraId="00000093">
      <w:pPr>
        <w:ind w:left="0" w:firstLine="0"/>
        <w:rPr/>
      </w:pPr>
      <w:r w:rsidDel="00000000" w:rsidR="00000000" w:rsidRPr="00000000">
        <w:rPr>
          <w:rtl w:val="0"/>
        </w:rPr>
        <w:t xml:space="preserve">Cieľom bolo zjednodušiť priebeh rozdávania a urýchliť tempo hry tým, že sa odstránilo zbytočné vedľajšie rozhodnutie v prípade, že dealer má tuz, aby sa po pridaní pravidla 777 pozornosť sústredila na hlavné akcie hráča.</w:t>
      </w:r>
    </w:p>
    <w:p w:rsidR="00000000" w:rsidDel="00000000" w:rsidP="00000000" w:rsidRDefault="00000000" w:rsidRPr="00000000" w14:paraId="00000094">
      <w:pPr>
        <w:ind w:left="0" w:firstLine="0"/>
        <w:rPr/>
      </w:pPr>
      <w:r w:rsidDel="00000000" w:rsidR="00000000" w:rsidRPr="00000000">
        <w:rPr>
          <w:rtl w:val="0"/>
        </w:rPr>
      </w:r>
    </w:p>
    <w:p w:rsidR="00000000" w:rsidDel="00000000" w:rsidP="00000000" w:rsidRDefault="00000000" w:rsidRPr="00000000" w14:paraId="00000095">
      <w:pPr>
        <w:spacing w:after="240" w:before="240" w:lineRule="auto"/>
        <w:rPr>
          <w:b w:val="1"/>
          <w:bCs w:val="1"/>
          <w:sz w:val="26"/>
          <w:szCs w:val="26"/>
        </w:rPr>
      </w:pPr>
      <w:r w:rsidDel="00000000" w:rsidR="00000000" w:rsidRPr="00000000">
        <w:rPr>
          <w:b w:val="1"/>
          <w:bCs w:val="1"/>
          <w:sz w:val="26"/>
          <w:szCs w:val="26"/>
          <w:rtl w:val="0"/>
        </w:rPr>
        <w:t xml:space="preserve">SWOT analýza verzie bez poistenia</w:t>
      </w:r>
    </w:p>
    <w:p w:rsidR="00000000" w:rsidDel="00000000" w:rsidP="00000000" w:rsidRDefault="00000000" w:rsidRPr="00000000" w14:paraId="00000096">
      <w:pPr>
        <w:spacing w:after="240" w:before="240" w:lineRule="auto"/>
        <w:rPr>
          <w:b w:val="1"/>
          <w:bCs w:val="1"/>
          <w:sz w:val="24"/>
          <w:szCs w:val="24"/>
        </w:rPr>
      </w:pPr>
      <w:r w:rsidDel="00000000" w:rsidR="00000000" w:rsidRPr="00000000">
        <w:rPr>
          <w:b w:val="1"/>
          <w:bCs w:val="1"/>
          <w:sz w:val="24"/>
          <w:szCs w:val="24"/>
          <w:rtl w:val="0"/>
        </w:rPr>
        <w:t xml:space="preserve">Strengths:</w:t>
      </w:r>
    </w:p>
    <w:p w:rsidR="00000000" w:rsidDel="00000000" w:rsidP="00000000" w:rsidRDefault="00000000" w:rsidRPr="00000000" w14:paraId="00000097">
      <w:pPr>
        <w:numPr>
          <w:ilvl w:val="0"/>
          <w:numId w:val="1"/>
        </w:numPr>
        <w:spacing w:after="0" w:afterAutospacing="0" w:before="240" w:lineRule="auto"/>
        <w:ind w:left="720" w:hanging="360"/>
        <w:rPr>
          <w:u w:val="none"/>
        </w:rPr>
      </w:pPr>
      <w:r w:rsidDel="00000000" w:rsidR="00000000" w:rsidRPr="00000000">
        <w:rPr>
          <w:b w:val="1"/>
          <w:bCs w:val="1"/>
          <w:i w:val="1"/>
          <w:iCs w:val="1"/>
          <w:rtl w:val="0"/>
        </w:rPr>
        <w:t xml:space="preserve">Jednoduchšie pravidlá</w:t>
      </w:r>
      <w:r w:rsidDel="00000000" w:rsidR="00000000" w:rsidRPr="00000000">
        <w:rPr>
          <w:rtl w:val="0"/>
        </w:rPr>
        <w:t xml:space="preserve">: ľahšie vysvetľovať a rýchlejšie učiť nových hráčov.</w:t>
      </w:r>
    </w:p>
    <w:p w:rsidR="00000000" w:rsidDel="00000000" w:rsidP="00000000" w:rsidRDefault="00000000" w:rsidRPr="00000000" w14:paraId="00000098">
      <w:pPr>
        <w:numPr>
          <w:ilvl w:val="0"/>
          <w:numId w:val="1"/>
        </w:numPr>
        <w:spacing w:after="0" w:afterAutospacing="0" w:before="0" w:beforeAutospacing="0" w:lineRule="auto"/>
        <w:ind w:left="720" w:hanging="360"/>
        <w:rPr>
          <w:u w:val="none"/>
        </w:rPr>
      </w:pPr>
      <w:r w:rsidDel="00000000" w:rsidR="00000000" w:rsidRPr="00000000">
        <w:rPr>
          <w:b w:val="1"/>
          <w:bCs w:val="1"/>
          <w:i w:val="1"/>
          <w:iCs w:val="1"/>
          <w:rtl w:val="0"/>
        </w:rPr>
        <w:t xml:space="preserve">Rýchlejší a čistejší herný cyklus:</w:t>
      </w:r>
      <w:r w:rsidDel="00000000" w:rsidR="00000000" w:rsidRPr="00000000">
        <w:rPr>
          <w:rtl w:val="0"/>
        </w:rPr>
        <w:t xml:space="preserve"> menej prestávok/podkrokov počas rozdávania.</w:t>
      </w:r>
    </w:p>
    <w:p w:rsidR="00000000" w:rsidDel="00000000" w:rsidP="00000000" w:rsidRDefault="00000000" w:rsidRPr="00000000" w14:paraId="00000099">
      <w:pPr>
        <w:numPr>
          <w:ilvl w:val="0"/>
          <w:numId w:val="1"/>
        </w:numPr>
        <w:spacing w:after="0" w:afterAutospacing="0" w:before="0" w:beforeAutospacing="0" w:lineRule="auto"/>
        <w:ind w:left="720" w:hanging="360"/>
        <w:rPr>
          <w:u w:val="none"/>
        </w:rPr>
      </w:pPr>
      <w:r w:rsidDel="00000000" w:rsidR="00000000" w:rsidRPr="00000000">
        <w:rPr>
          <w:b w:val="1"/>
          <w:bCs w:val="1"/>
          <w:i w:val="1"/>
          <w:iCs w:val="1"/>
          <w:rtl w:val="0"/>
        </w:rPr>
        <w:t xml:space="preserve">Viac zamerania na jadro hry</w:t>
      </w:r>
      <w:r w:rsidDel="00000000" w:rsidR="00000000" w:rsidRPr="00000000">
        <w:rPr>
          <w:rtl w:val="0"/>
        </w:rPr>
        <w:t xml:space="preserve">: rozhodnutia hráča sa zredukujú na hlavné akcie („Ešte“ / „Dosť“ / „Zdvojnásobiť“ / „Rozdeliť“), a nie na dodatočné stávky.</w:t>
      </w:r>
    </w:p>
    <w:p w:rsidR="00000000" w:rsidDel="00000000" w:rsidP="00000000" w:rsidRDefault="00000000" w:rsidRPr="00000000" w14:paraId="0000009A">
      <w:pPr>
        <w:numPr>
          <w:ilvl w:val="0"/>
          <w:numId w:val="1"/>
        </w:numPr>
        <w:spacing w:after="240" w:before="0" w:beforeAutospacing="0" w:lineRule="auto"/>
        <w:ind w:left="720" w:hanging="360"/>
        <w:rPr>
          <w:u w:val="none"/>
        </w:rPr>
      </w:pPr>
      <w:r w:rsidDel="00000000" w:rsidR="00000000" w:rsidRPr="00000000">
        <w:rPr>
          <w:b w:val="1"/>
          <w:bCs w:val="1"/>
          <w:i w:val="1"/>
          <w:iCs w:val="1"/>
          <w:rtl w:val="0"/>
        </w:rPr>
        <w:t xml:space="preserve">Emocionálny „háčik“ zostáva cez 777</w:t>
      </w:r>
      <w:r w:rsidDel="00000000" w:rsidR="00000000" w:rsidRPr="00000000">
        <w:rPr>
          <w:rtl w:val="0"/>
        </w:rPr>
        <w:t xml:space="preserve">: je tu dodatočný cieľ/moment radosti bez komplikovania základných rozhodnutí.</w:t>
      </w:r>
    </w:p>
    <w:p w:rsidR="00000000" w:rsidDel="00000000" w:rsidP="00000000" w:rsidRDefault="00000000" w:rsidRPr="00000000" w14:paraId="0000009B">
      <w:pPr>
        <w:spacing w:after="240" w:before="240" w:lineRule="auto"/>
        <w:rPr>
          <w:b w:val="1"/>
          <w:bCs w:val="1"/>
          <w:sz w:val="24"/>
          <w:szCs w:val="24"/>
        </w:rPr>
      </w:pPr>
      <w:r w:rsidDel="00000000" w:rsidR="00000000" w:rsidRPr="00000000">
        <w:rPr>
          <w:b w:val="1"/>
          <w:bCs w:val="1"/>
          <w:sz w:val="24"/>
          <w:szCs w:val="24"/>
          <w:rtl w:val="0"/>
        </w:rPr>
        <w:t xml:space="preserve">Weaknesses:</w:t>
      </w:r>
    </w:p>
    <w:p w:rsidR="00000000" w:rsidDel="00000000" w:rsidP="00000000" w:rsidRDefault="00000000" w:rsidRPr="00000000" w14:paraId="0000009C">
      <w:pPr>
        <w:numPr>
          <w:ilvl w:val="0"/>
          <w:numId w:val="12"/>
        </w:numPr>
        <w:spacing w:after="0" w:afterAutospacing="0" w:before="240" w:lineRule="auto"/>
        <w:ind w:left="720" w:hanging="360"/>
        <w:rPr>
          <w:u w:val="none"/>
        </w:rPr>
      </w:pPr>
      <w:r w:rsidDel="00000000" w:rsidR="00000000" w:rsidRPr="00000000">
        <w:rPr>
          <w:b w:val="1"/>
          <w:bCs w:val="1"/>
          <w:i w:val="1"/>
          <w:iCs w:val="1"/>
          <w:rtl w:val="0"/>
        </w:rPr>
        <w:t xml:space="preserve">Menej variability výberu:</w:t>
      </w:r>
      <w:r w:rsidDel="00000000" w:rsidR="00000000" w:rsidRPr="00000000">
        <w:rPr>
          <w:rtl w:val="0"/>
        </w:rPr>
        <w:t xml:space="preserve"> skúseným hráčom môže chýbať dodatočná možnosť.</w:t>
      </w:r>
    </w:p>
    <w:p w:rsidR="00000000" w:rsidDel="00000000" w:rsidP="00000000" w:rsidRDefault="00000000" w:rsidRPr="00000000" w14:paraId="0000009D">
      <w:pPr>
        <w:numPr>
          <w:ilvl w:val="0"/>
          <w:numId w:val="12"/>
        </w:numPr>
        <w:spacing w:after="0" w:afterAutospacing="0" w:before="0" w:beforeAutospacing="0" w:lineRule="auto"/>
        <w:ind w:left="720" w:hanging="360"/>
        <w:rPr>
          <w:u w:val="none"/>
        </w:rPr>
      </w:pPr>
      <w:r w:rsidDel="00000000" w:rsidR="00000000" w:rsidRPr="00000000">
        <w:rPr>
          <w:b w:val="1"/>
          <w:bCs w:val="1"/>
          <w:i w:val="1"/>
          <w:iCs w:val="1"/>
          <w:rtl w:val="0"/>
        </w:rPr>
        <w:t xml:space="preserve">Menší pocit kontroly v situácii s esom krupiéra:</w:t>
      </w:r>
      <w:r w:rsidDel="00000000" w:rsidR="00000000" w:rsidRPr="00000000">
        <w:rPr>
          <w:rtl w:val="0"/>
        </w:rPr>
        <w:t xml:space="preserve"> hráč nemôže „reagovať stávkou“ na potenciálny blackjack krupiéra.</w:t>
      </w:r>
    </w:p>
    <w:p w:rsidR="00000000" w:rsidDel="00000000" w:rsidP="00000000" w:rsidRDefault="00000000" w:rsidRPr="00000000" w14:paraId="0000009E">
      <w:pPr>
        <w:numPr>
          <w:ilvl w:val="0"/>
          <w:numId w:val="12"/>
        </w:numPr>
        <w:spacing w:after="240" w:before="0" w:beforeAutospacing="0" w:lineRule="auto"/>
        <w:ind w:left="720" w:hanging="360"/>
        <w:rPr>
          <w:u w:val="none"/>
        </w:rPr>
      </w:pPr>
      <w:r w:rsidDel="00000000" w:rsidR="00000000" w:rsidRPr="00000000">
        <w:rPr>
          <w:b w:val="1"/>
          <w:bCs w:val="1"/>
          <w:i w:val="1"/>
          <w:iCs w:val="1"/>
          <w:rtl w:val="0"/>
        </w:rPr>
        <w:t xml:space="preserve">Riziko vnímania ako „nie klasický blackjack“:</w:t>
      </w:r>
      <w:r w:rsidDel="00000000" w:rsidR="00000000" w:rsidRPr="00000000">
        <w:rPr>
          <w:rtl w:val="0"/>
        </w:rPr>
        <w:t xml:space="preserve"> časť publika očakáva poistenie ako štandard.</w:t>
      </w:r>
    </w:p>
    <w:p w:rsidR="00000000" w:rsidDel="00000000" w:rsidP="00000000" w:rsidRDefault="00000000" w:rsidRPr="00000000" w14:paraId="0000009F">
      <w:pPr>
        <w:spacing w:after="240" w:before="240" w:lineRule="auto"/>
        <w:rPr>
          <w:b w:val="1"/>
          <w:bCs w:val="1"/>
          <w:sz w:val="24"/>
          <w:szCs w:val="24"/>
        </w:rPr>
      </w:pPr>
      <w:r w:rsidDel="00000000" w:rsidR="00000000" w:rsidRPr="00000000">
        <w:rPr>
          <w:b w:val="1"/>
          <w:bCs w:val="1"/>
          <w:sz w:val="24"/>
          <w:szCs w:val="24"/>
          <w:rtl w:val="0"/>
        </w:rPr>
        <w:t xml:space="preserve">Opportunities:</w:t>
      </w:r>
    </w:p>
    <w:p w:rsidR="00000000" w:rsidDel="00000000" w:rsidP="00000000" w:rsidRDefault="00000000" w:rsidRPr="00000000" w14:paraId="000000A0">
      <w:pPr>
        <w:numPr>
          <w:ilvl w:val="0"/>
          <w:numId w:val="9"/>
        </w:numPr>
        <w:spacing w:after="0" w:afterAutospacing="0" w:before="240" w:lineRule="auto"/>
        <w:ind w:left="720" w:hanging="360"/>
        <w:rPr>
          <w:u w:val="none"/>
        </w:rPr>
      </w:pPr>
      <w:r w:rsidDel="00000000" w:rsidR="00000000" w:rsidRPr="00000000">
        <w:rPr>
          <w:b w:val="1"/>
          <w:bCs w:val="1"/>
          <w:i w:val="1"/>
          <w:iCs w:val="1"/>
          <w:rtl w:val="0"/>
        </w:rPr>
        <w:t xml:space="preserve">Pozicionovanie ako „beginner-friendly blackjack“:</w:t>
      </w:r>
      <w:r w:rsidDel="00000000" w:rsidR="00000000" w:rsidRPr="00000000">
        <w:rPr>
          <w:rtl w:val="0"/>
        </w:rPr>
        <w:t xml:space="preserve"> rýchlo sa do toho dostať, ľahko hrať, menej chybných rozhodnutí.</w:t>
      </w:r>
    </w:p>
    <w:p w:rsidR="00000000" w:rsidDel="00000000" w:rsidP="00000000" w:rsidRDefault="00000000" w:rsidRPr="00000000" w14:paraId="000000A1">
      <w:pPr>
        <w:numPr>
          <w:ilvl w:val="0"/>
          <w:numId w:val="9"/>
        </w:numPr>
        <w:spacing w:after="240" w:before="0" w:beforeAutospacing="0" w:lineRule="auto"/>
        <w:ind w:left="720" w:hanging="360"/>
        <w:rPr>
          <w:u w:val="none"/>
        </w:rPr>
      </w:pPr>
      <w:r w:rsidDel="00000000" w:rsidR="00000000" w:rsidRPr="00000000">
        <w:rPr>
          <w:b w:val="1"/>
          <w:bCs w:val="1"/>
          <w:i w:val="1"/>
          <w:iCs w:val="1"/>
          <w:rtl w:val="0"/>
        </w:rPr>
        <w:t xml:space="preserve">Lepšia vhodnosť pre mobilnú/online verziu:</w:t>
      </w:r>
      <w:r w:rsidDel="00000000" w:rsidR="00000000" w:rsidRPr="00000000">
        <w:rPr>
          <w:rtl w:val="0"/>
        </w:rPr>
        <w:t xml:space="preserve"> kratšie a dynamickejšie sedenia.</w:t>
      </w:r>
    </w:p>
    <w:p w:rsidR="00000000" w:rsidDel="00000000" w:rsidP="00000000" w:rsidRDefault="00000000" w:rsidRPr="00000000" w14:paraId="000000A2">
      <w:pPr>
        <w:spacing w:after="240" w:before="240" w:lineRule="auto"/>
        <w:ind w:left="0" w:firstLine="0"/>
        <w:rPr>
          <w:b w:val="1"/>
          <w:bCs w:val="1"/>
          <w:sz w:val="24"/>
          <w:szCs w:val="24"/>
        </w:rPr>
      </w:pPr>
      <w:r w:rsidDel="00000000" w:rsidR="00000000" w:rsidRPr="00000000">
        <w:rPr>
          <w:b w:val="1"/>
          <w:bCs w:val="1"/>
          <w:sz w:val="24"/>
          <w:szCs w:val="24"/>
          <w:rtl w:val="0"/>
        </w:rPr>
        <w:t xml:space="preserve">Threats:</w:t>
      </w:r>
    </w:p>
    <w:p w:rsidR="00000000" w:rsidDel="00000000" w:rsidP="00000000" w:rsidRDefault="00000000" w:rsidRPr="00000000" w14:paraId="000000A3">
      <w:pPr>
        <w:numPr>
          <w:ilvl w:val="0"/>
          <w:numId w:val="11"/>
        </w:numPr>
        <w:spacing w:after="0" w:afterAutospacing="0" w:before="240" w:lineRule="auto"/>
        <w:ind w:left="720" w:hanging="360"/>
        <w:rPr>
          <w:u w:val="none"/>
        </w:rPr>
      </w:pPr>
      <w:r w:rsidDel="00000000" w:rsidR="00000000" w:rsidRPr="00000000">
        <w:rPr>
          <w:b w:val="1"/>
          <w:bCs w:val="1"/>
          <w:i w:val="1"/>
          <w:iCs w:val="1"/>
          <w:rtl w:val="0"/>
        </w:rPr>
        <w:t xml:space="preserve">Balans/očakávania:</w:t>
      </w:r>
      <w:r w:rsidDel="00000000" w:rsidR="00000000" w:rsidRPr="00000000">
        <w:rPr>
          <w:rtl w:val="0"/>
        </w:rPr>
        <w:t xml:space="preserve"> nespokojnosť časti skúsených hráčov, ktorí sú zvyknutí na plnú sadu klasických možností.</w:t>
      </w:r>
    </w:p>
    <w:p w:rsidR="00000000" w:rsidDel="00000000" w:rsidP="00000000" w:rsidRDefault="00000000" w:rsidRPr="00000000" w14:paraId="000000A4">
      <w:pPr>
        <w:numPr>
          <w:ilvl w:val="0"/>
          <w:numId w:val="11"/>
        </w:numPr>
        <w:spacing w:after="240" w:before="0" w:beforeAutospacing="0" w:lineRule="auto"/>
        <w:ind w:left="720" w:hanging="360"/>
        <w:rPr>
          <w:u w:val="none"/>
        </w:rPr>
      </w:pPr>
      <w:r w:rsidDel="00000000" w:rsidR="00000000" w:rsidRPr="00000000">
        <w:rPr>
          <w:b w:val="1"/>
          <w:bCs w:val="1"/>
          <w:i w:val="1"/>
          <w:iCs w:val="1"/>
          <w:rtl w:val="0"/>
        </w:rPr>
        <w:t xml:space="preserve">Porovnávanie s „originálom“:</w:t>
      </w:r>
      <w:r w:rsidDel="00000000" w:rsidR="00000000" w:rsidRPr="00000000">
        <w:rPr>
          <w:rtl w:val="0"/>
        </w:rPr>
        <w:t xml:space="preserve"> môžu kritizovať ako „orezanú“ verziu.</w:t>
      </w:r>
    </w:p>
    <w:p w:rsidR="00000000" w:rsidDel="00000000" w:rsidP="00000000" w:rsidRDefault="00000000" w:rsidRPr="00000000" w14:paraId="000000A5">
      <w:pPr>
        <w:spacing w:after="240" w:before="240" w:lineRule="auto"/>
        <w:rPr>
          <w:b w:val="1"/>
          <w:bCs w:val="1"/>
          <w:sz w:val="32"/>
          <w:szCs w:val="32"/>
        </w:rPr>
      </w:pPr>
      <w:r w:rsidDel="00000000" w:rsidR="00000000" w:rsidRPr="00000000">
        <w:rPr>
          <w:rtl w:val="0"/>
        </w:rPr>
      </w:r>
    </w:p>
    <w:p w:rsidR="00000000" w:rsidDel="00000000" w:rsidP="00000000" w:rsidRDefault="00000000" w:rsidRPr="00000000" w14:paraId="000000A6">
      <w:pPr>
        <w:spacing w:after="240" w:before="240" w:lineRule="auto"/>
        <w:rPr>
          <w:b w:val="1"/>
          <w:bCs w:val="1"/>
          <w:sz w:val="32"/>
          <w:szCs w:val="32"/>
        </w:rPr>
      </w:pPr>
      <w:r w:rsidDel="00000000" w:rsidR="00000000" w:rsidRPr="00000000">
        <w:rPr>
          <w:rtl w:val="0"/>
        </w:rPr>
      </w:r>
    </w:p>
    <w:p w:rsidR="00000000" w:rsidDel="00000000" w:rsidP="00000000" w:rsidRDefault="00000000" w:rsidRPr="00000000" w14:paraId="000000A7">
      <w:pPr>
        <w:spacing w:after="240" w:before="240" w:lineRule="auto"/>
        <w:rPr>
          <w:b w:val="1"/>
          <w:bCs w:val="1"/>
          <w:sz w:val="32"/>
          <w:szCs w:val="32"/>
        </w:rPr>
      </w:pPr>
      <w:r w:rsidDel="00000000" w:rsidR="00000000" w:rsidRPr="00000000">
        <w:rPr>
          <w:b w:val="1"/>
          <w:bCs w:val="1"/>
          <w:sz w:val="32"/>
          <w:szCs w:val="32"/>
          <w:rtl w:val="0"/>
        </w:rPr>
        <w:t xml:space="preserve">Zhodnotenie iterácie</w:t>
      </w:r>
    </w:p>
    <w:p w:rsidR="00000000" w:rsidDel="00000000" w:rsidP="00000000" w:rsidRDefault="00000000" w:rsidRPr="00000000" w14:paraId="000000A8">
      <w:pPr>
        <w:spacing w:after="240" w:before="240" w:lineRule="auto"/>
        <w:rPr/>
      </w:pPr>
      <w:r w:rsidDel="00000000" w:rsidR="00000000" w:rsidRPr="00000000">
        <w:rPr>
          <w:rtl w:val="0"/>
        </w:rPr>
        <w:t xml:space="preserve">V dôsledku toho zrušenie poistenia urobilo pravidlá ešte jednoduchšími a zrozumiteľnejšími pre nováčikov a urýchlilo tempo rozdávania kariet, avšak pre skúsených hráčov to môže vyzerať ako zbytočné zjednodušenie, pretože klasický blackjack nie je príliš zložitý a zrušenie poistenia dodatočne znižuje rozmanitosť rozhodnutí a odstraňuje jednu zo strategických možností, ktorých v blackjacku aj tak nie je veľa.</w:t>
      </w:r>
      <w:r w:rsidDel="00000000" w:rsidR="00000000" w:rsidRPr="00000000">
        <w:rPr>
          <w:rtl w:val="0"/>
        </w:rPr>
      </w:r>
    </w:p>
    <w:p w:rsidR="00000000" w:rsidDel="00000000" w:rsidP="00000000" w:rsidRDefault="00000000" w:rsidRPr="00000000" w14:paraId="000000A9">
      <w:pPr>
        <w:rPr>
          <w:b w:val="1"/>
          <w:bCs w:val="1"/>
          <w:sz w:val="28"/>
          <w:szCs w:val="28"/>
        </w:rPr>
      </w:pPr>
      <w:r w:rsidDel="00000000" w:rsidR="00000000" w:rsidRPr="00000000">
        <w:rPr>
          <w:rtl w:val="0"/>
        </w:rPr>
      </w:r>
    </w:p>
    <w:p w:rsidR="00000000" w:rsidDel="00000000" w:rsidP="00000000" w:rsidRDefault="00000000" w:rsidRPr="00000000" w14:paraId="000000AA">
      <w:pPr>
        <w:rPr>
          <w:b w:val="1"/>
          <w:bCs w:val="1"/>
          <w:sz w:val="28"/>
          <w:szCs w:val="28"/>
        </w:rPr>
      </w:pPr>
      <w:r w:rsidDel="00000000" w:rsidR="00000000" w:rsidRPr="00000000">
        <w:rPr>
          <w:rtl w:val="0"/>
        </w:rPr>
      </w:r>
    </w:p>
    <w:p w:rsidR="00000000" w:rsidDel="00000000" w:rsidP="00000000" w:rsidRDefault="00000000" w:rsidRPr="00000000" w14:paraId="000000AB">
      <w:pPr>
        <w:rPr>
          <w:b w:val="1"/>
          <w:bCs w:val="1"/>
          <w:sz w:val="28"/>
          <w:szCs w:val="28"/>
        </w:rPr>
      </w:pPr>
      <w:r w:rsidDel="00000000" w:rsidR="00000000" w:rsidRPr="00000000">
        <w:rPr>
          <w:rtl w:val="0"/>
        </w:rPr>
      </w:r>
    </w:p>
    <w:p w:rsidR="00000000" w:rsidDel="00000000" w:rsidP="00000000" w:rsidRDefault="00000000" w:rsidRPr="00000000" w14:paraId="000000AC">
      <w:pPr>
        <w:rPr>
          <w:b w:val="1"/>
          <w:bCs w:val="1"/>
          <w:sz w:val="28"/>
          <w:szCs w:val="28"/>
        </w:rPr>
      </w:pPr>
      <w:r w:rsidDel="00000000" w:rsidR="00000000" w:rsidRPr="00000000">
        <w:rPr>
          <w:rtl w:val="0"/>
        </w:rPr>
      </w:r>
    </w:p>
    <w:p w:rsidR="00000000" w:rsidDel="00000000" w:rsidP="00000000" w:rsidRDefault="00000000" w:rsidRPr="00000000" w14:paraId="000000AD">
      <w:pPr>
        <w:rPr/>
      </w:pPr>
      <w:r w:rsidDel="00000000" w:rsidR="00000000" w:rsidRPr="00000000">
        <w:rPr>
          <w:b w:val="1"/>
          <w:bCs w:val="1"/>
          <w:sz w:val="28"/>
          <w:szCs w:val="28"/>
          <w:rtl w:val="0"/>
        </w:rPr>
        <w:t xml:space="preserve">Оформить результаты</w:t>
      </w:r>
      <w:r w:rsidDel="00000000" w:rsidR="00000000" w:rsidRPr="00000000">
        <w:rPr>
          <w:rtl w:val="0"/>
        </w:rPr>
        <w:br w:type="textWrapping"/>
        <w:br w:type="textWrapping"/>
        <w:t xml:space="preserve">- </w:t>
      </w:r>
      <w:r w:rsidDel="00000000" w:rsidR="00000000" w:rsidRPr="00000000">
        <w:rPr>
          <w:b w:val="1"/>
          <w:bCs w:val="1"/>
          <w:rtl w:val="0"/>
        </w:rPr>
        <w:t xml:space="preserve">antikman</w:t>
      </w:r>
      <w:r w:rsidDel="00000000" w:rsidR="00000000" w:rsidRPr="00000000">
        <w:rPr>
          <w:rtl w:val="0"/>
        </w:rPr>
        <w:br w:type="textWrapping"/>
        <w:t xml:space="preserve">-</w:t>
      </w:r>
    </w:p>
    <w:p w:rsidR="00000000" w:rsidDel="00000000" w:rsidP="00000000" w:rsidRDefault="00000000" w:rsidRPr="00000000" w14:paraId="000000AE">
      <w:pPr>
        <w:rPr/>
      </w:pPr>
      <w:r w:rsidDel="00000000" w:rsidR="00000000" w:rsidRPr="00000000">
        <w:rPr>
          <w:rtl w:val="0"/>
        </w:rPr>
        <w:t xml:space="preserve">-</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