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F7" w:rsidRPr="008444AB" w:rsidRDefault="00FD7AF7" w:rsidP="00BC3732">
      <w:pPr>
        <w:rPr>
          <w:b/>
          <w:sz w:val="32"/>
          <w:szCs w:val="32"/>
        </w:rPr>
      </w:pPr>
      <w:r w:rsidRPr="008444AB">
        <w:rPr>
          <w:b/>
          <w:sz w:val="32"/>
          <w:szCs w:val="32"/>
        </w:rPr>
        <w:t>Automation test design for Electronic Travel Authority (ETA)</w:t>
      </w:r>
    </w:p>
    <w:p w:rsidR="00EA69F1" w:rsidRPr="00FD7AF7" w:rsidRDefault="005165A2">
      <w:pPr>
        <w:rPr>
          <w:rFonts w:asciiTheme="majorHAnsi" w:hAnsiTheme="majorHAnsi"/>
          <w:sz w:val="24"/>
          <w:szCs w:val="24"/>
        </w:rPr>
      </w:pPr>
      <w:r w:rsidRPr="005165A2">
        <w:rPr>
          <w:rFonts w:asciiTheme="majorHAnsi" w:hAnsiTheme="majorHAnsi"/>
          <w:sz w:val="24"/>
          <w:szCs w:val="24"/>
          <w:u w:val="single"/>
        </w:rPr>
        <w:t>Website URL</w:t>
      </w:r>
      <w:r w:rsidR="003F0272" w:rsidRPr="00FD7AF7">
        <w:rPr>
          <w:rFonts w:asciiTheme="majorHAnsi" w:hAnsiTheme="majorHAnsi"/>
          <w:sz w:val="24"/>
          <w:szCs w:val="24"/>
        </w:rPr>
        <w:t xml:space="preserve">: </w:t>
      </w:r>
      <w:hyperlink r:id="rId6" w:anchor="eligiblecountries" w:history="1">
        <w:r w:rsidR="00545516" w:rsidRPr="00FD7AF7">
          <w:rPr>
            <w:rStyle w:val="Hyperlink"/>
            <w:rFonts w:asciiTheme="majorHAnsi" w:hAnsiTheme="majorHAnsi"/>
            <w:sz w:val="24"/>
            <w:szCs w:val="24"/>
          </w:rPr>
          <w:t>http://www.visabureau.com/australia/tourist-visa.aspx#eligiblecountries</w:t>
        </w:r>
      </w:hyperlink>
    </w:p>
    <w:p w:rsidR="003F0272" w:rsidRPr="00FD7AF7" w:rsidRDefault="001A72E6">
      <w:pPr>
        <w:rPr>
          <w:rFonts w:asciiTheme="majorHAnsi" w:hAnsiTheme="majorHAnsi"/>
          <w:sz w:val="24"/>
          <w:szCs w:val="24"/>
        </w:rPr>
      </w:pPr>
      <w:r w:rsidRPr="005165A2">
        <w:rPr>
          <w:rFonts w:asciiTheme="majorHAnsi" w:hAnsiTheme="majorHAnsi"/>
          <w:sz w:val="24"/>
          <w:szCs w:val="24"/>
          <w:u w:val="single"/>
        </w:rPr>
        <w:t xml:space="preserve">Visa service </w:t>
      </w:r>
      <w:r w:rsidR="001E4A79" w:rsidRPr="005165A2">
        <w:rPr>
          <w:rFonts w:asciiTheme="majorHAnsi" w:hAnsiTheme="majorHAnsi"/>
          <w:sz w:val="24"/>
          <w:szCs w:val="24"/>
          <w:u w:val="single"/>
        </w:rPr>
        <w:t xml:space="preserve">main </w:t>
      </w:r>
      <w:r w:rsidRPr="005165A2">
        <w:rPr>
          <w:rFonts w:asciiTheme="majorHAnsi" w:hAnsiTheme="majorHAnsi"/>
          <w:sz w:val="24"/>
          <w:szCs w:val="24"/>
          <w:u w:val="single"/>
        </w:rPr>
        <w:t>p</w:t>
      </w:r>
      <w:r w:rsidR="00B63B16" w:rsidRPr="005165A2">
        <w:rPr>
          <w:rFonts w:asciiTheme="majorHAnsi" w:hAnsiTheme="majorHAnsi"/>
          <w:sz w:val="24"/>
          <w:szCs w:val="24"/>
          <w:u w:val="single"/>
        </w:rPr>
        <w:t>rocess</w:t>
      </w:r>
      <w:r w:rsidR="00B63B16" w:rsidRPr="00FD7AF7">
        <w:rPr>
          <w:rFonts w:asciiTheme="majorHAnsi" w:hAnsiTheme="majorHAnsi"/>
          <w:sz w:val="24"/>
          <w:szCs w:val="24"/>
        </w:rPr>
        <w:t xml:space="preserve">: Complete online assessment </w:t>
      </w:r>
      <w:r w:rsidR="00C30A7B">
        <w:rPr>
          <w:rFonts w:asciiTheme="majorHAnsi" w:hAnsiTheme="majorHAnsi"/>
          <w:sz w:val="24"/>
          <w:szCs w:val="24"/>
        </w:rPr>
        <w:t xml:space="preserve">(EA) </w:t>
      </w:r>
      <w:r w:rsidR="00B63B16" w:rsidRPr="00FD7AF7">
        <w:rPr>
          <w:rFonts w:asciiTheme="majorHAnsi" w:hAnsiTheme="majorHAnsi"/>
          <w:sz w:val="24"/>
          <w:szCs w:val="24"/>
        </w:rPr>
        <w:t>&gt; enter applicants info</w:t>
      </w:r>
      <w:r w:rsidR="0065486E" w:rsidRPr="00FD7AF7">
        <w:rPr>
          <w:rFonts w:asciiTheme="majorHAnsi" w:hAnsiTheme="majorHAnsi"/>
          <w:sz w:val="24"/>
          <w:szCs w:val="24"/>
        </w:rPr>
        <w:t xml:space="preserve"> (personal and passport details for each travelers)</w:t>
      </w:r>
      <w:r w:rsidR="00B63B16" w:rsidRPr="00FD7AF7">
        <w:rPr>
          <w:rFonts w:asciiTheme="majorHAnsi" w:hAnsiTheme="majorHAnsi"/>
          <w:sz w:val="24"/>
          <w:szCs w:val="24"/>
        </w:rPr>
        <w:t xml:space="preserve"> &gt; </w:t>
      </w:r>
      <w:r w:rsidR="00C30A7B">
        <w:rPr>
          <w:rFonts w:asciiTheme="majorHAnsi" w:hAnsiTheme="majorHAnsi"/>
          <w:sz w:val="24"/>
          <w:szCs w:val="24"/>
        </w:rPr>
        <w:t xml:space="preserve">EA result &gt; </w:t>
      </w:r>
      <w:r w:rsidR="00B63B16" w:rsidRPr="00FD7AF7">
        <w:rPr>
          <w:rFonts w:asciiTheme="majorHAnsi" w:hAnsiTheme="majorHAnsi"/>
          <w:sz w:val="24"/>
          <w:szCs w:val="24"/>
        </w:rPr>
        <w:t>Payment &gt; Service delivery</w:t>
      </w:r>
    </w:p>
    <w:p w:rsidR="001E4A79" w:rsidRDefault="00E51700" w:rsidP="001E4A79">
      <w:pPr>
        <w:pStyle w:val="Heading2"/>
        <w:rPr>
          <w:b/>
          <w:color w:val="auto"/>
          <w:sz w:val="28"/>
          <w:szCs w:val="28"/>
        </w:rPr>
      </w:pPr>
      <w:r w:rsidRPr="007016D8">
        <w:rPr>
          <w:b/>
          <w:color w:val="auto"/>
          <w:sz w:val="28"/>
          <w:szCs w:val="28"/>
        </w:rPr>
        <w:t>Automation scope</w:t>
      </w:r>
    </w:p>
    <w:p w:rsidR="00DB2D0B" w:rsidRPr="001E4A79" w:rsidRDefault="001E4A79" w:rsidP="00DB2D0B">
      <w:pPr>
        <w:rPr>
          <w:b/>
        </w:rPr>
      </w:pPr>
      <w:r>
        <w:t xml:space="preserve">Make sure the “Free online assessment” flow works correctly with all kinds of input: </w:t>
      </w:r>
      <w:r w:rsidR="00DB2D0B" w:rsidRPr="001E4A79">
        <w:rPr>
          <w:b/>
        </w:rPr>
        <w:t>Register/login &gt; enter applicant info &gt; verify pass/fail condition</w:t>
      </w:r>
    </w:p>
    <w:p w:rsidR="005127AC" w:rsidRDefault="005127AC" w:rsidP="005127AC">
      <w:pPr>
        <w:pStyle w:val="Heading2"/>
        <w:rPr>
          <w:b/>
          <w:color w:val="auto"/>
          <w:sz w:val="28"/>
          <w:szCs w:val="28"/>
        </w:rPr>
      </w:pPr>
      <w:r w:rsidRPr="007016D8">
        <w:rPr>
          <w:b/>
          <w:color w:val="auto"/>
          <w:sz w:val="28"/>
          <w:szCs w:val="28"/>
        </w:rPr>
        <w:t>Automation s</w:t>
      </w:r>
      <w:r>
        <w:rPr>
          <w:b/>
          <w:color w:val="auto"/>
          <w:sz w:val="28"/>
          <w:szCs w:val="28"/>
        </w:rPr>
        <w:t>trategy</w:t>
      </w:r>
    </w:p>
    <w:p w:rsidR="005127AC" w:rsidRDefault="004D0A4A" w:rsidP="001E4A79">
      <w:pPr>
        <w:pStyle w:val="ListParagraph"/>
        <w:numPr>
          <w:ilvl w:val="0"/>
          <w:numId w:val="3"/>
        </w:numPr>
      </w:pPr>
      <w:r>
        <w:t xml:space="preserve">Apply </w:t>
      </w:r>
      <w:r w:rsidR="00D120D2">
        <w:t>“</w:t>
      </w:r>
      <w:r w:rsidR="005127AC">
        <w:t>Data driven</w:t>
      </w:r>
      <w:r w:rsidR="00D120D2">
        <w:t xml:space="preserve">” </w:t>
      </w:r>
      <w:r>
        <w:t>model to handle</w:t>
      </w:r>
      <w:r w:rsidR="00D120D2">
        <w:t xml:space="preserve"> cases of fail (invalid inputs)</w:t>
      </w:r>
    </w:p>
    <w:p w:rsidR="005127AC" w:rsidRDefault="004D0A4A" w:rsidP="001E4A79">
      <w:pPr>
        <w:pStyle w:val="ListParagraph"/>
        <w:numPr>
          <w:ilvl w:val="0"/>
          <w:numId w:val="3"/>
        </w:numPr>
      </w:pPr>
      <w:r>
        <w:t xml:space="preserve">Apply </w:t>
      </w:r>
      <w:r w:rsidR="00D120D2">
        <w:t>“</w:t>
      </w:r>
      <w:r w:rsidR="005127AC">
        <w:t>Random</w:t>
      </w:r>
      <w:r w:rsidR="00D120D2">
        <w:t>”</w:t>
      </w:r>
      <w:r>
        <w:t xml:space="preserve"> strategy</w:t>
      </w:r>
      <w:r w:rsidR="00D120D2">
        <w:t xml:space="preserve"> for cases of success (valid inputs)</w:t>
      </w:r>
    </w:p>
    <w:p w:rsidR="00183DA1" w:rsidRPr="00183DA1" w:rsidRDefault="00183DA1" w:rsidP="00183DA1">
      <w:pPr>
        <w:pStyle w:val="Heading2"/>
        <w:rPr>
          <w:b/>
          <w:color w:val="auto"/>
          <w:sz w:val="28"/>
          <w:szCs w:val="28"/>
        </w:rPr>
      </w:pPr>
      <w:r w:rsidRPr="00183DA1">
        <w:rPr>
          <w:b/>
          <w:color w:val="auto"/>
          <w:sz w:val="28"/>
          <w:szCs w:val="28"/>
        </w:rPr>
        <w:t>Automation test design</w:t>
      </w:r>
    </w:p>
    <w:tbl>
      <w:tblPr>
        <w:tblStyle w:val="TableGridLight"/>
        <w:tblW w:w="10435" w:type="dxa"/>
        <w:tblLayout w:type="fixed"/>
        <w:tblLook w:val="04A0" w:firstRow="1" w:lastRow="0" w:firstColumn="1" w:lastColumn="0" w:noHBand="0" w:noVBand="1"/>
      </w:tblPr>
      <w:tblGrid>
        <w:gridCol w:w="1795"/>
        <w:gridCol w:w="3420"/>
        <w:gridCol w:w="3150"/>
        <w:gridCol w:w="2070"/>
      </w:tblGrid>
      <w:tr w:rsidR="00A132F7" w:rsidTr="004D0A4A">
        <w:tc>
          <w:tcPr>
            <w:tcW w:w="1795" w:type="dxa"/>
            <w:shd w:val="clear" w:color="auto" w:fill="0070C0"/>
          </w:tcPr>
          <w:p w:rsidR="00A132F7" w:rsidRPr="004D0A4A" w:rsidRDefault="00A132F7" w:rsidP="00DB2D0B">
            <w:pPr>
              <w:rPr>
                <w:b/>
                <w:color w:val="FFFFFF" w:themeColor="background1"/>
              </w:rPr>
            </w:pPr>
            <w:r w:rsidRPr="004D0A4A">
              <w:rPr>
                <w:b/>
                <w:color w:val="FFFFFF" w:themeColor="background1"/>
              </w:rPr>
              <w:t>Function</w:t>
            </w:r>
          </w:p>
        </w:tc>
        <w:tc>
          <w:tcPr>
            <w:tcW w:w="3420" w:type="dxa"/>
            <w:shd w:val="clear" w:color="auto" w:fill="0070C0"/>
          </w:tcPr>
          <w:p w:rsidR="00A132F7" w:rsidRPr="004D0A4A" w:rsidRDefault="00E30BB2" w:rsidP="00DB2D0B">
            <w:pPr>
              <w:rPr>
                <w:b/>
                <w:color w:val="FFFFFF" w:themeColor="background1"/>
              </w:rPr>
            </w:pPr>
            <w:r w:rsidRPr="004D0A4A">
              <w:rPr>
                <w:b/>
                <w:color w:val="FFFFFF" w:themeColor="background1"/>
              </w:rPr>
              <w:t>Data/flow design</w:t>
            </w:r>
          </w:p>
        </w:tc>
        <w:tc>
          <w:tcPr>
            <w:tcW w:w="3150" w:type="dxa"/>
            <w:shd w:val="clear" w:color="auto" w:fill="0070C0"/>
          </w:tcPr>
          <w:p w:rsidR="00A132F7" w:rsidRPr="004D0A4A" w:rsidRDefault="00A132F7" w:rsidP="00DB2D0B">
            <w:pPr>
              <w:rPr>
                <w:b/>
                <w:color w:val="FFFFFF" w:themeColor="background1"/>
              </w:rPr>
            </w:pPr>
            <w:r w:rsidRPr="004D0A4A">
              <w:rPr>
                <w:b/>
                <w:color w:val="FFFFFF" w:themeColor="background1"/>
              </w:rPr>
              <w:t>Keyword</w:t>
            </w:r>
            <w:r w:rsidR="00E30BB2" w:rsidRPr="004D0A4A">
              <w:rPr>
                <w:b/>
                <w:color w:val="FFFFFF" w:themeColor="background1"/>
              </w:rPr>
              <w:t xml:space="preserve"> design</w:t>
            </w:r>
          </w:p>
        </w:tc>
        <w:tc>
          <w:tcPr>
            <w:tcW w:w="2070" w:type="dxa"/>
            <w:shd w:val="clear" w:color="auto" w:fill="0070C0"/>
          </w:tcPr>
          <w:p w:rsidR="00A132F7" w:rsidRPr="004D0A4A" w:rsidRDefault="006251AE" w:rsidP="00DB2D0B">
            <w:pPr>
              <w:rPr>
                <w:b/>
                <w:color w:val="FFFFFF" w:themeColor="background1"/>
              </w:rPr>
            </w:pPr>
            <w:r w:rsidRPr="004D0A4A">
              <w:rPr>
                <w:b/>
                <w:color w:val="FFFFFF" w:themeColor="background1"/>
              </w:rPr>
              <w:t>Argument</w:t>
            </w:r>
          </w:p>
        </w:tc>
      </w:tr>
      <w:tr w:rsidR="00A132F7" w:rsidTr="004D0A4A">
        <w:tc>
          <w:tcPr>
            <w:tcW w:w="1795" w:type="dxa"/>
          </w:tcPr>
          <w:p w:rsidR="00A132F7" w:rsidRDefault="00E30BB2" w:rsidP="00DB2D0B">
            <w:r>
              <w:t>Register</w:t>
            </w:r>
          </w:p>
          <w:p w:rsidR="00A132F7" w:rsidRDefault="004D0A4A" w:rsidP="00DB2D0B">
            <w:hyperlink r:id="rId7" w:history="1">
              <w:r w:rsidR="00A132F7" w:rsidRPr="00020B75">
                <w:rPr>
                  <w:rStyle w:val="Hyperlink"/>
                </w:rPr>
                <w:t>https://assessments.visabureau.com/australia/assessment/eta/default.aspx</w:t>
              </w:r>
            </w:hyperlink>
          </w:p>
          <w:p w:rsidR="00A132F7" w:rsidRDefault="00A132F7" w:rsidP="00DB2D0B"/>
        </w:tc>
        <w:tc>
          <w:tcPr>
            <w:tcW w:w="3420" w:type="dxa"/>
          </w:tcPr>
          <w:p w:rsidR="00A132F7" w:rsidRDefault="00A132F7" w:rsidP="00DB2D0B">
            <w:r w:rsidRPr="00386C6F">
              <w:rPr>
                <w:u w:val="single"/>
              </w:rPr>
              <w:t>Cases of fail:</w:t>
            </w:r>
            <w:r>
              <w:t xml:space="preserve"> </w:t>
            </w:r>
          </w:p>
          <w:p w:rsidR="00A132F7" w:rsidRDefault="00A132F7" w:rsidP="00237143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Missing at least one required field</w:t>
            </w:r>
          </w:p>
          <w:p w:rsidR="00A132F7" w:rsidRDefault="00A132F7" w:rsidP="00237143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Invalid one of required field (duplicated, incorrect format, special character, etc.)</w:t>
            </w:r>
          </w:p>
          <w:p w:rsidR="00A132F7" w:rsidRDefault="00A132F7" w:rsidP="00237143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Invalid optional fields (mobile number)</w:t>
            </w:r>
          </w:p>
          <w:p w:rsidR="00A132F7" w:rsidRDefault="00A132F7" w:rsidP="00237143">
            <w:r w:rsidRPr="00386C6F">
              <w:rPr>
                <w:u w:val="single"/>
              </w:rPr>
              <w:t>Case of success:</w:t>
            </w:r>
            <w:r>
              <w:t xml:space="preserve"> </w:t>
            </w:r>
          </w:p>
          <w:p w:rsidR="00A132F7" w:rsidRDefault="00A132F7" w:rsidP="00D97C8E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fulfill required fields with valid data</w:t>
            </w:r>
          </w:p>
          <w:p w:rsidR="00A132F7" w:rsidRDefault="00A132F7" w:rsidP="00D97C8E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fulfill required and optional fields with valid data</w:t>
            </w:r>
          </w:p>
        </w:tc>
        <w:tc>
          <w:tcPr>
            <w:tcW w:w="3150" w:type="dxa"/>
          </w:tcPr>
          <w:p w:rsidR="00A132F7" w:rsidRDefault="00EC02D0" w:rsidP="00840C51">
            <w:r w:rsidRPr="00EC02D0">
              <w:rPr>
                <w:u w:val="single"/>
              </w:rPr>
              <w:t>Main keyword</w:t>
            </w:r>
            <w:r>
              <w:t xml:space="preserve">: </w:t>
            </w:r>
            <w:r w:rsidR="00A132F7">
              <w:t>Regist</w:t>
            </w:r>
            <w:r w:rsidR="002647F0">
              <w:t>er New ETA A</w:t>
            </w:r>
            <w:r w:rsidR="00A132F7">
              <w:t>ccount</w:t>
            </w:r>
          </w:p>
          <w:p w:rsidR="00A132F7" w:rsidRPr="006B75BC" w:rsidRDefault="00A132F7" w:rsidP="00840C51">
            <w:pPr>
              <w:rPr>
                <w:u w:val="single"/>
              </w:rPr>
            </w:pPr>
            <w:r w:rsidRPr="006B75BC">
              <w:rPr>
                <w:u w:val="single"/>
              </w:rPr>
              <w:t>Sub keywords:</w:t>
            </w:r>
          </w:p>
          <w:p w:rsidR="00604F6F" w:rsidRDefault="0080080F" w:rsidP="00DB420D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Generate Random E</w:t>
            </w:r>
            <w:r w:rsidR="00604F6F">
              <w:t>mail</w:t>
            </w:r>
          </w:p>
          <w:p w:rsidR="00A132F7" w:rsidRDefault="0080080F" w:rsidP="00430C9B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Verify Error M</w:t>
            </w:r>
            <w:r w:rsidR="00A132F7">
              <w:t>essage</w:t>
            </w:r>
            <w:r w:rsidR="005A4059">
              <w:t xml:space="preserve"> In Case of </w:t>
            </w:r>
            <w:r w:rsidR="00430C9B">
              <w:t xml:space="preserve">Register </w:t>
            </w:r>
            <w:r w:rsidR="005A4059">
              <w:t>Fail</w:t>
            </w:r>
          </w:p>
        </w:tc>
        <w:tc>
          <w:tcPr>
            <w:tcW w:w="2070" w:type="dxa"/>
          </w:tcPr>
          <w:p w:rsidR="00BC2BE2" w:rsidRPr="00A132F7" w:rsidRDefault="002647F0" w:rsidP="002647F0">
            <w:r>
              <w:t xml:space="preserve">TC#, description, expected, </w:t>
            </w:r>
            <w:r>
              <w:t>&lt;</w:t>
            </w:r>
            <w:r>
              <w:t>required fields</w:t>
            </w:r>
            <w:r>
              <w:t>&gt;</w:t>
            </w:r>
            <w:r>
              <w:t xml:space="preserve">, </w:t>
            </w:r>
            <w:r w:rsidR="009B16FD">
              <w:t>&lt;</w:t>
            </w:r>
            <w:r>
              <w:t>additional with default value</w:t>
            </w:r>
            <w:r w:rsidR="009B16FD">
              <w:t>&gt;</w:t>
            </w:r>
          </w:p>
        </w:tc>
      </w:tr>
      <w:tr w:rsidR="00A63609" w:rsidTr="004D0A4A">
        <w:tc>
          <w:tcPr>
            <w:tcW w:w="1795" w:type="dxa"/>
          </w:tcPr>
          <w:p w:rsidR="00A63609" w:rsidRDefault="00A63609" w:rsidP="00A63609">
            <w:r>
              <w:t>Login</w:t>
            </w:r>
          </w:p>
          <w:p w:rsidR="00A63609" w:rsidRDefault="004D0A4A" w:rsidP="00A63609">
            <w:hyperlink r:id="rId8" w:history="1">
              <w:r w:rsidR="005E4162" w:rsidRPr="00020B75">
                <w:rPr>
                  <w:rStyle w:val="Hyperlink"/>
                </w:rPr>
                <w:t>https://assessments.visabureau.com/login.aspx?redirectURL=%2faustralia%2fassessment%2feta%2fdefault.aspx</w:t>
              </w:r>
            </w:hyperlink>
          </w:p>
          <w:p w:rsidR="005E4162" w:rsidRDefault="005E4162" w:rsidP="00A63609"/>
        </w:tc>
        <w:tc>
          <w:tcPr>
            <w:tcW w:w="3420" w:type="dxa"/>
          </w:tcPr>
          <w:p w:rsidR="00A63609" w:rsidRDefault="006251AE" w:rsidP="00EF183B">
            <w:r w:rsidRPr="006251AE">
              <w:t>Provide</w:t>
            </w:r>
            <w:r w:rsidR="00DE5E63">
              <w:t xml:space="preserve"> valid</w:t>
            </w:r>
            <w:r w:rsidR="00EF183B">
              <w:t xml:space="preserve"> credentials</w:t>
            </w:r>
            <w:r>
              <w:t xml:space="preserve"> &gt; Click “Login” button &gt; Verify </w:t>
            </w:r>
            <w:r w:rsidR="00E30BB2">
              <w:t>login result</w:t>
            </w:r>
          </w:p>
        </w:tc>
        <w:tc>
          <w:tcPr>
            <w:tcW w:w="3150" w:type="dxa"/>
          </w:tcPr>
          <w:p w:rsidR="00A63609" w:rsidRDefault="006251AE" w:rsidP="006251AE">
            <w:r>
              <w:t>Login To Visa Bureau</w:t>
            </w:r>
          </w:p>
        </w:tc>
        <w:tc>
          <w:tcPr>
            <w:tcW w:w="2070" w:type="dxa"/>
          </w:tcPr>
          <w:p w:rsidR="00B4592C" w:rsidRDefault="006251AE" w:rsidP="00B4592C">
            <w:r>
              <w:t>Email, password</w:t>
            </w:r>
          </w:p>
          <w:p w:rsidR="00A63609" w:rsidRPr="00A132F7" w:rsidRDefault="00A63609" w:rsidP="00E267A3">
            <w:pPr>
              <w:pStyle w:val="ListParagraph"/>
              <w:ind w:left="177"/>
            </w:pPr>
          </w:p>
        </w:tc>
      </w:tr>
      <w:tr w:rsidR="00643ED7" w:rsidTr="004D0A4A">
        <w:tc>
          <w:tcPr>
            <w:tcW w:w="1795" w:type="dxa"/>
          </w:tcPr>
          <w:p w:rsidR="00643ED7" w:rsidRDefault="00435DE2" w:rsidP="00A63609">
            <w:r>
              <w:t>Login and T</w:t>
            </w:r>
            <w:r w:rsidR="00643ED7">
              <w:t xml:space="preserve">ake </w:t>
            </w:r>
            <w:r>
              <w:t xml:space="preserve">ETA Visa </w:t>
            </w:r>
            <w:r w:rsidR="00643ED7">
              <w:t>EA</w:t>
            </w:r>
          </w:p>
          <w:p w:rsidR="00B66F82" w:rsidRDefault="004D0A4A" w:rsidP="00A63609">
            <w:hyperlink r:id="rId9" w:history="1">
              <w:r w:rsidR="00B66F82" w:rsidRPr="00020B75">
                <w:rPr>
                  <w:rStyle w:val="Hyperlink"/>
                </w:rPr>
                <w:t>https://assessments.visabureau.com/australia/assessment/eta/default.aspx</w:t>
              </w:r>
            </w:hyperlink>
            <w:bookmarkStart w:id="0" w:name="_GoBack"/>
            <w:bookmarkEnd w:id="0"/>
          </w:p>
        </w:tc>
        <w:tc>
          <w:tcPr>
            <w:tcW w:w="3420" w:type="dxa"/>
          </w:tcPr>
          <w:p w:rsidR="00643ED7" w:rsidRDefault="00643ED7" w:rsidP="00A63609"/>
        </w:tc>
        <w:tc>
          <w:tcPr>
            <w:tcW w:w="3150" w:type="dxa"/>
          </w:tcPr>
          <w:p w:rsidR="00BF3A42" w:rsidRDefault="00EC02D0" w:rsidP="00A63609">
            <w:r w:rsidRPr="00EC02D0">
              <w:rPr>
                <w:u w:val="single"/>
              </w:rPr>
              <w:t>Main keyword</w:t>
            </w:r>
            <w:r w:rsidRPr="00EC02D0">
              <w:t xml:space="preserve">: </w:t>
            </w:r>
            <w:r w:rsidR="0092472E">
              <w:t>Login and Take ETA Visa EA</w:t>
            </w:r>
          </w:p>
          <w:p w:rsidR="00260CF9" w:rsidRPr="00EC02D0" w:rsidRDefault="00BF3A42" w:rsidP="00260CF9">
            <w:pPr>
              <w:rPr>
                <w:u w:val="single"/>
              </w:rPr>
            </w:pPr>
            <w:r w:rsidRPr="00EC02D0">
              <w:rPr>
                <w:u w:val="single"/>
              </w:rPr>
              <w:t>Sub keywords:</w:t>
            </w:r>
          </w:p>
          <w:p w:rsidR="00643ED7" w:rsidRDefault="0026184D" w:rsidP="00BF3A42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Fill Applicant Personal Details</w:t>
            </w:r>
          </w:p>
          <w:p w:rsidR="0026184D" w:rsidRDefault="0026184D" w:rsidP="00BF3A42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Fill Applicant Passport Details</w:t>
            </w:r>
          </w:p>
          <w:p w:rsidR="005127AC" w:rsidRDefault="0026184D" w:rsidP="005127A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Fill Applicant Contact Details</w:t>
            </w:r>
          </w:p>
          <w:p w:rsidR="006F26C8" w:rsidRDefault="00994FCF" w:rsidP="00A15B31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Verify ETA Visa EA Result</w:t>
            </w:r>
          </w:p>
        </w:tc>
        <w:tc>
          <w:tcPr>
            <w:tcW w:w="2070" w:type="dxa"/>
          </w:tcPr>
          <w:p w:rsidR="00260CF9" w:rsidRDefault="009B16FD" w:rsidP="009B16FD">
            <w:r>
              <w:t xml:space="preserve">TC#, description, expected, &lt;required fields&gt;, </w:t>
            </w:r>
            <w:r>
              <w:t>&lt;</w:t>
            </w:r>
            <w:r>
              <w:t>additional with default value</w:t>
            </w:r>
            <w:r>
              <w:t>&gt;</w:t>
            </w:r>
          </w:p>
        </w:tc>
      </w:tr>
    </w:tbl>
    <w:p w:rsidR="004D0A4A" w:rsidRDefault="004D0A4A" w:rsidP="004D0A4A"/>
    <w:sectPr w:rsidR="004D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1883"/>
    <w:multiLevelType w:val="hybridMultilevel"/>
    <w:tmpl w:val="8BA4AB22"/>
    <w:lvl w:ilvl="0" w:tplc="2B9EA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170B3"/>
    <w:multiLevelType w:val="hybridMultilevel"/>
    <w:tmpl w:val="C1A0C472"/>
    <w:lvl w:ilvl="0" w:tplc="2B9EA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1A80"/>
    <w:multiLevelType w:val="hybridMultilevel"/>
    <w:tmpl w:val="B2305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6D"/>
    <w:rsid w:val="0000628F"/>
    <w:rsid w:val="00083642"/>
    <w:rsid w:val="000838D9"/>
    <w:rsid w:val="000A67BC"/>
    <w:rsid w:val="000E28E3"/>
    <w:rsid w:val="00103B70"/>
    <w:rsid w:val="001546A0"/>
    <w:rsid w:val="00183DA1"/>
    <w:rsid w:val="001916C1"/>
    <w:rsid w:val="001A72E6"/>
    <w:rsid w:val="001E4A79"/>
    <w:rsid w:val="001F0A3C"/>
    <w:rsid w:val="00237143"/>
    <w:rsid w:val="00260CF9"/>
    <w:rsid w:val="0026184D"/>
    <w:rsid w:val="002647F0"/>
    <w:rsid w:val="00312EDB"/>
    <w:rsid w:val="00361ACE"/>
    <w:rsid w:val="00377CA0"/>
    <w:rsid w:val="00386C6F"/>
    <w:rsid w:val="00386DD4"/>
    <w:rsid w:val="003A393F"/>
    <w:rsid w:val="003B15F2"/>
    <w:rsid w:val="003F0272"/>
    <w:rsid w:val="00430C9B"/>
    <w:rsid w:val="0043541E"/>
    <w:rsid w:val="00435DE2"/>
    <w:rsid w:val="00456EBD"/>
    <w:rsid w:val="004D0A4A"/>
    <w:rsid w:val="005127AC"/>
    <w:rsid w:val="005165A2"/>
    <w:rsid w:val="00545516"/>
    <w:rsid w:val="00586F3E"/>
    <w:rsid w:val="005A4059"/>
    <w:rsid w:val="005E4162"/>
    <w:rsid w:val="005E7373"/>
    <w:rsid w:val="0060083C"/>
    <w:rsid w:val="00604F6F"/>
    <w:rsid w:val="006240B8"/>
    <w:rsid w:val="006251AE"/>
    <w:rsid w:val="00643ED7"/>
    <w:rsid w:val="0065486E"/>
    <w:rsid w:val="006B75BC"/>
    <w:rsid w:val="006C04AE"/>
    <w:rsid w:val="006E1349"/>
    <w:rsid w:val="006F26C8"/>
    <w:rsid w:val="007016D8"/>
    <w:rsid w:val="0070295A"/>
    <w:rsid w:val="00741CD1"/>
    <w:rsid w:val="007C7BD5"/>
    <w:rsid w:val="007D7280"/>
    <w:rsid w:val="0080080F"/>
    <w:rsid w:val="008237E1"/>
    <w:rsid w:val="00840C51"/>
    <w:rsid w:val="008444AB"/>
    <w:rsid w:val="008554F7"/>
    <w:rsid w:val="00897317"/>
    <w:rsid w:val="008B1164"/>
    <w:rsid w:val="0092472E"/>
    <w:rsid w:val="0092725A"/>
    <w:rsid w:val="00953F25"/>
    <w:rsid w:val="00964B55"/>
    <w:rsid w:val="00994FCF"/>
    <w:rsid w:val="009B16FD"/>
    <w:rsid w:val="009E0543"/>
    <w:rsid w:val="00A132F7"/>
    <w:rsid w:val="00A15B31"/>
    <w:rsid w:val="00A36FD8"/>
    <w:rsid w:val="00A521D0"/>
    <w:rsid w:val="00A63609"/>
    <w:rsid w:val="00A718FB"/>
    <w:rsid w:val="00AD4F63"/>
    <w:rsid w:val="00B300E8"/>
    <w:rsid w:val="00B4197F"/>
    <w:rsid w:val="00B4592C"/>
    <w:rsid w:val="00B63B16"/>
    <w:rsid w:val="00B66F82"/>
    <w:rsid w:val="00B843B2"/>
    <w:rsid w:val="00BC2BE2"/>
    <w:rsid w:val="00BC3732"/>
    <w:rsid w:val="00BF3A42"/>
    <w:rsid w:val="00C26CDA"/>
    <w:rsid w:val="00C30A7B"/>
    <w:rsid w:val="00CE5A89"/>
    <w:rsid w:val="00D120D2"/>
    <w:rsid w:val="00D34F6D"/>
    <w:rsid w:val="00D97C8E"/>
    <w:rsid w:val="00DA2CA5"/>
    <w:rsid w:val="00DB2D0B"/>
    <w:rsid w:val="00DB420D"/>
    <w:rsid w:val="00DE5E63"/>
    <w:rsid w:val="00DE790F"/>
    <w:rsid w:val="00E13FD5"/>
    <w:rsid w:val="00E267A3"/>
    <w:rsid w:val="00E30BB2"/>
    <w:rsid w:val="00E44479"/>
    <w:rsid w:val="00E51700"/>
    <w:rsid w:val="00EA69F1"/>
    <w:rsid w:val="00EB432A"/>
    <w:rsid w:val="00EC02D0"/>
    <w:rsid w:val="00EE3497"/>
    <w:rsid w:val="00EE4E72"/>
    <w:rsid w:val="00EF183B"/>
    <w:rsid w:val="00F838A3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739B6-39D0-47F4-BFA1-0599924A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C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rmationemphasisetable">
    <w:name w:val="informationemphasisetable"/>
    <w:basedOn w:val="DefaultParagraphFont"/>
    <w:rsid w:val="00377CA0"/>
  </w:style>
  <w:style w:type="character" w:customStyle="1" w:styleId="border">
    <w:name w:val="border"/>
    <w:basedOn w:val="DefaultParagraphFont"/>
    <w:rsid w:val="00377CA0"/>
  </w:style>
  <w:style w:type="character" w:customStyle="1" w:styleId="Heading2Char">
    <w:name w:val="Heading 2 Char"/>
    <w:basedOn w:val="DefaultParagraphFont"/>
    <w:link w:val="Heading2"/>
    <w:uiPriority w:val="9"/>
    <w:rsid w:val="00FD7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7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3B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D0A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ssments.visabureau.com/login.aspx?redirectURL=%2faustralia%2fassessment%2feta%2f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assessments.visabureau.com/australia/assessment/eta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sabureau.com/australia/tourist-visa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sessments.visabureau.com/australia/assessment/eta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D87F-1952-48B7-9867-DCAD744C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103</cp:revision>
  <dcterms:created xsi:type="dcterms:W3CDTF">2015-06-15T22:13:00Z</dcterms:created>
  <dcterms:modified xsi:type="dcterms:W3CDTF">2015-07-27T15:56:00Z</dcterms:modified>
</cp:coreProperties>
</file>