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E2A4A"/>
          <w:sz w:val="26"/>
        </w:rPr>
        <w:t>딥러닝응용 3조 — 최종 발표 스크립트</w:t>
      </w:r>
    </w:p>
    <w:p>
      <w:r>
        <w:rPr>
          <w:b/>
          <w:color w:val="1E2A4A"/>
        </w:rPr>
        <w:t xml:space="preserve">S1. 표지/인사  </w:t>
      </w:r>
      <w:r>
        <w:t>안녕하세요, 딥러닝응용 3조 김주헌, 하현성입니다. 저희는 제조 공정에서 발생하는 결함을 시계열 센서와 카메라 이미지를 함께 사용하는 멀티모달 딥러닝으로 탐지하는 프로젝트를 진행했습니다. 오늘 발표에서는 저희가 어떤 문제를 풀었고, 어떤 방법을 썼으며, 어떤 결과를 얻었는지를 차례로 말씀드리겠습니다.</w:t>
      </w:r>
    </w:p>
    <w:p>
      <w:r>
        <w:rPr>
          <w:b/>
          <w:color w:val="1E2A4A"/>
        </w:rPr>
        <w:t xml:space="preserve">S2. 왜 멀티모달인가  </w:t>
      </w:r>
      <w:r>
        <w:t>제조 라인의 자동 검수 시스템은 보통 두 종류의 데이터를 활용합니다. 첫 번째는 로봇의 부하나 관절 각도, 컨베이어 온도 같은 센서 측정값이고, 두 번째는 카메라로 찍은 제품 이미지입니다. 그런데 이 두 가지를 따로따로 쓰면 각자 놓치는 부분이 생깁니다. 센서값만 보면 부품이 시각적으로 빠진 결함을 알기 어렵고, 이미지만 보면 로봇이 비정상적인 힘으로 작동하는 상황은 알 수 없습니다. 그래서 두 모달리티를 결합하는 멀티모달 접근이 필요합니다. 그 중에서도 저희 조는 정말 결합이 항상 더 좋은가, 그렇다면 어떤 조건에서 효과가 있는가라는질문에 실험으로 답하는 것이 목표였습니다.</w:t>
      </w:r>
    </w:p>
    <w:p>
      <w:r>
        <w:rPr>
          <w:b/>
          <w:color w:val="1E2A4A"/>
        </w:rPr>
        <w:t xml:space="preserve">S3. 프로젝트 목표  </w:t>
      </w:r>
      <w:r>
        <w:t>저희 프로젝트는 세 가지 구체적인 질문에 답하려 했습니다. 첫째, 멀티모달 결합 모델이 센서 단독, 이미지 단독보다 실제로 더 좋은 성능을 내는가. 둘째, 두 모달리티 중 한쪽이 너무 강하거나 약할 때 융합 효과가 어떻게 달라지는가. 셋째, 카메라 이미지가 항상 들어오는 것이 아닐 때, 즉 이미지가 없는 순간에도 모델이 안정적으로 작동할 수 있는가입니다. 이러한 질문을 통해 단순히 멀티모달이 더 좋다가 아닌 어떤 조건에서 어떻게 좋은지를 이해하고자 했습니다.</w:t>
      </w:r>
    </w:p>
    <w:p>
      <w:r>
        <w:rPr>
          <w:b/>
          <w:color w:val="1E2A4A"/>
        </w:rPr>
        <w:t xml:space="preserve">S4. 데이터셋  </w:t>
      </w:r>
      <w:r>
        <w:t>저희가 사용한 데이터는 사우스캐롤라이나 대학 Future Factories 연구실에서 공개한 산업용 데이터셋입니다. 실제 조립 라인을 그대로 옮긴 시설에서 로봇 4대와 컨베이어가 30시간 동안 로켓 모형을 만들었고, 그동안 16만 6천 건의 측정 데이터가 쌓였습니다. 측정 데이터에는 두 종류가 들어 있습니다. 22개 센서값은 모든 측정 순간에 기록되었고, 카메라 두 대가 찍은 이미지는 부품이 명확히 보이는 특정 공정 단계에서 사용했습니다. 결함은 의도적으로 부품을 빼고 조립하게 해서 정상 외에 NoNose, NoBody1 같은 결함 유형이 만들어졌고, 매 측정 순간마다 그 시점에 어떤 상태였는지가 라벨로 기록되어 있습니다. 즉 저희 문제는 ‘지금 이 순간 어떤 상태인가’를 매 시점마다 분류하는 과제입니다.</w:t>
      </w:r>
    </w:p>
    <w:p>
      <w:r>
        <w:rPr>
          <w:b/>
          <w:color w:val="1E2A4A"/>
        </w:rPr>
        <w:t xml:space="preserve">S5. 세 가지 모델  </w:t>
      </w:r>
      <w:r>
        <w:t>세 가지 모델을 만들어 비교했습니다. 첫 번째는 센서 단독으로, 양방향 LSTM이 22채널 센서값의 시간 흐름을 분석하며 모든 시점에서 작동합니다. 두 번째는 이미지 단독으로, ImageNet 사전학습 ResNet18을 두 카메라에 적용해 특징을 평균냅니다. 세 번째가 융합인데, 저희는 한 가지가 아니라 여러 융합 방식을 구현해 비교했습니다. 두 특징을 이어붙여 학습하는 Concat, 두 모델의 예측 확률을 가중 결합하고 이미지가 없으면 센서로 폴백하는 Decision-level, 그리고 이미지 신뢰도에 따라 비중을 조절하는 Cross-Attention입니다. 여러 전략을 비교한 이유는 뒤에서 보시듯 상황에 따라 강한 방식이 다르기 때문입니다.</w:t>
      </w:r>
    </w:p>
    <w:p>
      <w:r>
        <w:rPr>
          <w:b/>
          <w:color w:val="1E2A4A"/>
        </w:rPr>
        <w:t xml:space="preserve">S6. 시스템 파이프라인  </w:t>
      </w:r>
      <w:r>
        <w:t>전체 시스템은 이렇게 구성됩니다. 센서값은 항상 들어오기 때문에 매 시점마다 BiLSTM이 예측 확률을 만듭니다. 카메라 이미지는 부품이 보이는 시점에 들어오는데, 두 대의 이미지를 각각 ResNet18에 통과시켜 특징을 합친 뒤 이미지 예측 확률을 만듭니다. 마지막에 두 확률을 가중 평균해서 최종 분류 결과를 냅니다. 만약 이미지가 들어오지 않는 시점이면 자동으로 센서 확률만 사용하기 때문에, 시스템은 어떤 상황에서도 멈추지 않고 작동합니다.</w:t>
      </w:r>
    </w:p>
    <w:p>
      <w:r>
        <w:rPr>
          <w:b/>
          <w:color w:val="1E2A4A"/>
        </w:rPr>
        <w:t xml:space="preserve">S7. 중간→최종 가설검증  </w:t>
      </w:r>
      <w:r>
        <w:t>저희 프로젝트가 어떻게 발전했는지 말씀드리겠습니다. 중간발표 때는 융합 모델이 전체 구간에서 F1 0.88로 센서 단독 0.93보다 오히려 낮았습니다. 멀티모달인데 단독보다 못한 결과였고, 원인을 데이터 불균형으로 봤습니다. 이미지는 9천여 시점인데 센서는 12만 시퀀스라, 약하고 드문 이미지가 융합에서 정보를 더하기보다 노이즈로 작용한 것입니다. 그래서 최종 단계에서 이미지 파트와 카메라를 확장해 이미지를 충분히 강하게 만들고, 여러 융합 방식을 함께 비교했습니다. 그 결과 두 모달리티가 균형 있게 함께 들어오는 구간에서는 융합이 두 단독을 넘어섰고, ‘멀티모달의 성공은 데이터 균형에 달려 있다’는 가설을 검증했습니다. 다만 어떤 융합 방식이 어떤 상황에 강한지는 차이가 컸는데, 이는 핵심 결과와 견고성 슬라이드에서 자세히 보겠습니다.</w:t>
      </w:r>
    </w:p>
    <w:p>
      <w:r>
        <w:rPr>
          <w:b/>
          <w:color w:val="1E2A4A"/>
        </w:rPr>
        <w:t xml:space="preserve">S8. 핵심 결과  </w:t>
      </w:r>
      <w:r>
        <w:t>가설을 검증한 핵심 근거입니다. 이 그래프는 두 모달리티가 모두 있는 3,912개 시점에서 측정했고, 지표는 Weighted F1입니다. 센서 0.907, 이미지 0.957, 그리고 두 특징을 학습형으로 결합한 Concat 융합이 0.977로 두 단독을 모두 앞섰습니다. 이 차이가 우연이 아님은 부트스트랩 검정으로 확인했는데, 융합과 센서의 차이가 평균 +0.050, 95% 신뢰구간 [+0.039, +0.060]으로 0보다 커 통계적으로 유의했습니다. 참고로 이미지가 없는 시점까지 포함한 전체 cycle 4·9 9,521개 시점에서도 Concat 0.900, Decision-Fusion 0.893이 센서 0.871과 이미지 0.826을 모두 넘어, 이미지 결측이 많은 현실적 분포에서도 융합이 단독을 상회했습니다. 방식별로 보면 Concat이 전 구간에서 정확도가 가장 높았고, 확률을 단순 가중평균하는 Decision-Fusion은 이미지가 없을 때 센서로 폴백해 안정적이지만 정확도는 Concat보다 낮았습니다. 다만 이미지가 이미 강해 융합의 정확도 이득 자체는 작았고, 융합의 이점은 다음 슬라이드에서 더 나타납니다.</w:t>
      </w:r>
    </w:p>
    <w:p>
      <w:r>
        <w:rPr>
          <w:b/>
          <w:color w:val="1E2A4A"/>
        </w:rPr>
        <w:t xml:space="preserve">S9. 이미지 열화 견고성  </w:t>
      </w:r>
      <w:r>
        <w:t>이번에는 모든 시점에 이미지가 있다고 가정하고, 이미지 품질이 나빠지는 상황을 살펴봤습니다. 학습된 모델은 그대로 두고, 테스트 이미지를 블러·조명 변화·가림으로 열화시켰습니다. 이미지 단독 모델을 0.96에서 0.68, 최종적으로 0.03까지 3단계로 약화시켰고, 이 때 융합 방식마다 다른 결과를 보였습니다. 고정 가중치로 확률을 섞는 Decision-Fusion은 중간 열화에서 0.77로 센서보다 낮아졌습니다. 학습형 Concat은 중간 열화까지 0.93으로 버텼으나 심한 열화에서는 0.30으로 떨어졌습니다. 적응형 주의를 쓰는 Cross-Attention은 0.90으로 끝까지 유지됐습니다. 즉 이미지 품질이 양호할 때는 Concat이, 심하게 나빠질 때는 적응형 융합이 유리합니다. 따라서 이미지 신뢰도에 따라 비중을 자동으로 조절하는 적응형 가중치가 필요해 보입니다.</w:t>
      </w:r>
    </w:p>
    <w:p>
      <w:r>
        <w:rPr>
          <w:b/>
          <w:color w:val="1E2A4A"/>
        </w:rPr>
        <w:t xml:space="preserve">S10. 결함 유형별 성능  </w:t>
      </w:r>
      <w:r>
        <w:t>결함 유형별로 모델이 얼마나 잘 작동하는지 분석한 결과입니다. NoNose 같은 단순한 단일 부품 결함은 F1 0.97로 거의 완벽하게 검출됩니다. 두 부품이 빠진 복합 결함은 0.94로 양호합니다. 그런데 세 부품이 동시에 빠진 가장 복잡한 결함은 0.71로 상대적으로 낮습니다. 이는 결함이 누적될수록 각 결함 유형의 시각적·센서적 특징이 서로 닮아져서 모델이 구분하기 어려워지기 때문입니다. 향후 이러한 부분을 개선한다면 더 나은 모델이 될 것이라 생각됩니다.</w:t>
      </w:r>
    </w:p>
    <w:p>
      <w:r>
        <w:rPr>
          <w:b/>
          <w:color w:val="1E2A4A"/>
        </w:rPr>
        <w:t xml:space="preserve">S11. 결론  </w:t>
      </w:r>
      <w:r>
        <w:t>결론입니다. 저희는 멀티모달 융합이 언제 도움이 되는지를 단계적으로 확인했습니다. 첫째, 이미지가 깨끗할 때는 이미지 단독이 0.96으로 강해 융합의 정확도 이득은 작았습니다. 둘째, 융합은 이미지 품질이 나빠질 때 더 유용했습니다. 이미지를 점점 열화시키자 이미지 단독은 무너졌지만 적절한 융합은 성능을 유지했습니다. 셋째, 어떤 융합 방식을 쓰느냐가 중요했습니다. 확률을 고정 비율로 평균하는 Decision 융합은 이미지가 조금만 나빠져도 센서보다 떨어졌고, 특징을 이어붙여 학습하는 Concat 융합은 중간 열화까지, 센서가 이미지에 적응적으로 주의를 거는 Cross-Attention 융합은 끝까지 버텼습니다. 정리하면 멀티모달은 무조건 정확도를 높이기보다 이미지가 나쁠 때 더 유용했고, 이미지 신뢰도에 따라 비중을 자동 조절하는 적응형 융합이 그런 상황에 특히 적합합니다.</w:t>
      </w:r>
    </w:p>
    <w:p>
      <w:r>
        <w:rPr>
          <w:b/>
          <w:color w:val="1E2A4A"/>
        </w:rPr>
        <w:t xml:space="preserve">S12. 한계와 향후  </w:t>
      </w:r>
      <w:r>
        <w:t>한계와 향후 방향입니다. 첫째, 단일 데이터셋 검증이라 다른 제조 환경 일반화가 필요합니다. 둘째, 깨끗한 실험실 이미지에선 이미지 단독이 0.96으로 너무 강해 융합의 정확도 이득이 작았습니다. 셋째, 가장 중요한 발견이자 한계로, 고정 가중치 융합은 이미지 열화에 취약했습니다. 이를 해결하려면 이미지 신뢰도가 낮을 때 자동으로 비중을 낮추는 적응형·신뢰도 기반 융합이 필요하며, 이번에 적응형 주의(Cross-Attention)가 그 가능성을 보였습니다. 그 외 복합 결함 개선과 도메인 지식 주입 등이 후속 과제입니다.</w:t>
      </w:r>
    </w:p>
    <w:p>
      <w:r>
        <w:rPr>
          <w:b/>
          <w:color w:val="1E2A4A"/>
        </w:rPr>
        <w:t xml:space="preserve">S13. 마무리  </w:t>
      </w:r>
      <w:r>
        <w:t>이상으로 발표를 마치겠습니다. 감사합니다. 질문 받겠습니다.</w:t>
      </w:r>
    </w:p>
    <w:p>
      <w:r>
        <w:br w:type="page"/>
      </w:r>
    </w:p>
    <w:p>
      <w:pPr>
        <w:spacing w:after="80"/>
      </w:pPr>
      <w:r>
        <w:rPr>
          <w:b/>
          <w:color w:val="1E2A4A"/>
          <w:sz w:val="26"/>
        </w:rPr>
        <w:t>[참고자료] 데이터·모델·결과 상세 (QnA 대비)</w:t>
      </w:r>
    </w:p>
    <w:p>
      <w:pPr>
        <w:spacing w:before="60" w:after="60"/>
      </w:pPr>
      <w:r>
        <w:rPr>
          <w:b/>
          <w:color w:val="1E2A4A"/>
          <w:sz w:val="24"/>
        </w:rPr>
        <w:t>A. 데이터 핵심</w:t>
      </w:r>
    </w:p>
    <w:p>
      <w:pPr>
        <w:ind w:left="227"/>
      </w:pPr>
      <w:r>
        <w:t>· 출처: 사우스캐롤라이나대(USC) Future Factories — 실제 조립라인 모사 시설, 로봇 4대+컨베이어가 30시간 동안 로켓 모형 조립.</w:t>
      </w:r>
    </w:p>
    <w:p>
      <w:pPr>
        <w:ind w:left="227"/>
      </w:pPr>
      <w:r>
        <w:t>· 규모: 총 166,001 측정 시점(1초 약 2회=1.95Hz), 285 사이클(제품 285개). 클래스 5종: Normal(약 54.7%), NoNose, NoNose_NoBody2, NoNose_NoBody2_NoBody1(3부품), NoBody1.</w:t>
      </w:r>
    </w:p>
    <w:p>
      <w:pPr>
        <w:ind w:left="227"/>
      </w:pPr>
      <w:r>
        <w:t>· 두 모달리티: ① 센서 22채널은 '모든' 시점 기록. ② 카메라 2대 이미지는 부품이 보이는 특정 공정 단계(CycleState 4·9)에서 '사용'(촬영 자체는 전 구간).</w:t>
      </w:r>
    </w:p>
    <w:p>
      <w:pPr>
        <w:ind w:left="227"/>
      </w:pPr>
      <w:r>
        <w:t>· 결함 생성: 의도적으로 부품을 빼고 조립 → 결함이 누적적(코→몸통2→몸통1 순). 그래서 3부품 결함 = 2부품 + 부품 하나 더.</w:t>
      </w:r>
    </w:p>
    <w:p>
      <w:pPr>
        <w:ind w:left="227"/>
      </w:pPr>
      <w:r>
        <w:t>· 분류 단위: 'CycleState 단위'가 아니라 '매 측정 시점' 단위(매 줄마다 5클래스 중 하나). 같은 (사이클,state) 안에선 라벨이 같지만, 센서 입력(직전 50시점 윈도우)이 시점마다 달라 각각 별개 샘플로 평가.</w:t>
      </w:r>
    </w:p>
    <w:p>
      <w:pPr>
        <w:ind w:left="227"/>
      </w:pPr>
      <w:r>
        <w:t>· 분할: cycle-wise 80/20(테스트 57사이클) — 같은 사이클이 train/test에 섞이지 않게 해 데이터 누수 방지. 지표=Weighted F1.</w:t>
      </w:r>
    </w:p>
    <w:p>
      <w:pPr>
        <w:ind w:left="227"/>
      </w:pPr>
      <w:r>
        <w:t>· 평가셋 3종: (1) 센서 전체 30,132 시점, (2) cycle4·9 전체 9,521 시점=FAIR 비교셋(이미지 결측 59% 포함), (3) 그중 이미지 실제 존재 3,912 시점(41%)=단독 vs 융합 정면 비교 가능한 유일 구간.</w:t>
      </w:r>
    </w:p>
    <w:p>
      <w:pPr>
        <w:ind w:left="227"/>
      </w:pPr>
      <w:r>
        <w:t>· 용어: '장'이 아니라 '시점'. 한 시점=카메라 2장. 9,521=cycle4·9 전 시점, 3,912=그중 이미지 있는 시점.</w:t>
      </w:r>
    </w:p>
    <w:p>
      <w:pPr>
        <w:spacing w:before="60" w:after="60"/>
      </w:pPr>
      <w:r>
        <w:rPr>
          <w:b/>
          <w:color w:val="1E2A4A"/>
          <w:sz w:val="24"/>
        </w:rPr>
        <w:t>B. 모델 핵심</w:t>
      </w:r>
    </w:p>
    <w:p>
      <w:pPr>
        <w:ind w:left="227"/>
      </w:pPr>
      <w:r>
        <w:t>· 센서 모델: BiLSTM(양방향 2층). 입력=직전 50시점×22채널 슬라이딩 윈도우 → 그 끝 시점의 상태 분류. (강의 10-2 RNN/LSTM)</w:t>
      </w:r>
    </w:p>
    <w:p>
      <w:pPr>
        <w:ind w:left="227"/>
      </w:pPr>
      <w:r>
        <w:t>· 이미지 모델: ResNet18(ImageNet 전이학습), 카메라 2장 예측 평균. 학습률 1e-4(1e-3은 과대→학습 불안정). (강의 7-2 CNN/전이학습)</w:t>
      </w:r>
    </w:p>
    <w:p>
      <w:pPr>
        <w:ind w:left="227"/>
      </w:pPr>
      <w:r>
        <w:t>· 멀티모달 융합 3종(아래 표). 이미지 결측 시 센서로 폴백. (강의 9-1 멀티모달)</w:t>
      </w:r>
    </w:p>
    <w:tbl>
      <w:tblPr>
        <w:tblStyle w:val="TableGrid"/>
        <w:tblW w:type="auto" w:w="0"/>
        <w:tblLook w:firstColumn="1" w:firstRow="1" w:lastColumn="0" w:lastRow="0" w:noHBand="0" w:noVBand="1" w:val="04A0"/>
      </w:tblPr>
      <w:tblGrid>
        <w:gridCol w:w="3551"/>
        <w:gridCol w:w="3551"/>
        <w:gridCol w:w="3551"/>
      </w:tblGrid>
      <w:tr>
        <w:tc>
          <w:tcPr>
            <w:tcW w:type="dxa" w:w="3551"/>
          </w:tcPr>
          <w:p>
            <w:r/>
            <w:r>
              <w:rPr>
                <w:b/>
                <w:sz w:val="18"/>
              </w:rPr>
              <w:t>슬라이드 표기</w:t>
            </w:r>
          </w:p>
        </w:tc>
        <w:tc>
          <w:tcPr>
            <w:tcW w:type="dxa" w:w="3551"/>
          </w:tcPr>
          <w:p>
            <w:r/>
            <w:r>
              <w:rPr>
                <w:b/>
                <w:sz w:val="18"/>
              </w:rPr>
              <w:t>한국어 설명</w:t>
            </w:r>
          </w:p>
        </w:tc>
        <w:tc>
          <w:tcPr>
            <w:tcW w:type="dxa" w:w="3551"/>
          </w:tcPr>
          <w:p>
            <w:r/>
            <w:r>
              <w:rPr>
                <w:b/>
                <w:sz w:val="18"/>
              </w:rPr>
              <w:t>하는 일</w:t>
            </w:r>
          </w:p>
        </w:tc>
      </w:tr>
      <w:tr>
        <w:tc>
          <w:tcPr>
            <w:tcW w:type="dxa" w:w="3551"/>
          </w:tcPr>
          <w:p>
            <w:r/>
            <w:r>
              <w:rPr>
                <w:sz w:val="18"/>
              </w:rPr>
              <w:t>Decision (-Fusion)</w:t>
            </w:r>
          </w:p>
        </w:tc>
        <w:tc>
          <w:tcPr>
            <w:tcW w:type="dxa" w:w="3551"/>
          </w:tcPr>
          <w:p>
            <w:r/>
            <w:r>
              <w:rPr>
                <w:sz w:val="18"/>
              </w:rPr>
              <w:t>고정 가중 융합</w:t>
            </w:r>
          </w:p>
        </w:tc>
        <w:tc>
          <w:tcPr>
            <w:tcW w:type="dxa" w:w="3551"/>
          </w:tcPr>
          <w:p>
            <w:r/>
            <w:r>
              <w:rPr>
                <w:sz w:val="18"/>
              </w:rPr>
              <w:t>두 모델의 '확률'을 고정 비율(w=0.55)로 평균</w:t>
            </w:r>
          </w:p>
        </w:tc>
      </w:tr>
      <w:tr>
        <w:tc>
          <w:tcPr>
            <w:tcW w:type="dxa" w:w="3551"/>
          </w:tcPr>
          <w:p>
            <w:r/>
            <w:r>
              <w:rPr>
                <w:sz w:val="18"/>
              </w:rPr>
              <w:t>Concat</w:t>
            </w:r>
          </w:p>
        </w:tc>
        <w:tc>
          <w:tcPr>
            <w:tcW w:type="dxa" w:w="3551"/>
          </w:tcPr>
          <w:p>
            <w:r/>
            <w:r>
              <w:rPr>
                <w:sz w:val="18"/>
              </w:rPr>
              <w:t>학습형(특징결합) 융합</w:t>
            </w:r>
          </w:p>
        </w:tc>
        <w:tc>
          <w:tcPr>
            <w:tcW w:type="dxa" w:w="3551"/>
          </w:tcPr>
          <w:p>
            <w:r/>
            <w:r>
              <w:rPr>
                <w:sz w:val="18"/>
              </w:rPr>
              <w:t>두 모델의 '특징'을 이어붙여 함께 학습</w:t>
            </w:r>
          </w:p>
        </w:tc>
      </w:tr>
      <w:tr>
        <w:tc>
          <w:tcPr>
            <w:tcW w:type="dxa" w:w="3551"/>
          </w:tcPr>
          <w:p>
            <w:r/>
            <w:r>
              <w:rPr>
                <w:sz w:val="18"/>
              </w:rPr>
              <w:t>Cross-Attention</w:t>
            </w:r>
          </w:p>
        </w:tc>
        <w:tc>
          <w:tcPr>
            <w:tcW w:type="dxa" w:w="3551"/>
          </w:tcPr>
          <w:p>
            <w:r/>
            <w:r>
              <w:rPr>
                <w:sz w:val="18"/>
              </w:rPr>
              <w:t>적응형 주의 융합</w:t>
            </w:r>
          </w:p>
        </w:tc>
        <w:tc>
          <w:tcPr>
            <w:tcW w:type="dxa" w:w="3551"/>
          </w:tcPr>
          <w:p>
            <w:r/>
            <w:r>
              <w:rPr>
                <w:sz w:val="18"/>
              </w:rPr>
              <w:t>센서가 이미지에 적응적으로 주의→비중 자동 조절</w:t>
            </w:r>
          </w:p>
        </w:tc>
      </w:tr>
    </w:tbl>
    <w:p>
      <w:pPr>
        <w:spacing w:before="60" w:after="60"/>
      </w:pPr>
      <w:r>
        <w:rPr>
          <w:b/>
          <w:color w:val="1E2A4A"/>
          <w:sz w:val="24"/>
        </w:rPr>
        <w:t>C. 결과 수치 (iter6 기준)</w:t>
      </w:r>
    </w:p>
    <w:tbl>
      <w:tblPr>
        <w:tblStyle w:val="TableGrid"/>
        <w:tblW w:type="auto" w:w="0"/>
        <w:tblLook w:firstColumn="1" w:firstRow="1" w:lastColumn="0" w:lastRow="0" w:noHBand="0" w:noVBand="1" w:val="04A0"/>
      </w:tblPr>
      <w:tblGrid>
        <w:gridCol w:w="1775"/>
        <w:gridCol w:w="1775"/>
        <w:gridCol w:w="1775"/>
        <w:gridCol w:w="1775"/>
        <w:gridCol w:w="1775"/>
        <w:gridCol w:w="1775"/>
      </w:tblGrid>
      <w:tr>
        <w:tc>
          <w:tcPr>
            <w:tcW w:type="dxa" w:w="1775"/>
          </w:tcPr>
          <w:p>
            <w:r/>
            <w:r>
              <w:rPr>
                <w:b/>
                <w:sz w:val="18"/>
              </w:rPr>
              <w:t>평가셋</w:t>
            </w:r>
          </w:p>
        </w:tc>
        <w:tc>
          <w:tcPr>
            <w:tcW w:type="dxa" w:w="1775"/>
          </w:tcPr>
          <w:p>
            <w:r/>
            <w:r>
              <w:rPr>
                <w:b/>
                <w:sz w:val="18"/>
              </w:rPr>
              <w:t>Sensor</w:t>
            </w:r>
          </w:p>
        </w:tc>
        <w:tc>
          <w:tcPr>
            <w:tcW w:type="dxa" w:w="1775"/>
          </w:tcPr>
          <w:p>
            <w:r/>
            <w:r>
              <w:rPr>
                <w:b/>
                <w:sz w:val="18"/>
              </w:rPr>
              <w:t>Image</w:t>
            </w:r>
          </w:p>
        </w:tc>
        <w:tc>
          <w:tcPr>
            <w:tcW w:type="dxa" w:w="1775"/>
          </w:tcPr>
          <w:p>
            <w:r/>
            <w:r>
              <w:rPr>
                <w:b/>
                <w:sz w:val="18"/>
              </w:rPr>
              <w:t>Concat</w:t>
            </w:r>
          </w:p>
        </w:tc>
        <w:tc>
          <w:tcPr>
            <w:tcW w:type="dxa" w:w="1775"/>
          </w:tcPr>
          <w:p>
            <w:r/>
            <w:r>
              <w:rPr>
                <w:b/>
                <w:sz w:val="18"/>
              </w:rPr>
              <w:t>CrossAttn</w:t>
            </w:r>
          </w:p>
        </w:tc>
        <w:tc>
          <w:tcPr>
            <w:tcW w:type="dxa" w:w="1775"/>
          </w:tcPr>
          <w:p>
            <w:r/>
            <w:r>
              <w:rPr>
                <w:b/>
                <w:sz w:val="18"/>
              </w:rPr>
              <w:t>Decision</w:t>
            </w:r>
          </w:p>
        </w:tc>
      </w:tr>
      <w:tr>
        <w:tc>
          <w:tcPr>
            <w:tcW w:type="dxa" w:w="1775"/>
          </w:tcPr>
          <w:p>
            <w:r/>
            <w:r>
              <w:rPr>
                <w:sz w:val="18"/>
              </w:rPr>
              <w:t>이미지 존재 3,912</w:t>
            </w:r>
          </w:p>
        </w:tc>
        <w:tc>
          <w:tcPr>
            <w:tcW w:type="dxa" w:w="1775"/>
          </w:tcPr>
          <w:p>
            <w:r/>
            <w:r>
              <w:rPr>
                <w:sz w:val="18"/>
              </w:rPr>
              <w:t>0.907</w:t>
            </w:r>
          </w:p>
        </w:tc>
        <w:tc>
          <w:tcPr>
            <w:tcW w:type="dxa" w:w="1775"/>
          </w:tcPr>
          <w:p>
            <w:r/>
            <w:r>
              <w:rPr>
                <w:sz w:val="18"/>
              </w:rPr>
              <w:t>0.957</w:t>
            </w:r>
          </w:p>
        </w:tc>
        <w:tc>
          <w:tcPr>
            <w:tcW w:type="dxa" w:w="1775"/>
          </w:tcPr>
          <w:p>
            <w:r/>
            <w:r>
              <w:rPr>
                <w:sz w:val="18"/>
              </w:rPr>
              <w:t>0.977</w:t>
            </w:r>
          </w:p>
        </w:tc>
        <w:tc>
          <w:tcPr>
            <w:tcW w:type="dxa" w:w="1775"/>
          </w:tcPr>
          <w:p>
            <w:r/>
            <w:r>
              <w:rPr>
                <w:sz w:val="18"/>
              </w:rPr>
              <w:t>0.906</w:t>
            </w:r>
          </w:p>
        </w:tc>
        <w:tc>
          <w:tcPr>
            <w:tcW w:type="dxa" w:w="1775"/>
          </w:tcPr>
          <w:p>
            <w:r/>
            <w:r>
              <w:rPr>
                <w:sz w:val="18"/>
              </w:rPr>
              <w:t>0.957</w:t>
            </w:r>
          </w:p>
        </w:tc>
      </w:tr>
      <w:tr>
        <w:tc>
          <w:tcPr>
            <w:tcW w:type="dxa" w:w="1775"/>
          </w:tcPr>
          <w:p>
            <w:r/>
            <w:r>
              <w:rPr>
                <w:sz w:val="18"/>
              </w:rPr>
              <w:t>전체 9,521(결측포함)</w:t>
            </w:r>
          </w:p>
        </w:tc>
        <w:tc>
          <w:tcPr>
            <w:tcW w:type="dxa" w:w="1775"/>
          </w:tcPr>
          <w:p>
            <w:r/>
            <w:r>
              <w:rPr>
                <w:sz w:val="18"/>
              </w:rPr>
              <w:t>0.871</w:t>
            </w:r>
          </w:p>
        </w:tc>
        <w:tc>
          <w:tcPr>
            <w:tcW w:type="dxa" w:w="1775"/>
          </w:tcPr>
          <w:p>
            <w:r/>
            <w:r>
              <w:rPr>
                <w:sz w:val="18"/>
              </w:rPr>
              <w:t>0.826</w:t>
            </w:r>
          </w:p>
        </w:tc>
        <w:tc>
          <w:tcPr>
            <w:tcW w:type="dxa" w:w="1775"/>
          </w:tcPr>
          <w:p>
            <w:r/>
            <w:r>
              <w:rPr>
                <w:sz w:val="18"/>
              </w:rPr>
              <w:t>0.900</w:t>
            </w:r>
          </w:p>
        </w:tc>
        <w:tc>
          <w:tcPr>
            <w:tcW w:type="dxa" w:w="1775"/>
          </w:tcPr>
          <w:p>
            <w:r/>
            <w:r>
              <w:rPr>
                <w:sz w:val="18"/>
              </w:rPr>
              <w:t>0.871</w:t>
            </w:r>
          </w:p>
        </w:tc>
        <w:tc>
          <w:tcPr>
            <w:tcW w:type="dxa" w:w="1775"/>
          </w:tcPr>
          <w:p>
            <w:r/>
            <w:r>
              <w:rPr>
                <w:sz w:val="18"/>
              </w:rPr>
              <w:t>0.893</w:t>
            </w:r>
          </w:p>
        </w:tc>
      </w:tr>
    </w:tbl>
    <w:p>
      <w:pPr>
        <w:ind w:left="227"/>
      </w:pPr>
      <w:r>
        <w:t>· 센서 단독 전체(30,132 시점): F1 0.9215.</w:t>
      </w:r>
    </w:p>
    <w:p>
      <w:pPr>
        <w:ind w:left="227"/>
      </w:pPr>
      <w:r>
        <w:t>· 부트스트랩 유의성: (Decision−Sensor) 평균 +0.050, 95% 신뢰구간 [+0.039, +0.060] → 0보다 커서 통계적으로 유의. (1000회 재추출로 차이 분포 추정)</w:t>
      </w:r>
    </w:p>
    <w:p>
      <w:pPr>
        <w:ind w:left="227"/>
      </w:pPr>
      <w:r>
        <w:t>· 결함 유형별(Concat, cycle4·9): NoNose 0.97 / 2부품(NoNose_NoBody2) 0.94 / 3부품 0.71(가장 어려움) / Normal 0.92.</w:t>
      </w:r>
    </w:p>
    <w:p>
      <w:pPr>
        <w:ind w:left="227"/>
      </w:pPr>
      <w:r>
        <w:t>· 핵심: Concat이 두 평가셋 모두에서 최고. 'Decision이 결측 환경에서 더 낫다'는 근거 없음(전체셋도 Concat 0.900 ≥ Decision 0.893).</w:t>
      </w:r>
    </w:p>
    <w:p>
      <w:pPr>
        <w:spacing w:before="60" w:after="60"/>
      </w:pPr>
      <w:r>
        <w:rPr>
          <w:b/>
          <w:color w:val="1E2A4A"/>
          <w:sz w:val="24"/>
        </w:rPr>
        <w:t>D. 이미지 열화 견고성 실험 (학습된 모델 그대로, 테스트 이미지만 열화)</w:t>
      </w:r>
    </w:p>
    <w:tbl>
      <w:tblPr>
        <w:tblStyle w:val="TableGrid"/>
        <w:tblW w:type="auto" w:w="0"/>
        <w:tblLook w:firstColumn="1" w:firstRow="1" w:lastColumn="0" w:lastRow="0" w:noHBand="0" w:noVBand="1" w:val="04A0"/>
      </w:tblPr>
      <w:tblGrid>
        <w:gridCol w:w="1775"/>
        <w:gridCol w:w="1775"/>
        <w:gridCol w:w="1775"/>
        <w:gridCol w:w="1775"/>
        <w:gridCol w:w="1775"/>
        <w:gridCol w:w="1775"/>
      </w:tblGrid>
      <w:tr>
        <w:tc>
          <w:tcPr>
            <w:tcW w:type="dxa" w:w="1775"/>
          </w:tcPr>
          <w:p>
            <w:r/>
            <w:r>
              <w:rPr>
                <w:b/>
                <w:sz w:val="18"/>
              </w:rPr>
              <w:t>이미지 품질</w:t>
            </w:r>
          </w:p>
        </w:tc>
        <w:tc>
          <w:tcPr>
            <w:tcW w:type="dxa" w:w="1775"/>
          </w:tcPr>
          <w:p>
            <w:r/>
            <w:r>
              <w:rPr>
                <w:b/>
                <w:sz w:val="18"/>
              </w:rPr>
              <w:t>Image</w:t>
            </w:r>
          </w:p>
        </w:tc>
        <w:tc>
          <w:tcPr>
            <w:tcW w:type="dxa" w:w="1775"/>
          </w:tcPr>
          <w:p>
            <w:r/>
            <w:r>
              <w:rPr>
                <w:b/>
                <w:sz w:val="18"/>
              </w:rPr>
              <w:t>Concat</w:t>
            </w:r>
          </w:p>
        </w:tc>
        <w:tc>
          <w:tcPr>
            <w:tcW w:type="dxa" w:w="1775"/>
          </w:tcPr>
          <w:p>
            <w:r/>
            <w:r>
              <w:rPr>
                <w:b/>
                <w:sz w:val="18"/>
              </w:rPr>
              <w:t>Decision</w:t>
            </w:r>
          </w:p>
        </w:tc>
        <w:tc>
          <w:tcPr>
            <w:tcW w:type="dxa" w:w="1775"/>
          </w:tcPr>
          <w:p>
            <w:r/>
            <w:r>
              <w:rPr>
                <w:b/>
                <w:sz w:val="18"/>
              </w:rPr>
              <w:t>CrossAttn</w:t>
            </w:r>
          </w:p>
        </w:tc>
        <w:tc>
          <w:tcPr>
            <w:tcW w:type="dxa" w:w="1775"/>
          </w:tcPr>
          <w:p>
            <w:r/>
            <w:r>
              <w:rPr>
                <w:b/>
                <w:sz w:val="18"/>
              </w:rPr>
              <w:t>Sensor</w:t>
            </w:r>
          </w:p>
        </w:tc>
      </w:tr>
      <w:tr>
        <w:tc>
          <w:tcPr>
            <w:tcW w:type="dxa" w:w="1775"/>
          </w:tcPr>
          <w:p>
            <w:r/>
            <w:r>
              <w:rPr>
                <w:sz w:val="18"/>
              </w:rPr>
              <w:t>깨끗</w:t>
            </w:r>
          </w:p>
        </w:tc>
        <w:tc>
          <w:tcPr>
            <w:tcW w:type="dxa" w:w="1775"/>
          </w:tcPr>
          <w:p>
            <w:r/>
            <w:r>
              <w:rPr>
                <w:sz w:val="18"/>
              </w:rPr>
              <w:t>0.957</w:t>
            </w:r>
          </w:p>
        </w:tc>
        <w:tc>
          <w:tcPr>
            <w:tcW w:type="dxa" w:w="1775"/>
          </w:tcPr>
          <w:p>
            <w:r/>
            <w:r>
              <w:rPr>
                <w:sz w:val="18"/>
              </w:rPr>
              <w:t>0.977</w:t>
            </w:r>
          </w:p>
        </w:tc>
        <w:tc>
          <w:tcPr>
            <w:tcW w:type="dxa" w:w="1775"/>
          </w:tcPr>
          <w:p>
            <w:r/>
            <w:r>
              <w:rPr>
                <w:sz w:val="18"/>
              </w:rPr>
              <w:t>0.957</w:t>
            </w:r>
          </w:p>
        </w:tc>
        <w:tc>
          <w:tcPr>
            <w:tcW w:type="dxa" w:w="1775"/>
          </w:tcPr>
          <w:p>
            <w:r/>
            <w:r>
              <w:rPr>
                <w:sz w:val="18"/>
              </w:rPr>
              <w:t>0.906</w:t>
            </w:r>
          </w:p>
        </w:tc>
        <w:tc>
          <w:tcPr>
            <w:tcW w:type="dxa" w:w="1775"/>
          </w:tcPr>
          <w:p>
            <w:r/>
            <w:r>
              <w:rPr>
                <w:sz w:val="18"/>
              </w:rPr>
              <w:t>0.907</w:t>
            </w:r>
          </w:p>
        </w:tc>
      </w:tr>
      <w:tr>
        <w:tc>
          <w:tcPr>
            <w:tcW w:type="dxa" w:w="1775"/>
          </w:tcPr>
          <w:p>
            <w:r/>
            <w:r>
              <w:rPr>
                <w:sz w:val="18"/>
              </w:rPr>
              <w:t>중간열화</w:t>
            </w:r>
          </w:p>
        </w:tc>
        <w:tc>
          <w:tcPr>
            <w:tcW w:type="dxa" w:w="1775"/>
          </w:tcPr>
          <w:p>
            <w:r/>
            <w:r>
              <w:rPr>
                <w:sz w:val="18"/>
              </w:rPr>
              <w:t>0.681</w:t>
            </w:r>
          </w:p>
        </w:tc>
        <w:tc>
          <w:tcPr>
            <w:tcW w:type="dxa" w:w="1775"/>
          </w:tcPr>
          <w:p>
            <w:r/>
            <w:r>
              <w:rPr>
                <w:sz w:val="18"/>
              </w:rPr>
              <w:t>0.931</w:t>
            </w:r>
          </w:p>
        </w:tc>
        <w:tc>
          <w:tcPr>
            <w:tcW w:type="dxa" w:w="1775"/>
          </w:tcPr>
          <w:p>
            <w:r/>
            <w:r>
              <w:rPr>
                <w:sz w:val="18"/>
              </w:rPr>
              <w:t>0.775↓</w:t>
            </w:r>
          </w:p>
        </w:tc>
        <w:tc>
          <w:tcPr>
            <w:tcW w:type="dxa" w:w="1775"/>
          </w:tcPr>
          <w:p>
            <w:r/>
            <w:r>
              <w:rPr>
                <w:sz w:val="18"/>
              </w:rPr>
              <w:t>0.905</w:t>
            </w:r>
          </w:p>
        </w:tc>
        <w:tc>
          <w:tcPr>
            <w:tcW w:type="dxa" w:w="1775"/>
          </w:tcPr>
          <w:p>
            <w:r/>
            <w:r>
              <w:rPr>
                <w:sz w:val="18"/>
              </w:rPr>
              <w:t>0.907</w:t>
            </w:r>
          </w:p>
        </w:tc>
      </w:tr>
      <w:tr>
        <w:tc>
          <w:tcPr>
            <w:tcW w:type="dxa" w:w="1775"/>
          </w:tcPr>
          <w:p>
            <w:r/>
            <w:r>
              <w:rPr>
                <w:sz w:val="18"/>
              </w:rPr>
              <w:t>강열화</w:t>
            </w:r>
          </w:p>
        </w:tc>
        <w:tc>
          <w:tcPr>
            <w:tcW w:type="dxa" w:w="1775"/>
          </w:tcPr>
          <w:p>
            <w:r/>
            <w:r>
              <w:rPr>
                <w:sz w:val="18"/>
              </w:rPr>
              <w:t>0.028</w:t>
            </w:r>
          </w:p>
        </w:tc>
        <w:tc>
          <w:tcPr>
            <w:tcW w:type="dxa" w:w="1775"/>
          </w:tcPr>
          <w:p>
            <w:r/>
            <w:r>
              <w:rPr>
                <w:sz w:val="18"/>
              </w:rPr>
              <w:t>0.303↓</w:t>
            </w:r>
          </w:p>
        </w:tc>
        <w:tc>
          <w:tcPr>
            <w:tcW w:type="dxa" w:w="1775"/>
          </w:tcPr>
          <w:p>
            <w:r/>
            <w:r>
              <w:rPr>
                <w:sz w:val="18"/>
              </w:rPr>
              <w:t>0.116↓</w:t>
            </w:r>
          </w:p>
        </w:tc>
        <w:tc>
          <w:tcPr>
            <w:tcW w:type="dxa" w:w="1775"/>
          </w:tcPr>
          <w:p>
            <w:r/>
            <w:r>
              <w:rPr>
                <w:sz w:val="18"/>
              </w:rPr>
              <w:t>0.905</w:t>
            </w:r>
          </w:p>
        </w:tc>
        <w:tc>
          <w:tcPr>
            <w:tcW w:type="dxa" w:w="1775"/>
          </w:tcPr>
          <w:p>
            <w:r/>
            <w:r>
              <w:rPr>
                <w:sz w:val="18"/>
              </w:rPr>
              <w:t>0.907</w:t>
            </w:r>
          </w:p>
        </w:tc>
      </w:tr>
    </w:tbl>
    <w:p>
      <w:pPr>
        <w:ind w:left="227"/>
      </w:pPr>
      <w:r>
        <w:t>· ↓=센서(0.907) 밑으로 추락. Decision(고정가중)이 가장 취약, Concat은 중간까지 버팀, Cross-Attention만 끝까지 견고.</w:t>
      </w:r>
    </w:p>
    <w:p>
      <w:pPr>
        <w:ind w:left="227"/>
      </w:pPr>
      <w:r>
        <w:t>· 주의: 강열화(이미지 0.03)는 '거의 파괴' 수준의 극단 가정 — 경향 확인용.</w:t>
      </w:r>
    </w:p>
    <w:p>
      <w:pPr>
        <w:spacing w:before="60" w:after="60"/>
      </w:pPr>
      <w:r>
        <w:rPr>
          <w:b/>
          <w:color w:val="1E2A4A"/>
          <w:sz w:val="24"/>
        </w:rPr>
        <w:t>E. 예상 QnA</w:t>
      </w:r>
    </w:p>
    <w:p>
      <w:r>
        <w:rPr>
          <w:b/>
        </w:rPr>
        <w:t>Q. 매 시점 분류가 무슨 뜻?</w:t>
      </w:r>
    </w:p>
    <w:p>
      <w:pPr>
        <w:ind w:left="227"/>
      </w:pPr>
      <w:r>
        <w:t>A. CycleState마다 1번이 아니라, state 4·9에 속한 '모든 측정 시점'을 각각 5클래스로 분류.</w:t>
      </w:r>
    </w:p>
    <w:p>
      <w:r>
        <w:rPr>
          <w:b/>
        </w:rPr>
        <w:t>Q. 점수는 모든 사이클을 종합한 값?</w:t>
      </w:r>
    </w:p>
    <w:p>
      <w:pPr>
        <w:ind w:left="227"/>
      </w:pPr>
      <w:r>
        <w:t>A. 예. 57개 테스트 사이클의 해당 시점을 전부 모아 Weighted F1을 한 번 계산(사이클별 평균 아님). 헤드라인=cycle4·9 9,521(이미지 있는 건 3,912).</w:t>
      </w:r>
    </w:p>
    <w:p>
      <w:r>
        <w:rPr>
          <w:b/>
        </w:rPr>
        <w:t>Q. 3부품 결함 0.71이 왜 낮나?</w:t>
      </w:r>
    </w:p>
    <w:p>
      <w:pPr>
        <w:ind w:left="227"/>
      </w:pPr>
      <w:r>
        <w:t>A. 3부품=2부품+부품 하나라 시각·센서적으로 닮아 2부품과 혼동(재현율 0.66로 언더콜). 단순 양/불 이진이면 거의 완벽했을 것 — 난이도는 '유형 세분류'에서 옴. 향후 '부품별 멀티라벨/순서형' 접근이 대안.</w:t>
      </w:r>
    </w:p>
    <w:p>
      <w:r>
        <w:rPr>
          <w:b/>
        </w:rPr>
        <w:t>Q. 이미지 약하면 노이즈로 끌어내린다던 중간발표와 모순 아닌가?</w:t>
      </w:r>
    </w:p>
    <w:p>
      <w:pPr>
        <w:ind w:left="227"/>
      </w:pPr>
      <w:r>
        <w:t>A. 중간발표 약세 원인은 데이터 불균형+단순 concat. iter6는 데이터 보강(2파트·2카메라)+융합 개선으로, 이미지가 약해도 융합이 센서 수준을 유지(끌려내려가지 않음). 즉 모델/데이터 개선의 결과.</w:t>
      </w:r>
    </w:p>
    <w:p>
      <w:r>
        <w:rPr>
          <w:b/>
        </w:rPr>
        <w:t>Q. 부트스트랩 검정이 뭔가?</w:t>
      </w:r>
    </w:p>
    <w:p>
      <w:pPr>
        <w:ind w:left="227"/>
      </w:pPr>
      <w:r>
        <w:t>A. 테스트 표본을 1000번 복원추출해 (융합−센서) 차이의 분포를 만들고, 그 95% 구간이 0보다 크면 '우연이 아니다(유의)'로 판단.</w:t>
      </w:r>
    </w:p>
    <w:p>
      <w:r>
        <w:rPr>
          <w:b/>
        </w:rPr>
        <w:t>Q. 왜 논문(NSF-MAP)과 다른 모델?</w:t>
      </w:r>
    </w:p>
    <w:p>
      <w:pPr>
        <w:ind w:left="227"/>
      </w:pPr>
      <w:r>
        <w:t>A. 논문은 EfficientNet+YOLO+지식주입으로 '다음 단계 예측'. 우리는 강의에서 배운 ResNet18·BiLSTM으로 '현재 상태 분류' — 과제 취지(배운 기법 적용)에 맞춤.</w:t>
      </w:r>
    </w:p>
    <w:p>
      <w:r>
        <w:rPr>
          <w:b/>
        </w:rPr>
        <w:t>Q. Concat 발음?</w:t>
      </w:r>
    </w:p>
    <w:p>
      <w:pPr>
        <w:ind w:left="227"/>
      </w:pPr>
      <w:r>
        <w:t>A. '컨캣'(concatenation=특징 이어붙이기의 줄임말). Decision='디시전', Cross-Attention='크로스 어텐션'.</w:t>
      </w:r>
    </w:p>
    <w:p>
      <w:r>
        <w:rPr>
          <w:b/>
        </w:rPr>
        <w:t>Q. 멀티모달이 정확도를 크게 안 올렸는데 의미가 있나?</w:t>
      </w:r>
    </w:p>
    <w:p>
      <w:pPr>
        <w:ind w:left="227"/>
      </w:pPr>
      <w:r>
        <w:t>A. 깨끗한 이미지가 이미 0.96으로 강해 정확도 이득은 작지만, 이미지가 나빠질 때 융합(특히 적응형)이 성능을 지킨다는 '견고성'을 정량 규명한 것이 기여.</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before="0"/>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