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9541B" w14:textId="77777777" w:rsidR="00D22ED7" w:rsidRPr="00095B5F" w:rsidRDefault="00000000" w:rsidP="00095B5F">
      <w:pPr>
        <w:spacing w:before="80" w:after="0" w:line="240" w:lineRule="auto"/>
        <w:rPr>
          <w:sz w:val="18"/>
          <w:szCs w:val="18"/>
          <w:lang w:eastAsia="ko-KR"/>
        </w:rPr>
      </w:pPr>
      <w:r w:rsidRPr="00095B5F">
        <w:rPr>
          <w:b/>
          <w:color w:val="1B2A4A"/>
          <w:sz w:val="18"/>
          <w:szCs w:val="18"/>
          <w:lang w:eastAsia="ko-KR"/>
        </w:rPr>
        <w:t>Slide 1 — 표지</w:t>
      </w:r>
    </w:p>
    <w:p w14:paraId="60CC5710"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안녕하세요. 3조 김주헌, 하현성입니다. 저희가 진행 중인 멀티모달 딥러닝 기반 제조 공정 이상 탐지 프로젝트의 중간 진행 상황을 발표드리겠습니다.</w:t>
      </w:r>
    </w:p>
    <w:p w14:paraId="1A34F70D" w14:textId="77777777" w:rsidR="00D22ED7" w:rsidRPr="00095B5F" w:rsidRDefault="00000000" w:rsidP="00095B5F">
      <w:pPr>
        <w:spacing w:before="80" w:after="0" w:line="240" w:lineRule="auto"/>
        <w:rPr>
          <w:sz w:val="18"/>
          <w:szCs w:val="18"/>
          <w:lang w:eastAsia="ko-KR"/>
        </w:rPr>
      </w:pPr>
      <w:r w:rsidRPr="00095B5F">
        <w:rPr>
          <w:b/>
          <w:color w:val="1B2A4A"/>
          <w:sz w:val="18"/>
          <w:szCs w:val="18"/>
          <w:lang w:eastAsia="ko-KR"/>
        </w:rPr>
        <w:t>Slide 2 — 프로젝트 동기</w:t>
      </w:r>
    </w:p>
    <w:p w14:paraId="7BCE366B" w14:textId="177CAA83" w:rsidR="00D22ED7" w:rsidRPr="00095B5F" w:rsidRDefault="00000000" w:rsidP="000A00A1">
      <w:pPr>
        <w:spacing w:after="40" w:line="240" w:lineRule="auto"/>
        <w:ind w:left="113"/>
        <w:rPr>
          <w:sz w:val="18"/>
          <w:szCs w:val="18"/>
          <w:lang w:eastAsia="ko-KR"/>
        </w:rPr>
      </w:pPr>
      <w:r w:rsidRPr="00095B5F">
        <w:rPr>
          <w:color w:val="222222"/>
          <w:sz w:val="18"/>
          <w:szCs w:val="18"/>
          <w:lang w:eastAsia="ko-KR"/>
        </w:rPr>
        <w:t>프로젝트의 출발점은 저희 팀의 현장 경험입니다. 팀원 전원이 자동화 장비 업계에서 근무하면서 제조 공정에서 딥러닝이 어떻게 활용되는지 직접 접하고 있습니다.</w:t>
      </w:r>
      <w:r w:rsidR="0050098F">
        <w:rPr>
          <w:rFonts w:hint="eastAsia"/>
          <w:color w:val="222222"/>
          <w:sz w:val="18"/>
          <w:szCs w:val="18"/>
          <w:lang w:eastAsia="ko-KR"/>
        </w:rPr>
        <w:t xml:space="preserve">  </w:t>
      </w:r>
      <w:r w:rsidRPr="00095B5F">
        <w:rPr>
          <w:color w:val="222222"/>
          <w:sz w:val="18"/>
          <w:szCs w:val="18"/>
          <w:lang w:eastAsia="ko-KR"/>
        </w:rPr>
        <w:t>현재 산업 현장의 불량 판정은 대부분 비전 카메라 단독 방식입니다. 그러나 실제로는 조명, 각도, 가려짐 때문에 비전만으로 판단이 어려운 경우가 자주 발생합니다. 반대로 센서 데이터도 노이즈나 고장 때문에 단독으로는 신뢰하기 어려운 경우가 존재합니다.</w:t>
      </w:r>
    </w:p>
    <w:p w14:paraId="11A7B5B7"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두 모달리티의 약점이 서로 보완 가능하다는 점에 주목해서, 이미지와 센서를 함께 활용하는 멀티모달 접근이 실제로 어떤 성능 차이를 만드는지 정량적으로 확인하는 것이 본 프로젝트의 핵심 동기입니다.</w:t>
      </w:r>
    </w:p>
    <w:p w14:paraId="69F2DAE3" w14:textId="77777777" w:rsidR="00D22ED7" w:rsidRPr="00095B5F" w:rsidRDefault="00000000" w:rsidP="00095B5F">
      <w:pPr>
        <w:spacing w:before="80" w:after="0" w:line="240" w:lineRule="auto"/>
        <w:rPr>
          <w:sz w:val="18"/>
          <w:szCs w:val="18"/>
          <w:lang w:eastAsia="ko-KR"/>
        </w:rPr>
      </w:pPr>
      <w:r w:rsidRPr="00095B5F">
        <w:rPr>
          <w:b/>
          <w:color w:val="1B2A4A"/>
          <w:sz w:val="18"/>
          <w:szCs w:val="18"/>
          <w:lang w:eastAsia="ko-KR"/>
        </w:rPr>
        <w:t>Slide 3 — 프로젝트 목표</w:t>
      </w:r>
    </w:p>
    <w:p w14:paraId="24C41327"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구체적인 목표는 세 가지 모델을 동일한 데이터와 평가 지표로 비교하는 것입니다.</w:t>
      </w:r>
    </w:p>
    <w:p w14:paraId="111F8D19"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첫 번째는 BiLSTM(바이 엘에스티엠) 기반 센서 단독 모델로, 22채널 시계열 센서를 입력으로 사용하며 전체 사이클에 적용 가능합니다.</w:t>
      </w:r>
    </w:p>
    <w:p w14:paraId="0274A7F7"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두 번째는 ResNet18(레즈넷 에이틴) 기반 이미지 단독 모델로, Transfer Learning을 적용하며 카메라에 부품이 보이는 Cycle 4·9 구간만 학습합니다.</w:t>
      </w:r>
    </w:p>
    <w:p w14:paraId="505C64D4"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세 번째는 앞의 두 브랜치를 Decision-Level Fusion으로 결합한 멀티모달 모델입니다.</w:t>
      </w:r>
    </w:p>
    <w:p w14:paraId="0394F868"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단일 모달리티 대비 융합 모델이 어떤 보완 효과를 보이는지가 가장 중요한 관찰 포인트입니다.</w:t>
      </w:r>
    </w:p>
    <w:p w14:paraId="050A5AAB" w14:textId="77777777" w:rsidR="00D22ED7" w:rsidRPr="00095B5F" w:rsidRDefault="00000000" w:rsidP="00095B5F">
      <w:pPr>
        <w:spacing w:before="80" w:after="0" w:line="240" w:lineRule="auto"/>
        <w:rPr>
          <w:sz w:val="18"/>
          <w:szCs w:val="18"/>
          <w:lang w:eastAsia="ko-KR"/>
        </w:rPr>
      </w:pPr>
      <w:r w:rsidRPr="00095B5F">
        <w:rPr>
          <w:b/>
          <w:color w:val="1B2A4A"/>
          <w:sz w:val="18"/>
          <w:szCs w:val="18"/>
          <w:lang w:eastAsia="ko-KR"/>
        </w:rPr>
        <w:t>Slide 4 — 관련 연구 (NSF-MAP)</w:t>
      </w:r>
    </w:p>
    <w:p w14:paraId="7944FE07"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주요 참고 논문은 IJCAI 2025의 NSF-MAP입니다. 동일한 Future Factories 데이터셋을 사용했고, 단계적 발전 방식이 핵심입니다.</w:t>
      </w:r>
    </w:p>
    <w:p w14:paraId="66D23D50" w14:textId="77777777" w:rsidR="00D22ED7" w:rsidRPr="00095B5F" w:rsidRDefault="00000000" w:rsidP="00095B5F">
      <w:pPr>
        <w:spacing w:after="40" w:line="240" w:lineRule="auto"/>
        <w:ind w:left="113"/>
        <w:rPr>
          <w:sz w:val="18"/>
          <w:szCs w:val="18"/>
        </w:rPr>
      </w:pPr>
      <w:r w:rsidRPr="00095B5F">
        <w:rPr>
          <w:color w:val="222222"/>
          <w:sz w:val="18"/>
          <w:szCs w:val="18"/>
        </w:rPr>
        <w:t>P1 기본 Decision-Level Fusion이 72%, P2에서 Transfer Learning을 더해 88%, P3에서 Process Ontology 기반 Knowledge Infusion으로 93%를 달성합니다.</w:t>
      </w:r>
    </w:p>
    <w:p w14:paraId="2A87201F"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본 프로젝트는 강의에서 학습한 LSTM·ResNet으로 모델을 재구성하고, 모달리티별 효과 비교 자체에 집중합니다. Knowledge Infusion은 향후 확장 과제로 둡니다.</w:t>
      </w:r>
    </w:p>
    <w:p w14:paraId="1CE81AFB" w14:textId="77777777" w:rsidR="00D22ED7" w:rsidRPr="00095B5F" w:rsidRDefault="00000000" w:rsidP="00095B5F">
      <w:pPr>
        <w:spacing w:before="80" w:after="0" w:line="240" w:lineRule="auto"/>
        <w:rPr>
          <w:sz w:val="18"/>
          <w:szCs w:val="18"/>
          <w:lang w:eastAsia="ko-KR"/>
        </w:rPr>
      </w:pPr>
      <w:r w:rsidRPr="00095B5F">
        <w:rPr>
          <w:b/>
          <w:color w:val="1B2A4A"/>
          <w:sz w:val="18"/>
          <w:szCs w:val="18"/>
          <w:lang w:eastAsia="ko-KR"/>
        </w:rPr>
        <w:t>Slide 5 — 데이터셋</w:t>
      </w:r>
    </w:p>
    <w:p w14:paraId="0F5FE13C"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데이터셋은 사우스캐롤라이나 대학교에서 공개한 Future Factories Lab Dataset입니다. 로봇 4대와 컨베이어로 구성된 실제 조립 라인을 30시간 가동하면서 수집한 데이터로, 16만 개 레코드와 285 사이클이 있습니다.</w:t>
      </w:r>
    </w:p>
    <w:p w14:paraId="6C506A4D"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센서는 40채널 이상이고, 카메라 2대가 동기화 촬영합니다.</w:t>
      </w:r>
    </w:p>
    <w:p w14:paraId="640AEBF4"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라벨 분포를 보시면 Normal이 약 55%로 다수를 차지하고, 소수 클래스가 여러 개 있어서 클래스 불균형이 큰 문제입니다. 저희는 소수 클래스 일부를 병합해 5클래스로 단순화하고, Cycle-wise 분할로 데이터 누출을 방지했습니다.</w:t>
      </w:r>
    </w:p>
    <w:p w14:paraId="120AE3B5" w14:textId="77777777" w:rsidR="00D22ED7" w:rsidRPr="00095B5F" w:rsidRDefault="00000000" w:rsidP="00095B5F">
      <w:pPr>
        <w:spacing w:before="80" w:after="0" w:line="240" w:lineRule="auto"/>
        <w:rPr>
          <w:sz w:val="18"/>
          <w:szCs w:val="18"/>
          <w:lang w:eastAsia="ko-KR"/>
        </w:rPr>
      </w:pPr>
      <w:r w:rsidRPr="00095B5F">
        <w:rPr>
          <w:b/>
          <w:color w:val="1B2A4A"/>
          <w:sz w:val="18"/>
          <w:szCs w:val="18"/>
          <w:lang w:eastAsia="ko-KR"/>
        </w:rPr>
        <w:t>Slide 6 — 전체 아키텍처</w:t>
      </w:r>
    </w:p>
    <w:p w14:paraId="46CE5817"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전체 아키텍처를 흐름도로 정리하면 이렇습니다.</w:t>
      </w:r>
    </w:p>
    <w:p w14:paraId="7516532D"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센서 데이터는 22채널 50 스텝 시퀀스로 만들어 BiLSTM에 입력하고, 양방향 hidden state를 합쳐 256차원의 센서 특징 벡터를 얻습니다.</w:t>
      </w:r>
    </w:p>
    <w:p w14:paraId="7481E9F8"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이미지 데이터는 224×224 RGB 이미지로 변환해서 ImageNet 사전학습 ResNet18에 통과시키고 512차원 특징 벡터를 추출합니다. 이때 ResNet18은 사전학습 가중치를 그대로 사용하기 위해 backbone을 동결했습니다.</w:t>
      </w:r>
    </w:p>
    <w:p w14:paraId="36F9BC6A"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마지막으로 두 특징을 Concatenate해서 768차원으로 만든 뒤 FC와 Dropout 레이어를 거쳐 5클래스 분류를 수행합니다. 이미지가 없는 시점에는 센서 정보만 활용하도록 마스킹 처리도 적용했습니다.</w:t>
      </w:r>
    </w:p>
    <w:p w14:paraId="25BE08F3" w14:textId="77777777" w:rsidR="00D22ED7" w:rsidRPr="00095B5F" w:rsidRDefault="00000000" w:rsidP="00095B5F">
      <w:pPr>
        <w:spacing w:before="80" w:after="0" w:line="240" w:lineRule="auto"/>
        <w:rPr>
          <w:sz w:val="18"/>
          <w:szCs w:val="18"/>
          <w:lang w:eastAsia="ko-KR"/>
        </w:rPr>
      </w:pPr>
      <w:r w:rsidRPr="00095B5F">
        <w:rPr>
          <w:b/>
          <w:color w:val="1B2A4A"/>
          <w:sz w:val="18"/>
          <w:szCs w:val="18"/>
          <w:lang w:eastAsia="ko-KR"/>
        </w:rPr>
        <w:t>Slide 7 — 모델별 학습 전략</w:t>
      </w:r>
    </w:p>
    <w:p w14:paraId="066A0EF9"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각 모델의 학습 전략은 슬라이드의 카드에 정리했습니다. 세 모델 모두 동일한 5클래스, Cycle-wise 80대 20 분할, 동일한 평가 지표를 사용해서 오로지 모달리티 차이만 비교할 수 있도록 통제했습니다.</w:t>
      </w:r>
    </w:p>
    <w:p w14:paraId="2DCD1EE1"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이미지와 Fusion 모델은 데이터가 Cycle 4와 9 구간으로 한정되어 더 작은 학습셋을 가진다는 점이 한계입니다.</w:t>
      </w:r>
    </w:p>
    <w:p w14:paraId="651B22A6" w14:textId="77777777" w:rsidR="00D22ED7" w:rsidRPr="00095B5F" w:rsidRDefault="00000000" w:rsidP="00095B5F">
      <w:pPr>
        <w:spacing w:before="80" w:after="40" w:line="240" w:lineRule="auto"/>
        <w:rPr>
          <w:sz w:val="18"/>
          <w:szCs w:val="18"/>
          <w:lang w:eastAsia="ko-KR"/>
        </w:rPr>
      </w:pPr>
      <w:r w:rsidRPr="00095B5F">
        <w:rPr>
          <w:b/>
          <w:color w:val="1B2A4A"/>
          <w:sz w:val="18"/>
          <w:szCs w:val="18"/>
          <w:lang w:eastAsia="ko-KR"/>
        </w:rPr>
        <w:lastRenderedPageBreak/>
        <w:t>Slide 8 — 실행 환경 및 데이터 제약</w:t>
      </w:r>
    </w:p>
    <w:p w14:paraId="5D0D2A2C"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실행 환경에서 가장 큰 제약은 데이터 용량이었습니다. 이미지 원본이 6 파트 580GB로 로컬 PC 다운로드가 사실상 불가능했습니다.</w:t>
      </w:r>
    </w:p>
    <w:p w14:paraId="5D17BB17"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또한 3개 모델을 반복적으로 학습·실험해야 하는 상황에서 로컬 자원을 장시간 점유하는 부담이 컸기 때문에, 빠른 프로토타이핑이 필요했습니다.</w:t>
      </w:r>
    </w:p>
    <w:p w14:paraId="72714AC7"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이 문제를 Kaggle Notebook으로 해결했습니다. Kaggle 서버에 마운트된 원본 데이터를 다운로드 없이 직접 읽고, 무료로 제공되는 Tesla T4 GPU로 실험 사이클을 단축했습니다. 검증된 모델은 추후 로컬에서도 재현도 고려 중입니다.</w:t>
      </w:r>
    </w:p>
    <w:p w14:paraId="7F4EA3EF"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다만 이미지는 6 파트 중 1 파트만 사용해서 약 9,500장이 매칭됐는데, 이는 NSF-MAP에서 사용한 약 1.5만 장과 비교해도 학술적으로 유의미한 규모입니다.</w:t>
      </w:r>
    </w:p>
    <w:p w14:paraId="06F3FA8B"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추가로 Kaggle 세션이 idle 시 자동 종료되는 점을 고려해서 Random Seed를 42로 고정하고, 학습된 가중치와 결과를 Kaggle Output에 별도 저장해 재현성을 확보했습니다.</w:t>
      </w:r>
    </w:p>
    <w:p w14:paraId="58DF5D91" w14:textId="77777777" w:rsidR="00D22ED7" w:rsidRPr="00095B5F" w:rsidRDefault="00000000" w:rsidP="00095B5F">
      <w:pPr>
        <w:spacing w:before="80" w:after="40" w:line="240" w:lineRule="auto"/>
        <w:rPr>
          <w:sz w:val="18"/>
          <w:szCs w:val="18"/>
          <w:lang w:eastAsia="ko-KR"/>
        </w:rPr>
      </w:pPr>
      <w:r w:rsidRPr="00095B5F">
        <w:rPr>
          <w:b/>
          <w:color w:val="1B2A4A"/>
          <w:sz w:val="18"/>
          <w:szCs w:val="18"/>
          <w:lang w:eastAsia="ko-KR"/>
        </w:rPr>
        <w:t>Slide 9 — 최종 실험 결과</w:t>
      </w:r>
    </w:p>
    <w:p w14:paraId="0C1570ED"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3개 모델 학습이 모두 완료되었습니다. 결과를 보시면 센서 단독 BiLSTM(바이 엘에스티엠)이 Weighted F1 0.927로 가장 높은 성능을 기록했습니다.</w:t>
      </w:r>
    </w:p>
    <w:p w14:paraId="2D99E122"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이미지 단독 ResNet18(레즈넷 에이틴)은 F1 0.611로 가장 낮고, Fusion은 F1 0.882로 중간에 위치합니다. 직관적으로는 Fusion이 가장 좋아야 하는데, 결과가 반대로 나온 이유가 있습니다.</w:t>
      </w:r>
    </w:p>
    <w:p w14:paraId="035E8F33"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이미지 데이터는 Cycle 4와 9 구간, 파트 1만 사용해서 약 9,500장에 불과합니다. 반면 센서 데이터는 전체 사이클 12만여 시퀀스로 훨씬 풍부합니다. 이 불균형 때문에 Fusion에서 이미지 브랜치가 정보를 더하기보다 노이즈로 작용한 것으로 분석됩니다.</w:t>
      </w:r>
    </w:p>
    <w:p w14:paraId="5DA853B1"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NSF-MAP 논문도 P1 기본 Fusion이 72%로 가장 낮았다가 Transfer Learning과 Knowledge Infusion을 추가하면서 93%까지 올라간 것과 같은 맥락입니다. 즉, 이번 결과 자체가 멀티모달 융합에서 데이터 균형이 얼마나 중요한지를 잘 보여주는 사례입니다.</w:t>
      </w:r>
    </w:p>
    <w:p w14:paraId="1D9FA809" w14:textId="77777777" w:rsidR="00D22ED7" w:rsidRPr="00095B5F" w:rsidRDefault="00000000" w:rsidP="00095B5F">
      <w:pPr>
        <w:spacing w:before="80" w:after="40" w:line="240" w:lineRule="auto"/>
        <w:rPr>
          <w:sz w:val="18"/>
          <w:szCs w:val="18"/>
          <w:lang w:eastAsia="ko-KR"/>
        </w:rPr>
      </w:pPr>
      <w:r w:rsidRPr="00095B5F">
        <w:rPr>
          <w:b/>
          <w:color w:val="1B2A4A"/>
          <w:sz w:val="18"/>
          <w:szCs w:val="18"/>
          <w:lang w:eastAsia="ko-KR"/>
        </w:rPr>
        <w:t>Slide 10 — 한계와 향후 개선 방향</w:t>
      </w:r>
    </w:p>
    <w:p w14:paraId="10FE28FB"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한계의 핵심은 데이터 불균형입니다. 이미지 9,500장 대비 센서 12만 시퀀스로 Fusion에서 이미지 브랜치가 노이즈로 작용했을 것으로 추측됩니다.</w:t>
      </w:r>
    </w:p>
    <w:p w14:paraId="0176D225"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개선은 두 축입니다. 데이터 측면에서는 이미지 파트를 1개에서 2~6개까지 확장하고, MixUp(믹스업)·CutMix(컷믹스) 등 강한 Augmentation, 그리고 Fusion 학습 시 두 모달리티 샘플링 비율을 맞추는 전략을 적용할 계획입니다.</w:t>
      </w:r>
    </w:p>
    <w:p w14:paraId="46688851"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모델 측면에서 가장 우선순위가 높은 건 단순 Concat을 Cross-Attention으로 바꾸는 것입니다. 이미지 신뢰도가 낮을 때 센서에 자동으로 가중치가 실립니다. 추가로 ResNet18 일부 unfreeze는 NSF-MAP P2가 72%를 88%로 끌어올린 방식이고, Knowledge Infusion은 P3가 93% 달성한 핵심 기법입니다.</w:t>
      </w:r>
    </w:p>
    <w:p w14:paraId="33427214"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이 개선들을 적용하면 Fusion이 센서 단독을 상회할 것으로 기대합니다.</w:t>
      </w:r>
    </w:p>
    <w:p w14:paraId="171F48BA" w14:textId="77777777" w:rsidR="00D22ED7" w:rsidRPr="00095B5F" w:rsidRDefault="00000000" w:rsidP="00095B5F">
      <w:pPr>
        <w:spacing w:before="80" w:after="40" w:line="240" w:lineRule="auto"/>
        <w:rPr>
          <w:sz w:val="18"/>
          <w:szCs w:val="18"/>
          <w:lang w:eastAsia="ko-KR"/>
        </w:rPr>
      </w:pPr>
      <w:r w:rsidRPr="00095B5F">
        <w:rPr>
          <w:b/>
          <w:color w:val="1B2A4A"/>
          <w:sz w:val="18"/>
          <w:szCs w:val="18"/>
          <w:lang w:eastAsia="ko-KR"/>
        </w:rPr>
        <w:t>Slide 11 — 스케줄 및 역할 분담</w:t>
      </w:r>
    </w:p>
    <w:p w14:paraId="2635CAC8"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스케줄은 1-2주차 데이터 확보와 모델 구현, 3-4주차에 3개 모델 학습과 비교 분석까지 진행했습니다. 남은 5-6주차는 추가 개선 실험과 최종 보고서 작성입니다.</w:t>
      </w:r>
    </w:p>
    <w:p w14:paraId="78B131DF"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역할은 하현성이 멀티모달 융합 아키텍처와 센서 브랜치, Kaggle 환경 구축을, 김주헌이 이미지 브랜치와 데이터 탐색 및 라벨 정리, 평가 시각화를 담당했습니다. Fusion 통합과 비교 분석, 보고서 작성은 공동 수행입니다.</w:t>
      </w:r>
    </w:p>
    <w:p w14:paraId="40D32256" w14:textId="77777777" w:rsidR="00D22ED7" w:rsidRPr="00095B5F" w:rsidRDefault="00000000" w:rsidP="00095B5F">
      <w:pPr>
        <w:spacing w:before="80" w:after="40" w:line="240" w:lineRule="auto"/>
        <w:rPr>
          <w:sz w:val="18"/>
          <w:szCs w:val="18"/>
          <w:lang w:eastAsia="ko-KR"/>
        </w:rPr>
      </w:pPr>
      <w:r w:rsidRPr="00095B5F">
        <w:rPr>
          <w:b/>
          <w:color w:val="1B2A4A"/>
          <w:sz w:val="18"/>
          <w:szCs w:val="18"/>
          <w:lang w:eastAsia="ko-KR"/>
        </w:rPr>
        <w:t>Slide 12 — Q&amp;A</w:t>
      </w:r>
    </w:p>
    <w:p w14:paraId="7ED90D7D" w14:textId="77777777" w:rsidR="00D22ED7" w:rsidRPr="00095B5F" w:rsidRDefault="00000000" w:rsidP="00095B5F">
      <w:pPr>
        <w:spacing w:after="40" w:line="240" w:lineRule="auto"/>
        <w:ind w:left="113"/>
        <w:rPr>
          <w:sz w:val="18"/>
          <w:szCs w:val="18"/>
          <w:lang w:eastAsia="ko-KR"/>
        </w:rPr>
      </w:pPr>
      <w:r w:rsidRPr="00095B5F">
        <w:rPr>
          <w:color w:val="222222"/>
          <w:sz w:val="18"/>
          <w:szCs w:val="18"/>
          <w:lang w:eastAsia="ko-KR"/>
        </w:rPr>
        <w:t>이상입니다. 질문 받겠습니다. 감사합니다.</w:t>
      </w:r>
    </w:p>
    <w:p w14:paraId="67E762DA" w14:textId="77777777" w:rsidR="00D22ED7" w:rsidRDefault="00000000">
      <w:pPr>
        <w:rPr>
          <w:lang w:eastAsia="ko-KR"/>
        </w:rPr>
      </w:pPr>
      <w:r>
        <w:rPr>
          <w:lang w:eastAsia="ko-KR"/>
        </w:rPr>
        <w:br w:type="page"/>
      </w:r>
    </w:p>
    <w:p w14:paraId="32C83B82" w14:textId="77777777" w:rsidR="00D22ED7" w:rsidRDefault="00000000" w:rsidP="00D3207F">
      <w:pPr>
        <w:spacing w:before="80" w:after="80" w:line="240" w:lineRule="auto"/>
        <w:rPr>
          <w:lang w:eastAsia="ko-KR"/>
        </w:rPr>
      </w:pPr>
      <w:r>
        <w:rPr>
          <w:b/>
          <w:color w:val="1B2A4A"/>
          <w:sz w:val="28"/>
          <w:lang w:eastAsia="ko-KR"/>
        </w:rPr>
        <w:lastRenderedPageBreak/>
        <w:t>PART 2. Q&amp;A 대응 자료</w:t>
      </w:r>
    </w:p>
    <w:p w14:paraId="469FBCCC" w14:textId="77777777" w:rsidR="00D22ED7" w:rsidRDefault="00000000" w:rsidP="00D3207F">
      <w:pPr>
        <w:spacing w:before="80" w:after="40" w:line="240" w:lineRule="auto"/>
        <w:rPr>
          <w:lang w:eastAsia="ko-KR"/>
        </w:rPr>
      </w:pPr>
      <w:r>
        <w:rPr>
          <w:b/>
          <w:color w:val="1B2A4A"/>
          <w:sz w:val="22"/>
          <w:lang w:eastAsia="ko-KR"/>
        </w:rPr>
        <w:t>1. 분류 클래스 구성</w:t>
      </w:r>
    </w:p>
    <w:p w14:paraId="791ABE64" w14:textId="77777777" w:rsidR="00D22ED7" w:rsidRDefault="00000000" w:rsidP="00D3207F">
      <w:pPr>
        <w:spacing w:after="80" w:line="240" w:lineRule="auto"/>
        <w:rPr>
          <w:lang w:eastAsia="ko-KR"/>
        </w:rPr>
      </w:pPr>
      <w:r>
        <w:rPr>
          <w:i/>
          <w:color w:val="666666"/>
          <w:lang w:eastAsia="ko-KR"/>
        </w:rPr>
        <w:t>원본 7가지 결함 조합 중 'Body 계열만 누락'인 3개를 NoBody1로 통합 → 최종 5클래스.</w:t>
      </w:r>
    </w:p>
    <w:tbl>
      <w:tblPr>
        <w:tblW w:w="0" w:type="auto"/>
        <w:tblLayout w:type="fixed"/>
        <w:tblLook w:val="04A0" w:firstRow="1" w:lastRow="0" w:firstColumn="1" w:lastColumn="0" w:noHBand="0" w:noVBand="1"/>
      </w:tblPr>
      <w:tblGrid>
        <w:gridCol w:w="3402"/>
        <w:gridCol w:w="2551"/>
        <w:gridCol w:w="1701"/>
        <w:gridCol w:w="3118"/>
      </w:tblGrid>
      <w:tr w:rsidR="00D22ED7" w14:paraId="30549CC9" w14:textId="77777777">
        <w:tc>
          <w:tcPr>
            <w:tcW w:w="4819" w:type="dxa"/>
            <w:gridSpan w:val="2"/>
            <w:shd w:val="clear" w:color="auto" w:fill="1B2A4A"/>
            <w:vAlign w:val="center"/>
          </w:tcPr>
          <w:p w14:paraId="1206EBD5" w14:textId="77777777" w:rsidR="00D22ED7" w:rsidRDefault="00000000" w:rsidP="00D3207F">
            <w:pPr>
              <w:spacing w:after="0" w:line="240" w:lineRule="auto"/>
            </w:pPr>
            <w:r>
              <w:rPr>
                <w:b/>
                <w:color w:val="FFFFFF"/>
                <w:sz w:val="18"/>
              </w:rPr>
              <w:t>원본 라벨 (key)</w:t>
            </w:r>
          </w:p>
        </w:tc>
        <w:tc>
          <w:tcPr>
            <w:tcW w:w="4819" w:type="dxa"/>
            <w:gridSpan w:val="2"/>
            <w:shd w:val="clear" w:color="auto" w:fill="1B2A4A"/>
            <w:vAlign w:val="center"/>
          </w:tcPr>
          <w:p w14:paraId="2E91F444" w14:textId="77777777" w:rsidR="00D22ED7" w:rsidRDefault="00000000" w:rsidP="00D3207F">
            <w:pPr>
              <w:spacing w:after="0" w:line="240" w:lineRule="auto"/>
              <w:rPr>
                <w:lang w:eastAsia="ko-KR"/>
              </w:rPr>
            </w:pPr>
            <w:r>
              <w:rPr>
                <w:b/>
                <w:color w:val="FFFFFF"/>
                <w:sz w:val="18"/>
                <w:lang w:eastAsia="ko-KR"/>
              </w:rPr>
              <w:t>최종 클래스 (value)</w:t>
            </w:r>
          </w:p>
        </w:tc>
      </w:tr>
      <w:tr w:rsidR="00D22ED7" w14:paraId="431BFC42" w14:textId="77777777">
        <w:tc>
          <w:tcPr>
            <w:tcW w:w="4819" w:type="dxa"/>
            <w:gridSpan w:val="2"/>
            <w:vAlign w:val="center"/>
          </w:tcPr>
          <w:p w14:paraId="390F9AD2" w14:textId="77777777" w:rsidR="00D22ED7" w:rsidRDefault="00000000" w:rsidP="00D3207F">
            <w:pPr>
              <w:spacing w:after="0" w:line="240" w:lineRule="auto"/>
            </w:pPr>
            <w:r>
              <w:rPr>
                <w:color w:val="222222"/>
                <w:sz w:val="18"/>
              </w:rPr>
              <w:t>Normal</w:t>
            </w:r>
          </w:p>
        </w:tc>
        <w:tc>
          <w:tcPr>
            <w:tcW w:w="4819" w:type="dxa"/>
            <w:gridSpan w:val="2"/>
            <w:vAlign w:val="center"/>
          </w:tcPr>
          <w:p w14:paraId="26B32EED" w14:textId="77777777" w:rsidR="00D22ED7" w:rsidRDefault="00000000" w:rsidP="00D3207F">
            <w:pPr>
              <w:spacing w:after="0" w:line="240" w:lineRule="auto"/>
            </w:pPr>
            <w:r>
              <w:rPr>
                <w:b/>
                <w:color w:val="16A295"/>
                <w:sz w:val="18"/>
              </w:rPr>
              <w:t>Normal</w:t>
            </w:r>
          </w:p>
        </w:tc>
      </w:tr>
      <w:tr w:rsidR="00D22ED7" w14:paraId="31EA1F37" w14:textId="77777777">
        <w:tc>
          <w:tcPr>
            <w:tcW w:w="4819" w:type="dxa"/>
            <w:gridSpan w:val="2"/>
            <w:shd w:val="clear" w:color="auto" w:fill="F0F4F8"/>
            <w:vAlign w:val="center"/>
          </w:tcPr>
          <w:p w14:paraId="23A958BA" w14:textId="77777777" w:rsidR="00D22ED7" w:rsidRDefault="00000000" w:rsidP="00D3207F">
            <w:pPr>
              <w:spacing w:after="0" w:line="240" w:lineRule="auto"/>
            </w:pPr>
            <w:r>
              <w:rPr>
                <w:color w:val="222222"/>
                <w:sz w:val="18"/>
              </w:rPr>
              <w:t>NoBody1</w:t>
            </w:r>
          </w:p>
        </w:tc>
        <w:tc>
          <w:tcPr>
            <w:tcW w:w="4819" w:type="dxa"/>
            <w:gridSpan w:val="2"/>
            <w:shd w:val="clear" w:color="auto" w:fill="F0F4F8"/>
            <w:vAlign w:val="center"/>
          </w:tcPr>
          <w:p w14:paraId="32BDAEDD" w14:textId="77777777" w:rsidR="00D22ED7" w:rsidRDefault="00000000" w:rsidP="00D3207F">
            <w:pPr>
              <w:spacing w:after="0" w:line="240" w:lineRule="auto"/>
            </w:pPr>
            <w:r>
              <w:rPr>
                <w:b/>
                <w:color w:val="16A295"/>
                <w:sz w:val="18"/>
              </w:rPr>
              <w:t>NoBody1</w:t>
            </w:r>
          </w:p>
        </w:tc>
      </w:tr>
      <w:tr w:rsidR="00D22ED7" w14:paraId="37D6CA06" w14:textId="77777777">
        <w:tc>
          <w:tcPr>
            <w:tcW w:w="4819" w:type="dxa"/>
            <w:gridSpan w:val="2"/>
            <w:vAlign w:val="center"/>
          </w:tcPr>
          <w:p w14:paraId="7DBC4D07" w14:textId="77777777" w:rsidR="00D22ED7" w:rsidRDefault="00000000" w:rsidP="00D3207F">
            <w:pPr>
              <w:spacing w:after="0" w:line="240" w:lineRule="auto"/>
            </w:pPr>
            <w:r>
              <w:rPr>
                <w:color w:val="222222"/>
                <w:sz w:val="18"/>
              </w:rPr>
              <w:t>NoBody2</w:t>
            </w:r>
          </w:p>
        </w:tc>
        <w:tc>
          <w:tcPr>
            <w:tcW w:w="4819" w:type="dxa"/>
            <w:gridSpan w:val="2"/>
            <w:vAlign w:val="center"/>
          </w:tcPr>
          <w:p w14:paraId="3BE413C2" w14:textId="77777777" w:rsidR="00D22ED7" w:rsidRDefault="00000000" w:rsidP="00D3207F">
            <w:pPr>
              <w:spacing w:after="0" w:line="240" w:lineRule="auto"/>
            </w:pPr>
            <w:r>
              <w:rPr>
                <w:b/>
                <w:color w:val="E85850"/>
                <w:sz w:val="18"/>
              </w:rPr>
              <w:t>NoBody1 ← 병합</w:t>
            </w:r>
          </w:p>
        </w:tc>
      </w:tr>
      <w:tr w:rsidR="00D22ED7" w14:paraId="2142CB0B" w14:textId="77777777">
        <w:tc>
          <w:tcPr>
            <w:tcW w:w="4819" w:type="dxa"/>
            <w:gridSpan w:val="2"/>
            <w:shd w:val="clear" w:color="auto" w:fill="F0F4F8"/>
            <w:vAlign w:val="center"/>
          </w:tcPr>
          <w:p w14:paraId="46112C22" w14:textId="77777777" w:rsidR="00D22ED7" w:rsidRDefault="00000000" w:rsidP="00D3207F">
            <w:pPr>
              <w:spacing w:after="0" w:line="240" w:lineRule="auto"/>
            </w:pPr>
            <w:r>
              <w:rPr>
                <w:color w:val="222222"/>
                <w:sz w:val="18"/>
              </w:rPr>
              <w:t>NoBody2,NoBody1</w:t>
            </w:r>
          </w:p>
        </w:tc>
        <w:tc>
          <w:tcPr>
            <w:tcW w:w="4819" w:type="dxa"/>
            <w:gridSpan w:val="2"/>
            <w:shd w:val="clear" w:color="auto" w:fill="F0F4F8"/>
            <w:vAlign w:val="center"/>
          </w:tcPr>
          <w:p w14:paraId="1BD6FA08" w14:textId="77777777" w:rsidR="00D22ED7" w:rsidRDefault="00000000" w:rsidP="00D3207F">
            <w:pPr>
              <w:spacing w:after="0" w:line="240" w:lineRule="auto"/>
            </w:pPr>
            <w:r>
              <w:rPr>
                <w:b/>
                <w:color w:val="E85850"/>
                <w:sz w:val="18"/>
              </w:rPr>
              <w:t>NoBody1 ← 병합</w:t>
            </w:r>
          </w:p>
        </w:tc>
      </w:tr>
      <w:tr w:rsidR="00D22ED7" w14:paraId="62876800" w14:textId="77777777">
        <w:tc>
          <w:tcPr>
            <w:tcW w:w="4819" w:type="dxa"/>
            <w:gridSpan w:val="2"/>
            <w:vAlign w:val="center"/>
          </w:tcPr>
          <w:p w14:paraId="1A741913" w14:textId="77777777" w:rsidR="00D22ED7" w:rsidRDefault="00000000" w:rsidP="00D3207F">
            <w:pPr>
              <w:spacing w:after="0" w:line="240" w:lineRule="auto"/>
            </w:pPr>
            <w:r>
              <w:rPr>
                <w:color w:val="222222"/>
                <w:sz w:val="18"/>
              </w:rPr>
              <w:t>NoNose</w:t>
            </w:r>
          </w:p>
        </w:tc>
        <w:tc>
          <w:tcPr>
            <w:tcW w:w="4819" w:type="dxa"/>
            <w:gridSpan w:val="2"/>
            <w:vAlign w:val="center"/>
          </w:tcPr>
          <w:p w14:paraId="72F2AA97" w14:textId="77777777" w:rsidR="00D22ED7" w:rsidRDefault="00000000" w:rsidP="00D3207F">
            <w:pPr>
              <w:spacing w:after="0" w:line="240" w:lineRule="auto"/>
            </w:pPr>
            <w:r>
              <w:rPr>
                <w:b/>
                <w:color w:val="16A295"/>
                <w:sz w:val="18"/>
              </w:rPr>
              <w:t>NoNose</w:t>
            </w:r>
          </w:p>
        </w:tc>
      </w:tr>
      <w:tr w:rsidR="00D22ED7" w14:paraId="2985FA2B" w14:textId="77777777">
        <w:tc>
          <w:tcPr>
            <w:tcW w:w="4819" w:type="dxa"/>
            <w:gridSpan w:val="2"/>
            <w:shd w:val="clear" w:color="auto" w:fill="F0F4F8"/>
            <w:vAlign w:val="center"/>
          </w:tcPr>
          <w:p w14:paraId="7FADBFA8" w14:textId="77777777" w:rsidR="00D22ED7" w:rsidRDefault="00000000" w:rsidP="00D3207F">
            <w:pPr>
              <w:spacing w:after="0" w:line="240" w:lineRule="auto"/>
            </w:pPr>
            <w:r>
              <w:rPr>
                <w:color w:val="222222"/>
                <w:sz w:val="18"/>
              </w:rPr>
              <w:t>NoNose,NoBody2</w:t>
            </w:r>
          </w:p>
        </w:tc>
        <w:tc>
          <w:tcPr>
            <w:tcW w:w="4819" w:type="dxa"/>
            <w:gridSpan w:val="2"/>
            <w:shd w:val="clear" w:color="auto" w:fill="F0F4F8"/>
            <w:vAlign w:val="center"/>
          </w:tcPr>
          <w:p w14:paraId="479E934E" w14:textId="77777777" w:rsidR="00D22ED7" w:rsidRDefault="00000000" w:rsidP="00D3207F">
            <w:pPr>
              <w:spacing w:after="0" w:line="240" w:lineRule="auto"/>
            </w:pPr>
            <w:r>
              <w:rPr>
                <w:b/>
                <w:color w:val="16A295"/>
                <w:sz w:val="18"/>
              </w:rPr>
              <w:t>NoNose_NoBody2</w:t>
            </w:r>
          </w:p>
        </w:tc>
      </w:tr>
      <w:tr w:rsidR="00D22ED7" w14:paraId="3A12B1D0" w14:textId="77777777">
        <w:tc>
          <w:tcPr>
            <w:tcW w:w="4819" w:type="dxa"/>
            <w:gridSpan w:val="2"/>
            <w:vAlign w:val="center"/>
          </w:tcPr>
          <w:p w14:paraId="13DB0D81" w14:textId="77777777" w:rsidR="00D22ED7" w:rsidRDefault="00000000" w:rsidP="00D3207F">
            <w:pPr>
              <w:spacing w:after="0" w:line="240" w:lineRule="auto"/>
            </w:pPr>
            <w:r>
              <w:rPr>
                <w:color w:val="222222"/>
                <w:sz w:val="18"/>
              </w:rPr>
              <w:t>NoNose,NoBody2,NoBody1</w:t>
            </w:r>
          </w:p>
        </w:tc>
        <w:tc>
          <w:tcPr>
            <w:tcW w:w="4819" w:type="dxa"/>
            <w:gridSpan w:val="2"/>
            <w:vAlign w:val="center"/>
          </w:tcPr>
          <w:p w14:paraId="55A1C516" w14:textId="77777777" w:rsidR="00D22ED7" w:rsidRDefault="00000000" w:rsidP="00D3207F">
            <w:pPr>
              <w:spacing w:after="0" w:line="240" w:lineRule="auto"/>
            </w:pPr>
            <w:r>
              <w:rPr>
                <w:b/>
                <w:color w:val="16A295"/>
                <w:sz w:val="18"/>
              </w:rPr>
              <w:t>NoNose_NoBody2_NoBody1</w:t>
            </w:r>
          </w:p>
        </w:tc>
      </w:tr>
      <w:tr w:rsidR="00D22ED7" w14:paraId="2285D51E" w14:textId="77777777">
        <w:tc>
          <w:tcPr>
            <w:tcW w:w="3402" w:type="dxa"/>
            <w:shd w:val="clear" w:color="auto" w:fill="1B2A4A"/>
            <w:vAlign w:val="center"/>
          </w:tcPr>
          <w:p w14:paraId="7A3C43B6" w14:textId="77777777" w:rsidR="00D22ED7" w:rsidRDefault="00000000" w:rsidP="00D3207F">
            <w:pPr>
              <w:spacing w:after="0" w:line="240" w:lineRule="auto"/>
            </w:pPr>
            <w:r>
              <w:rPr>
                <w:b/>
                <w:color w:val="FFFFFF"/>
                <w:sz w:val="18"/>
              </w:rPr>
              <w:t>최종 클래스</w:t>
            </w:r>
          </w:p>
        </w:tc>
        <w:tc>
          <w:tcPr>
            <w:tcW w:w="2551" w:type="dxa"/>
            <w:shd w:val="clear" w:color="auto" w:fill="1B2A4A"/>
            <w:vAlign w:val="center"/>
          </w:tcPr>
          <w:p w14:paraId="74FEA46F" w14:textId="77777777" w:rsidR="00D22ED7" w:rsidRDefault="00000000" w:rsidP="00D3207F">
            <w:pPr>
              <w:spacing w:after="0" w:line="240" w:lineRule="auto"/>
            </w:pPr>
            <w:r>
              <w:rPr>
                <w:b/>
                <w:color w:val="FFFFFF"/>
                <w:sz w:val="18"/>
              </w:rPr>
              <w:t>의미</w:t>
            </w:r>
          </w:p>
        </w:tc>
        <w:tc>
          <w:tcPr>
            <w:tcW w:w="1701" w:type="dxa"/>
            <w:shd w:val="clear" w:color="auto" w:fill="1B2A4A"/>
            <w:vAlign w:val="center"/>
          </w:tcPr>
          <w:p w14:paraId="67F73853" w14:textId="77777777" w:rsidR="00D22ED7" w:rsidRDefault="00000000" w:rsidP="00D3207F">
            <w:pPr>
              <w:spacing w:after="0" w:line="240" w:lineRule="auto"/>
            </w:pPr>
            <w:r>
              <w:rPr>
                <w:b/>
                <w:color w:val="FFFFFF"/>
                <w:sz w:val="18"/>
              </w:rPr>
              <w:t>개수</w:t>
            </w:r>
          </w:p>
        </w:tc>
        <w:tc>
          <w:tcPr>
            <w:tcW w:w="1984" w:type="dxa"/>
            <w:shd w:val="clear" w:color="auto" w:fill="1B2A4A"/>
            <w:vAlign w:val="center"/>
          </w:tcPr>
          <w:p w14:paraId="1238A7B0" w14:textId="77777777" w:rsidR="00D22ED7" w:rsidRDefault="00000000" w:rsidP="00D3207F">
            <w:pPr>
              <w:spacing w:after="0" w:line="240" w:lineRule="auto"/>
            </w:pPr>
            <w:r>
              <w:rPr>
                <w:b/>
                <w:color w:val="FFFFFF"/>
                <w:sz w:val="18"/>
              </w:rPr>
              <w:t>비율</w:t>
            </w:r>
          </w:p>
        </w:tc>
      </w:tr>
      <w:tr w:rsidR="00D22ED7" w14:paraId="158ABE17" w14:textId="77777777">
        <w:tc>
          <w:tcPr>
            <w:tcW w:w="3402" w:type="dxa"/>
            <w:vAlign w:val="center"/>
          </w:tcPr>
          <w:p w14:paraId="034DB2FF" w14:textId="77777777" w:rsidR="00D22ED7" w:rsidRDefault="00000000" w:rsidP="00D3207F">
            <w:pPr>
              <w:spacing w:after="0" w:line="240" w:lineRule="auto"/>
            </w:pPr>
            <w:r>
              <w:rPr>
                <w:b/>
                <w:color w:val="222222"/>
                <w:sz w:val="18"/>
              </w:rPr>
              <w:t>Normal</w:t>
            </w:r>
          </w:p>
        </w:tc>
        <w:tc>
          <w:tcPr>
            <w:tcW w:w="2551" w:type="dxa"/>
            <w:vAlign w:val="center"/>
          </w:tcPr>
          <w:p w14:paraId="56D8A4F8" w14:textId="77777777" w:rsidR="00D22ED7" w:rsidRDefault="00000000" w:rsidP="00D3207F">
            <w:pPr>
              <w:spacing w:after="0" w:line="240" w:lineRule="auto"/>
            </w:pPr>
            <w:r>
              <w:rPr>
                <w:color w:val="222222"/>
                <w:sz w:val="18"/>
              </w:rPr>
              <w:t>정상</w:t>
            </w:r>
          </w:p>
        </w:tc>
        <w:tc>
          <w:tcPr>
            <w:tcW w:w="1701" w:type="dxa"/>
            <w:vAlign w:val="center"/>
          </w:tcPr>
          <w:p w14:paraId="503DB11C" w14:textId="77777777" w:rsidR="00D22ED7" w:rsidRDefault="00000000" w:rsidP="00D3207F">
            <w:pPr>
              <w:spacing w:after="0" w:line="240" w:lineRule="auto"/>
            </w:pPr>
            <w:r>
              <w:rPr>
                <w:color w:val="222222"/>
                <w:sz w:val="18"/>
              </w:rPr>
              <w:t>90,775</w:t>
            </w:r>
          </w:p>
        </w:tc>
        <w:tc>
          <w:tcPr>
            <w:tcW w:w="1984" w:type="dxa"/>
            <w:vAlign w:val="center"/>
          </w:tcPr>
          <w:p w14:paraId="69C0690B" w14:textId="77777777" w:rsidR="00D22ED7" w:rsidRDefault="00000000" w:rsidP="00D3207F">
            <w:pPr>
              <w:spacing w:after="0" w:line="240" w:lineRule="auto"/>
            </w:pPr>
            <w:r>
              <w:rPr>
                <w:color w:val="222222"/>
                <w:sz w:val="18"/>
              </w:rPr>
              <w:t>54.7%</w:t>
            </w:r>
          </w:p>
        </w:tc>
      </w:tr>
      <w:tr w:rsidR="00D22ED7" w14:paraId="4DD8AA76" w14:textId="77777777">
        <w:tc>
          <w:tcPr>
            <w:tcW w:w="3402" w:type="dxa"/>
            <w:shd w:val="clear" w:color="auto" w:fill="F0F4F8"/>
            <w:vAlign w:val="center"/>
          </w:tcPr>
          <w:p w14:paraId="06AB2BD6" w14:textId="77777777" w:rsidR="00D22ED7" w:rsidRDefault="00000000" w:rsidP="00D3207F">
            <w:pPr>
              <w:spacing w:after="0" w:line="240" w:lineRule="auto"/>
            </w:pPr>
            <w:r>
              <w:rPr>
                <w:b/>
                <w:color w:val="222222"/>
                <w:sz w:val="18"/>
              </w:rPr>
              <w:t>NoBody1 (병합)</w:t>
            </w:r>
          </w:p>
        </w:tc>
        <w:tc>
          <w:tcPr>
            <w:tcW w:w="2551" w:type="dxa"/>
            <w:shd w:val="clear" w:color="auto" w:fill="F0F4F8"/>
            <w:vAlign w:val="center"/>
          </w:tcPr>
          <w:p w14:paraId="6FBD5C0C" w14:textId="77777777" w:rsidR="00D22ED7" w:rsidRDefault="00000000" w:rsidP="00D3207F">
            <w:pPr>
              <w:spacing w:after="0" w:line="240" w:lineRule="auto"/>
            </w:pPr>
            <w:r>
              <w:rPr>
                <w:color w:val="222222"/>
                <w:sz w:val="18"/>
              </w:rPr>
              <w:t>Body 계열 결함</w:t>
            </w:r>
          </w:p>
        </w:tc>
        <w:tc>
          <w:tcPr>
            <w:tcW w:w="1701" w:type="dxa"/>
            <w:shd w:val="clear" w:color="auto" w:fill="F0F4F8"/>
            <w:vAlign w:val="center"/>
          </w:tcPr>
          <w:p w14:paraId="4E81381D" w14:textId="77777777" w:rsidR="00D22ED7" w:rsidRDefault="00000000" w:rsidP="00D3207F">
            <w:pPr>
              <w:spacing w:after="0" w:line="240" w:lineRule="auto"/>
            </w:pPr>
            <w:r>
              <w:rPr>
                <w:color w:val="222222"/>
                <w:sz w:val="18"/>
              </w:rPr>
              <w:t>4,016</w:t>
            </w:r>
          </w:p>
        </w:tc>
        <w:tc>
          <w:tcPr>
            <w:tcW w:w="1984" w:type="dxa"/>
            <w:shd w:val="clear" w:color="auto" w:fill="F0F4F8"/>
            <w:vAlign w:val="center"/>
          </w:tcPr>
          <w:p w14:paraId="4E527ED6" w14:textId="77777777" w:rsidR="00D22ED7" w:rsidRDefault="00000000" w:rsidP="00D3207F">
            <w:pPr>
              <w:spacing w:after="0" w:line="240" w:lineRule="auto"/>
            </w:pPr>
            <w:r>
              <w:rPr>
                <w:color w:val="222222"/>
                <w:sz w:val="18"/>
              </w:rPr>
              <w:t>2.4%</w:t>
            </w:r>
          </w:p>
        </w:tc>
      </w:tr>
      <w:tr w:rsidR="00D22ED7" w14:paraId="3BB7D3B5" w14:textId="77777777">
        <w:tc>
          <w:tcPr>
            <w:tcW w:w="3402" w:type="dxa"/>
            <w:vAlign w:val="center"/>
          </w:tcPr>
          <w:p w14:paraId="0C105F17" w14:textId="77777777" w:rsidR="00D22ED7" w:rsidRDefault="00000000" w:rsidP="00D3207F">
            <w:pPr>
              <w:spacing w:after="0" w:line="240" w:lineRule="auto"/>
            </w:pPr>
            <w:r>
              <w:rPr>
                <w:b/>
                <w:color w:val="222222"/>
                <w:sz w:val="18"/>
              </w:rPr>
              <w:t>NoNose</w:t>
            </w:r>
          </w:p>
        </w:tc>
        <w:tc>
          <w:tcPr>
            <w:tcW w:w="2551" w:type="dxa"/>
            <w:vAlign w:val="center"/>
          </w:tcPr>
          <w:p w14:paraId="6B1CB03F" w14:textId="77777777" w:rsidR="00D22ED7" w:rsidRDefault="00000000" w:rsidP="00D3207F">
            <w:pPr>
              <w:spacing w:after="0" w:line="240" w:lineRule="auto"/>
            </w:pPr>
            <w:r>
              <w:rPr>
                <w:color w:val="222222"/>
                <w:sz w:val="18"/>
              </w:rPr>
              <w:t>Nose 누락</w:t>
            </w:r>
          </w:p>
        </w:tc>
        <w:tc>
          <w:tcPr>
            <w:tcW w:w="1701" w:type="dxa"/>
            <w:vAlign w:val="center"/>
          </w:tcPr>
          <w:p w14:paraId="46A2583F" w14:textId="77777777" w:rsidR="00D22ED7" w:rsidRDefault="00000000" w:rsidP="00D3207F">
            <w:pPr>
              <w:spacing w:after="0" w:line="240" w:lineRule="auto"/>
            </w:pPr>
            <w:r>
              <w:rPr>
                <w:color w:val="222222"/>
                <w:sz w:val="18"/>
              </w:rPr>
              <w:t>19,307</w:t>
            </w:r>
          </w:p>
        </w:tc>
        <w:tc>
          <w:tcPr>
            <w:tcW w:w="1984" w:type="dxa"/>
            <w:vAlign w:val="center"/>
          </w:tcPr>
          <w:p w14:paraId="5D20505C" w14:textId="77777777" w:rsidR="00D22ED7" w:rsidRDefault="00000000" w:rsidP="00D3207F">
            <w:pPr>
              <w:spacing w:after="0" w:line="240" w:lineRule="auto"/>
            </w:pPr>
            <w:r>
              <w:rPr>
                <w:color w:val="222222"/>
                <w:sz w:val="18"/>
              </w:rPr>
              <w:t>11.7%</w:t>
            </w:r>
          </w:p>
        </w:tc>
      </w:tr>
      <w:tr w:rsidR="00D22ED7" w14:paraId="5D962877" w14:textId="77777777">
        <w:tc>
          <w:tcPr>
            <w:tcW w:w="3402" w:type="dxa"/>
            <w:shd w:val="clear" w:color="auto" w:fill="F0F4F8"/>
            <w:vAlign w:val="center"/>
          </w:tcPr>
          <w:p w14:paraId="16418B04" w14:textId="77777777" w:rsidR="00D22ED7" w:rsidRDefault="00000000" w:rsidP="00D3207F">
            <w:pPr>
              <w:spacing w:after="0" w:line="240" w:lineRule="auto"/>
            </w:pPr>
            <w:r>
              <w:rPr>
                <w:b/>
                <w:color w:val="222222"/>
                <w:sz w:val="18"/>
              </w:rPr>
              <w:t>NoNose_NoBody2</w:t>
            </w:r>
          </w:p>
        </w:tc>
        <w:tc>
          <w:tcPr>
            <w:tcW w:w="2551" w:type="dxa"/>
            <w:shd w:val="clear" w:color="auto" w:fill="F0F4F8"/>
            <w:vAlign w:val="center"/>
          </w:tcPr>
          <w:p w14:paraId="6B7EDE22" w14:textId="77777777" w:rsidR="00D22ED7" w:rsidRDefault="00000000" w:rsidP="00D3207F">
            <w:pPr>
              <w:spacing w:after="0" w:line="240" w:lineRule="auto"/>
            </w:pPr>
            <w:r>
              <w:rPr>
                <w:color w:val="222222"/>
                <w:sz w:val="18"/>
              </w:rPr>
              <w:t>Nose+Body2 누락</w:t>
            </w:r>
          </w:p>
        </w:tc>
        <w:tc>
          <w:tcPr>
            <w:tcW w:w="1701" w:type="dxa"/>
            <w:shd w:val="clear" w:color="auto" w:fill="F0F4F8"/>
            <w:vAlign w:val="center"/>
          </w:tcPr>
          <w:p w14:paraId="7D1CBBB4" w14:textId="77777777" w:rsidR="00D22ED7" w:rsidRDefault="00000000" w:rsidP="00D3207F">
            <w:pPr>
              <w:spacing w:after="0" w:line="240" w:lineRule="auto"/>
            </w:pPr>
            <w:r>
              <w:rPr>
                <w:color w:val="222222"/>
                <w:sz w:val="18"/>
              </w:rPr>
              <w:t>25,206</w:t>
            </w:r>
          </w:p>
        </w:tc>
        <w:tc>
          <w:tcPr>
            <w:tcW w:w="1984" w:type="dxa"/>
            <w:shd w:val="clear" w:color="auto" w:fill="F0F4F8"/>
            <w:vAlign w:val="center"/>
          </w:tcPr>
          <w:p w14:paraId="5259E43F" w14:textId="77777777" w:rsidR="00D22ED7" w:rsidRDefault="00000000" w:rsidP="00D3207F">
            <w:pPr>
              <w:spacing w:after="0" w:line="240" w:lineRule="auto"/>
            </w:pPr>
            <w:r>
              <w:rPr>
                <w:color w:val="222222"/>
                <w:sz w:val="18"/>
              </w:rPr>
              <w:t>15.2%</w:t>
            </w:r>
          </w:p>
        </w:tc>
      </w:tr>
      <w:tr w:rsidR="00D22ED7" w14:paraId="2040F90A" w14:textId="77777777">
        <w:tc>
          <w:tcPr>
            <w:tcW w:w="3402" w:type="dxa"/>
            <w:vAlign w:val="center"/>
          </w:tcPr>
          <w:p w14:paraId="649B466E" w14:textId="77777777" w:rsidR="00D22ED7" w:rsidRDefault="00000000" w:rsidP="00D3207F">
            <w:pPr>
              <w:spacing w:after="0" w:line="240" w:lineRule="auto"/>
            </w:pPr>
            <w:r>
              <w:rPr>
                <w:b/>
                <w:color w:val="222222"/>
                <w:sz w:val="18"/>
              </w:rPr>
              <w:t>NoNose_NoBody2_NoBody1</w:t>
            </w:r>
          </w:p>
        </w:tc>
        <w:tc>
          <w:tcPr>
            <w:tcW w:w="2551" w:type="dxa"/>
            <w:vAlign w:val="center"/>
          </w:tcPr>
          <w:p w14:paraId="33E9C4B3" w14:textId="77777777" w:rsidR="00D22ED7" w:rsidRDefault="00000000" w:rsidP="00D3207F">
            <w:pPr>
              <w:spacing w:after="0" w:line="240" w:lineRule="auto"/>
            </w:pPr>
            <w:r>
              <w:rPr>
                <w:color w:val="222222"/>
                <w:sz w:val="18"/>
              </w:rPr>
              <w:t>3개 모두 누락</w:t>
            </w:r>
          </w:p>
        </w:tc>
        <w:tc>
          <w:tcPr>
            <w:tcW w:w="1701" w:type="dxa"/>
            <w:vAlign w:val="center"/>
          </w:tcPr>
          <w:p w14:paraId="2A2BDF98" w14:textId="77777777" w:rsidR="00D22ED7" w:rsidRDefault="00000000" w:rsidP="00D3207F">
            <w:pPr>
              <w:spacing w:after="0" w:line="240" w:lineRule="auto"/>
            </w:pPr>
            <w:r>
              <w:rPr>
                <w:color w:val="222222"/>
                <w:sz w:val="18"/>
              </w:rPr>
              <w:t>26,628</w:t>
            </w:r>
          </w:p>
        </w:tc>
        <w:tc>
          <w:tcPr>
            <w:tcW w:w="1984" w:type="dxa"/>
            <w:vAlign w:val="center"/>
          </w:tcPr>
          <w:p w14:paraId="702D9884" w14:textId="77777777" w:rsidR="00D22ED7" w:rsidRDefault="00000000" w:rsidP="00D3207F">
            <w:pPr>
              <w:spacing w:after="0" w:line="240" w:lineRule="auto"/>
            </w:pPr>
            <w:r>
              <w:rPr>
                <w:color w:val="222222"/>
                <w:sz w:val="18"/>
              </w:rPr>
              <w:t>16.0%</w:t>
            </w:r>
          </w:p>
        </w:tc>
      </w:tr>
    </w:tbl>
    <w:p w14:paraId="779EBC7C" w14:textId="77777777" w:rsidR="00D22ED7" w:rsidRDefault="00D22ED7" w:rsidP="00D3207F">
      <w:pPr>
        <w:pBdr>
          <w:bottom w:val="single" w:sz="6" w:space="1" w:color="CCCCCC"/>
        </w:pBdr>
        <w:spacing w:before="40" w:after="60" w:line="240" w:lineRule="auto"/>
      </w:pPr>
    </w:p>
    <w:p w14:paraId="1FB1E8AB" w14:textId="77777777" w:rsidR="00D22ED7" w:rsidRDefault="00000000" w:rsidP="00D3207F">
      <w:pPr>
        <w:spacing w:before="80" w:after="40" w:line="240" w:lineRule="auto"/>
      </w:pPr>
      <w:r>
        <w:rPr>
          <w:b/>
          <w:color w:val="1B2A4A"/>
          <w:sz w:val="22"/>
        </w:rPr>
        <w:t>2. Model 1 — BiLSTM (센서 단독)</w:t>
      </w:r>
    </w:p>
    <w:p w14:paraId="0737B946" w14:textId="77777777" w:rsidR="00D22ED7" w:rsidRDefault="00000000" w:rsidP="00D3207F">
      <w:pPr>
        <w:spacing w:before="60" w:after="20" w:line="240" w:lineRule="auto"/>
      </w:pPr>
      <w:r>
        <w:rPr>
          <w:b/>
          <w:color w:val="16A295"/>
          <w:sz w:val="20"/>
        </w:rPr>
        <w:t>아키텍처</w:t>
      </w:r>
    </w:p>
    <w:p w14:paraId="7FCB5B0A" w14:textId="77777777" w:rsidR="00D22ED7" w:rsidRDefault="00000000" w:rsidP="00D3207F">
      <w:pPr>
        <w:spacing w:after="0" w:line="240" w:lineRule="auto"/>
      </w:pPr>
      <w:r>
        <w:rPr>
          <w:rFonts w:ascii="Consolas" w:hAnsi="Consolas"/>
          <w:color w:val="666666"/>
          <w:sz w:val="17"/>
        </w:rPr>
        <w:t>입력</w:t>
      </w:r>
      <w:r>
        <w:rPr>
          <w:rFonts w:ascii="Consolas" w:hAnsi="Consolas"/>
          <w:color w:val="666666"/>
          <w:sz w:val="17"/>
        </w:rPr>
        <w:t xml:space="preserve"> (batch, 50, 22) → BiLSTM (hidden=128, 2-layer, bidirectional)</w:t>
      </w:r>
    </w:p>
    <w:p w14:paraId="377079B5" w14:textId="77777777" w:rsidR="00D22ED7" w:rsidRDefault="00000000" w:rsidP="00D3207F">
      <w:pPr>
        <w:spacing w:after="0" w:line="240" w:lineRule="auto"/>
      </w:pPr>
      <w:r>
        <w:rPr>
          <w:rFonts w:ascii="Consolas" w:hAnsi="Consolas"/>
          <w:color w:val="666666"/>
          <w:sz w:val="17"/>
        </w:rPr>
        <w:t xml:space="preserve">  → f_sensor (256) → FC(256→128) → Dropout(0.3) → FC(128→5)</w:t>
      </w:r>
    </w:p>
    <w:p w14:paraId="70F9DDF5" w14:textId="77777777" w:rsidR="00D22ED7" w:rsidRDefault="00000000" w:rsidP="00D3207F">
      <w:pPr>
        <w:spacing w:before="60" w:after="20" w:line="240" w:lineRule="auto"/>
      </w:pPr>
      <w:r>
        <w:rPr>
          <w:b/>
          <w:color w:val="16A295"/>
          <w:sz w:val="20"/>
        </w:rPr>
        <w:t>핵심 하이퍼파라미터</w:t>
      </w:r>
    </w:p>
    <w:tbl>
      <w:tblPr>
        <w:tblW w:w="0" w:type="auto"/>
        <w:tblLayout w:type="fixed"/>
        <w:tblLook w:val="04A0" w:firstRow="1" w:lastRow="0" w:firstColumn="1" w:lastColumn="0" w:noHBand="0" w:noVBand="1"/>
      </w:tblPr>
      <w:tblGrid>
        <w:gridCol w:w="1701"/>
        <w:gridCol w:w="1417"/>
        <w:gridCol w:w="6236"/>
      </w:tblGrid>
      <w:tr w:rsidR="00D22ED7" w14:paraId="0AE47CE1" w14:textId="77777777">
        <w:tc>
          <w:tcPr>
            <w:tcW w:w="1701" w:type="dxa"/>
            <w:shd w:val="clear" w:color="auto" w:fill="1B2A4A"/>
            <w:vAlign w:val="center"/>
          </w:tcPr>
          <w:p w14:paraId="3CC4EB9A" w14:textId="77777777" w:rsidR="00D22ED7" w:rsidRDefault="00000000" w:rsidP="00D3207F">
            <w:pPr>
              <w:spacing w:after="0" w:line="240" w:lineRule="auto"/>
            </w:pPr>
            <w:r>
              <w:rPr>
                <w:b/>
                <w:color w:val="FFFFFF"/>
                <w:sz w:val="18"/>
              </w:rPr>
              <w:t>항목</w:t>
            </w:r>
          </w:p>
        </w:tc>
        <w:tc>
          <w:tcPr>
            <w:tcW w:w="1417" w:type="dxa"/>
            <w:shd w:val="clear" w:color="auto" w:fill="1B2A4A"/>
            <w:vAlign w:val="center"/>
          </w:tcPr>
          <w:p w14:paraId="698F467D" w14:textId="77777777" w:rsidR="00D22ED7" w:rsidRDefault="00000000" w:rsidP="00D3207F">
            <w:pPr>
              <w:spacing w:after="0" w:line="240" w:lineRule="auto"/>
            </w:pPr>
            <w:r>
              <w:rPr>
                <w:b/>
                <w:color w:val="FFFFFF"/>
                <w:sz w:val="18"/>
              </w:rPr>
              <w:t>값</w:t>
            </w:r>
          </w:p>
        </w:tc>
        <w:tc>
          <w:tcPr>
            <w:tcW w:w="6236" w:type="dxa"/>
            <w:shd w:val="clear" w:color="auto" w:fill="1B2A4A"/>
            <w:vAlign w:val="center"/>
          </w:tcPr>
          <w:p w14:paraId="3890178E" w14:textId="77777777" w:rsidR="00D22ED7" w:rsidRDefault="00000000" w:rsidP="00D3207F">
            <w:pPr>
              <w:spacing w:after="0" w:line="240" w:lineRule="auto"/>
            </w:pPr>
            <w:r>
              <w:rPr>
                <w:b/>
                <w:color w:val="FFFFFF"/>
                <w:sz w:val="18"/>
              </w:rPr>
              <w:t>근거</w:t>
            </w:r>
          </w:p>
        </w:tc>
      </w:tr>
      <w:tr w:rsidR="00D22ED7" w14:paraId="16D5AAC6" w14:textId="77777777">
        <w:tc>
          <w:tcPr>
            <w:tcW w:w="1701" w:type="dxa"/>
            <w:vAlign w:val="center"/>
          </w:tcPr>
          <w:p w14:paraId="7A97727E" w14:textId="77777777" w:rsidR="00D22ED7" w:rsidRDefault="00000000" w:rsidP="00D3207F">
            <w:pPr>
              <w:spacing w:after="0" w:line="240" w:lineRule="auto"/>
            </w:pPr>
            <w:r>
              <w:rPr>
                <w:color w:val="222222"/>
                <w:sz w:val="18"/>
              </w:rPr>
              <w:t>seq_len</w:t>
            </w:r>
          </w:p>
        </w:tc>
        <w:tc>
          <w:tcPr>
            <w:tcW w:w="1417" w:type="dxa"/>
            <w:vAlign w:val="center"/>
          </w:tcPr>
          <w:p w14:paraId="1F1032CD" w14:textId="77777777" w:rsidR="00D22ED7" w:rsidRDefault="00000000" w:rsidP="00D3207F">
            <w:pPr>
              <w:spacing w:after="0" w:line="240" w:lineRule="auto"/>
            </w:pPr>
            <w:r>
              <w:rPr>
                <w:b/>
                <w:color w:val="222222"/>
                <w:sz w:val="18"/>
              </w:rPr>
              <w:t>50 step</w:t>
            </w:r>
          </w:p>
        </w:tc>
        <w:tc>
          <w:tcPr>
            <w:tcW w:w="6236" w:type="dxa"/>
            <w:vAlign w:val="center"/>
          </w:tcPr>
          <w:p w14:paraId="4B79B305" w14:textId="77777777" w:rsidR="00D22ED7" w:rsidRDefault="00000000" w:rsidP="00D3207F">
            <w:pPr>
              <w:spacing w:after="0" w:line="240" w:lineRule="auto"/>
              <w:rPr>
                <w:lang w:eastAsia="ko-KR"/>
              </w:rPr>
            </w:pPr>
            <w:r>
              <w:rPr>
                <w:color w:val="222222"/>
                <w:sz w:val="18"/>
                <w:lang w:eastAsia="ko-KR"/>
              </w:rPr>
              <w:t>~10Hz 샘플링 기준 5초 윈도우</w:t>
            </w:r>
          </w:p>
        </w:tc>
      </w:tr>
      <w:tr w:rsidR="00D22ED7" w14:paraId="6031A2AB" w14:textId="77777777">
        <w:tc>
          <w:tcPr>
            <w:tcW w:w="1701" w:type="dxa"/>
            <w:shd w:val="clear" w:color="auto" w:fill="F0F4F8"/>
            <w:vAlign w:val="center"/>
          </w:tcPr>
          <w:p w14:paraId="1E052D3F" w14:textId="77777777" w:rsidR="00D22ED7" w:rsidRDefault="00000000" w:rsidP="00D3207F">
            <w:pPr>
              <w:spacing w:after="0" w:line="240" w:lineRule="auto"/>
            </w:pPr>
            <w:r>
              <w:rPr>
                <w:color w:val="222222"/>
                <w:sz w:val="18"/>
              </w:rPr>
              <w:t>hidden_dim</w:t>
            </w:r>
          </w:p>
        </w:tc>
        <w:tc>
          <w:tcPr>
            <w:tcW w:w="1417" w:type="dxa"/>
            <w:shd w:val="clear" w:color="auto" w:fill="F0F4F8"/>
            <w:vAlign w:val="center"/>
          </w:tcPr>
          <w:p w14:paraId="47A59005" w14:textId="77777777" w:rsidR="00D22ED7" w:rsidRDefault="00000000" w:rsidP="00D3207F">
            <w:pPr>
              <w:spacing w:after="0" w:line="240" w:lineRule="auto"/>
            </w:pPr>
            <w:r>
              <w:rPr>
                <w:b/>
                <w:color w:val="222222"/>
                <w:sz w:val="18"/>
              </w:rPr>
              <w:t>128</w:t>
            </w:r>
          </w:p>
        </w:tc>
        <w:tc>
          <w:tcPr>
            <w:tcW w:w="6236" w:type="dxa"/>
            <w:shd w:val="clear" w:color="auto" w:fill="F0F4F8"/>
            <w:vAlign w:val="center"/>
          </w:tcPr>
          <w:p w14:paraId="3592EA41" w14:textId="77777777" w:rsidR="00D22ED7" w:rsidRDefault="00000000" w:rsidP="00D3207F">
            <w:pPr>
              <w:spacing w:after="0" w:line="240" w:lineRule="auto"/>
              <w:rPr>
                <w:lang w:eastAsia="ko-KR"/>
              </w:rPr>
            </w:pPr>
            <w:r>
              <w:rPr>
                <w:color w:val="222222"/>
                <w:sz w:val="18"/>
                <w:lang w:eastAsia="ko-KR"/>
              </w:rPr>
              <w:t>NSF-MAP 및 강의 노트 표준 설정</w:t>
            </w:r>
          </w:p>
        </w:tc>
      </w:tr>
      <w:tr w:rsidR="00D22ED7" w14:paraId="1557BCCA" w14:textId="77777777">
        <w:tc>
          <w:tcPr>
            <w:tcW w:w="1701" w:type="dxa"/>
            <w:vAlign w:val="center"/>
          </w:tcPr>
          <w:p w14:paraId="6B3A58E7" w14:textId="77777777" w:rsidR="00D22ED7" w:rsidRDefault="00000000" w:rsidP="00D3207F">
            <w:pPr>
              <w:spacing w:after="0" w:line="240" w:lineRule="auto"/>
            </w:pPr>
            <w:r>
              <w:rPr>
                <w:color w:val="222222"/>
                <w:sz w:val="18"/>
              </w:rPr>
              <w:t>num_layers</w:t>
            </w:r>
          </w:p>
        </w:tc>
        <w:tc>
          <w:tcPr>
            <w:tcW w:w="1417" w:type="dxa"/>
            <w:vAlign w:val="center"/>
          </w:tcPr>
          <w:p w14:paraId="38718D81" w14:textId="77777777" w:rsidR="00D22ED7" w:rsidRDefault="00000000" w:rsidP="00D3207F">
            <w:pPr>
              <w:spacing w:after="0" w:line="240" w:lineRule="auto"/>
            </w:pPr>
            <w:r>
              <w:rPr>
                <w:b/>
                <w:color w:val="222222"/>
                <w:sz w:val="18"/>
              </w:rPr>
              <w:t>2</w:t>
            </w:r>
          </w:p>
        </w:tc>
        <w:tc>
          <w:tcPr>
            <w:tcW w:w="6236" w:type="dxa"/>
            <w:vAlign w:val="center"/>
          </w:tcPr>
          <w:p w14:paraId="774E63CE" w14:textId="77777777" w:rsidR="00D22ED7" w:rsidRDefault="00000000" w:rsidP="00D3207F">
            <w:pPr>
              <w:spacing w:after="0" w:line="240" w:lineRule="auto"/>
            </w:pPr>
            <w:r>
              <w:rPr>
                <w:color w:val="222222"/>
                <w:sz w:val="18"/>
              </w:rPr>
              <w:t>1층 부족, 3층 gradient 불안정</w:t>
            </w:r>
          </w:p>
        </w:tc>
      </w:tr>
      <w:tr w:rsidR="00D22ED7" w14:paraId="67452FEA" w14:textId="77777777">
        <w:tc>
          <w:tcPr>
            <w:tcW w:w="1701" w:type="dxa"/>
            <w:shd w:val="clear" w:color="auto" w:fill="F0F4F8"/>
            <w:vAlign w:val="center"/>
          </w:tcPr>
          <w:p w14:paraId="61F25B09" w14:textId="77777777" w:rsidR="00D22ED7" w:rsidRDefault="00000000" w:rsidP="00D3207F">
            <w:pPr>
              <w:spacing w:after="0" w:line="240" w:lineRule="auto"/>
            </w:pPr>
            <w:r>
              <w:rPr>
                <w:color w:val="222222"/>
                <w:sz w:val="18"/>
              </w:rPr>
              <w:t>dropout</w:t>
            </w:r>
          </w:p>
        </w:tc>
        <w:tc>
          <w:tcPr>
            <w:tcW w:w="1417" w:type="dxa"/>
            <w:shd w:val="clear" w:color="auto" w:fill="F0F4F8"/>
            <w:vAlign w:val="center"/>
          </w:tcPr>
          <w:p w14:paraId="299B5751" w14:textId="77777777" w:rsidR="00D22ED7" w:rsidRDefault="00000000" w:rsidP="00D3207F">
            <w:pPr>
              <w:spacing w:after="0" w:line="240" w:lineRule="auto"/>
            </w:pPr>
            <w:r>
              <w:rPr>
                <w:b/>
                <w:color w:val="222222"/>
                <w:sz w:val="18"/>
              </w:rPr>
              <w:t>0.2 + 0.3</w:t>
            </w:r>
          </w:p>
        </w:tc>
        <w:tc>
          <w:tcPr>
            <w:tcW w:w="6236" w:type="dxa"/>
            <w:shd w:val="clear" w:color="auto" w:fill="F0F4F8"/>
            <w:vAlign w:val="center"/>
          </w:tcPr>
          <w:p w14:paraId="4771793F" w14:textId="77777777" w:rsidR="00D22ED7" w:rsidRDefault="00000000" w:rsidP="00D3207F">
            <w:pPr>
              <w:spacing w:after="0" w:line="240" w:lineRule="auto"/>
              <w:rPr>
                <w:lang w:eastAsia="ko-KR"/>
              </w:rPr>
            </w:pPr>
            <w:r>
              <w:rPr>
                <w:color w:val="222222"/>
                <w:sz w:val="18"/>
                <w:lang w:eastAsia="ko-KR"/>
              </w:rPr>
              <w:t>LSTM 내부 + FC 직전, 과적합 방지</w:t>
            </w:r>
          </w:p>
        </w:tc>
      </w:tr>
      <w:tr w:rsidR="00D22ED7" w14:paraId="1A2FA8B2" w14:textId="77777777">
        <w:tc>
          <w:tcPr>
            <w:tcW w:w="1701" w:type="dxa"/>
            <w:vAlign w:val="center"/>
          </w:tcPr>
          <w:p w14:paraId="644C0F87" w14:textId="77777777" w:rsidR="00D22ED7" w:rsidRDefault="00000000" w:rsidP="00D3207F">
            <w:pPr>
              <w:spacing w:after="0" w:line="240" w:lineRule="auto"/>
            </w:pPr>
            <w:r>
              <w:rPr>
                <w:color w:val="222222"/>
                <w:sz w:val="18"/>
              </w:rPr>
              <w:t>학습 샘플</w:t>
            </w:r>
          </w:p>
        </w:tc>
        <w:tc>
          <w:tcPr>
            <w:tcW w:w="1417" w:type="dxa"/>
            <w:vAlign w:val="center"/>
          </w:tcPr>
          <w:p w14:paraId="54FCA0FB" w14:textId="77777777" w:rsidR="00D22ED7" w:rsidRDefault="00000000" w:rsidP="00D3207F">
            <w:pPr>
              <w:spacing w:after="0" w:line="240" w:lineRule="auto"/>
            </w:pPr>
            <w:r>
              <w:rPr>
                <w:b/>
                <w:color w:val="222222"/>
                <w:sz w:val="18"/>
              </w:rPr>
              <w:t>121,550</w:t>
            </w:r>
          </w:p>
        </w:tc>
        <w:tc>
          <w:tcPr>
            <w:tcW w:w="6236" w:type="dxa"/>
            <w:vAlign w:val="center"/>
          </w:tcPr>
          <w:p w14:paraId="7AB8AF72" w14:textId="77777777" w:rsidR="00D22ED7" w:rsidRDefault="00000000" w:rsidP="00D3207F">
            <w:pPr>
              <w:spacing w:after="0" w:line="240" w:lineRule="auto"/>
            </w:pPr>
            <w:r>
              <w:rPr>
                <w:color w:val="222222"/>
                <w:sz w:val="18"/>
              </w:rPr>
              <w:t>Sliding Window 적용 후</w:t>
            </w:r>
          </w:p>
        </w:tc>
      </w:tr>
    </w:tbl>
    <w:p w14:paraId="316766F1" w14:textId="77777777" w:rsidR="00D22ED7" w:rsidRDefault="00000000" w:rsidP="00D3207F">
      <w:pPr>
        <w:spacing w:before="60" w:after="20" w:line="240" w:lineRule="auto"/>
      </w:pPr>
      <w:r>
        <w:rPr>
          <w:b/>
          <w:color w:val="16A295"/>
          <w:sz w:val="20"/>
        </w:rPr>
        <w:t>예상 질문</w:t>
      </w:r>
    </w:p>
    <w:p w14:paraId="66E500D1" w14:textId="77777777" w:rsidR="00D22ED7" w:rsidRDefault="00000000" w:rsidP="00D3207F">
      <w:pPr>
        <w:spacing w:after="20" w:line="240" w:lineRule="auto"/>
        <w:rPr>
          <w:lang w:eastAsia="ko-KR"/>
        </w:rPr>
      </w:pPr>
      <w:r>
        <w:rPr>
          <w:b/>
          <w:color w:val="1B2A4A"/>
          <w:lang w:eastAsia="ko-KR"/>
        </w:rPr>
        <w:t>Q. 왜 단방향 LSTM 아닌 BiLSTM?</w:t>
      </w:r>
    </w:p>
    <w:p w14:paraId="7A5D46E3"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제조 공정 사이클은 사후 분석이 가능한 task라 미래 정보 활용 가능합니다. 양방향 구조가 anomaly의 전조와 잔여 패턴을 모두 포착할 수 있고, 강의 10-2 p13에 양방향 모델이 명시되어 있어 강의 범위 내 선택입니다.</w:t>
      </w:r>
    </w:p>
    <w:p w14:paraId="6775610F" w14:textId="77777777" w:rsidR="00D22ED7" w:rsidRDefault="00000000" w:rsidP="00D3207F">
      <w:pPr>
        <w:spacing w:after="20" w:line="240" w:lineRule="auto"/>
        <w:rPr>
          <w:lang w:eastAsia="ko-KR"/>
        </w:rPr>
      </w:pPr>
      <w:r>
        <w:rPr>
          <w:b/>
          <w:color w:val="1B2A4A"/>
          <w:lang w:eastAsia="ko-KR"/>
        </w:rPr>
        <w:t>Q. 왜 Transformer 아닌 LSTM?</w:t>
      </w:r>
    </w:p>
    <w:p w14:paraId="1D195A30"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데이터가 12만 시퀀스로 Transformer엔 비효율적이고, 시퀀스 길이 50으로 짧아 LSTM이 충분합니다. 강의 범위 내 모델 사용 원칙도 있습니다.</w:t>
      </w:r>
    </w:p>
    <w:p w14:paraId="70A59FD4" w14:textId="77777777" w:rsidR="00D22ED7" w:rsidRDefault="00000000" w:rsidP="00D3207F">
      <w:pPr>
        <w:spacing w:after="20" w:line="240" w:lineRule="auto"/>
        <w:rPr>
          <w:lang w:eastAsia="ko-KR"/>
        </w:rPr>
      </w:pPr>
      <w:r>
        <w:rPr>
          <w:b/>
          <w:color w:val="1B2A4A"/>
          <w:lang w:eastAsia="ko-KR"/>
        </w:rPr>
        <w:t>Q. 22채널 어떻게 선정?</w:t>
      </w:r>
    </w:p>
    <w:p w14:paraId="1CF1714B"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원본 40+ 채널 중 결측 많거나 분산 0인 채널 제외하고, 핵심 로봇 관절각도·그리퍼 로드셀·컨베이어 신호 중심으로 22개를 선정했습니다.</w:t>
      </w:r>
    </w:p>
    <w:p w14:paraId="759405A9" w14:textId="77777777" w:rsidR="00D22ED7" w:rsidRDefault="00D22ED7" w:rsidP="00D3207F">
      <w:pPr>
        <w:pBdr>
          <w:bottom w:val="single" w:sz="6" w:space="1" w:color="CCCCCC"/>
        </w:pBdr>
        <w:spacing w:before="40" w:after="60" w:line="240" w:lineRule="auto"/>
        <w:rPr>
          <w:lang w:eastAsia="ko-KR"/>
        </w:rPr>
      </w:pPr>
    </w:p>
    <w:p w14:paraId="4AAA262C" w14:textId="77777777" w:rsidR="00D22ED7" w:rsidRDefault="00000000" w:rsidP="00D3207F">
      <w:pPr>
        <w:spacing w:before="80" w:after="40" w:line="240" w:lineRule="auto"/>
        <w:rPr>
          <w:lang w:eastAsia="ko-KR"/>
        </w:rPr>
      </w:pPr>
      <w:r>
        <w:rPr>
          <w:b/>
          <w:color w:val="1B2A4A"/>
          <w:sz w:val="22"/>
          <w:lang w:eastAsia="ko-KR"/>
        </w:rPr>
        <w:t>3. Model 2 — ResNet18 (이미지 단독)</w:t>
      </w:r>
    </w:p>
    <w:p w14:paraId="7C873089" w14:textId="77777777" w:rsidR="00D22ED7" w:rsidRDefault="00000000" w:rsidP="00D3207F">
      <w:pPr>
        <w:spacing w:before="60" w:after="20" w:line="240" w:lineRule="auto"/>
        <w:rPr>
          <w:lang w:eastAsia="ko-KR"/>
        </w:rPr>
      </w:pPr>
      <w:r>
        <w:rPr>
          <w:b/>
          <w:color w:val="16A295"/>
          <w:sz w:val="20"/>
          <w:lang w:eastAsia="ko-KR"/>
        </w:rPr>
        <w:lastRenderedPageBreak/>
        <w:t>아키텍처</w:t>
      </w:r>
    </w:p>
    <w:p w14:paraId="695DEDB4" w14:textId="77777777" w:rsidR="00D22ED7" w:rsidRDefault="00000000" w:rsidP="00D3207F">
      <w:pPr>
        <w:spacing w:after="0" w:line="240" w:lineRule="auto"/>
      </w:pPr>
      <w:r>
        <w:rPr>
          <w:rFonts w:ascii="Consolas" w:hAnsi="Consolas"/>
          <w:color w:val="666666"/>
          <w:sz w:val="17"/>
        </w:rPr>
        <w:t>입력</w:t>
      </w:r>
      <w:r>
        <w:rPr>
          <w:rFonts w:ascii="Consolas" w:hAnsi="Consolas"/>
          <w:color w:val="666666"/>
          <w:sz w:val="17"/>
        </w:rPr>
        <w:t xml:space="preserve"> (batch, 3, 224, 224) → ResNet18 (ImageNet pretrained, frozen)</w:t>
      </w:r>
    </w:p>
    <w:p w14:paraId="53750EFF" w14:textId="77777777" w:rsidR="00D22ED7" w:rsidRDefault="00000000" w:rsidP="00D3207F">
      <w:pPr>
        <w:spacing w:after="0" w:line="240" w:lineRule="auto"/>
      </w:pPr>
      <w:r>
        <w:rPr>
          <w:rFonts w:ascii="Consolas" w:hAnsi="Consolas"/>
          <w:color w:val="666666"/>
          <w:sz w:val="17"/>
        </w:rPr>
        <w:t xml:space="preserve">  → f_image (512) → FC(512→128) → Dropout(0.5) → FC(128→5)</w:t>
      </w:r>
    </w:p>
    <w:p w14:paraId="4CCD2919" w14:textId="77777777" w:rsidR="00D22ED7" w:rsidRDefault="00000000" w:rsidP="00D3207F">
      <w:pPr>
        <w:spacing w:before="60" w:after="20" w:line="240" w:lineRule="auto"/>
      </w:pPr>
      <w:r>
        <w:rPr>
          <w:b/>
          <w:color w:val="16A295"/>
          <w:sz w:val="20"/>
        </w:rPr>
        <w:t>핵심 하이퍼파라미터</w:t>
      </w:r>
    </w:p>
    <w:tbl>
      <w:tblPr>
        <w:tblW w:w="0" w:type="auto"/>
        <w:tblLayout w:type="fixed"/>
        <w:tblLook w:val="04A0" w:firstRow="1" w:lastRow="0" w:firstColumn="1" w:lastColumn="0" w:noHBand="0" w:noVBand="1"/>
      </w:tblPr>
      <w:tblGrid>
        <w:gridCol w:w="1701"/>
        <w:gridCol w:w="1417"/>
        <w:gridCol w:w="6236"/>
      </w:tblGrid>
      <w:tr w:rsidR="00D22ED7" w14:paraId="42894037" w14:textId="77777777">
        <w:tc>
          <w:tcPr>
            <w:tcW w:w="1701" w:type="dxa"/>
            <w:shd w:val="clear" w:color="auto" w:fill="1B2A4A"/>
            <w:vAlign w:val="center"/>
          </w:tcPr>
          <w:p w14:paraId="75AE8376" w14:textId="77777777" w:rsidR="00D22ED7" w:rsidRDefault="00000000" w:rsidP="00D3207F">
            <w:pPr>
              <w:spacing w:after="0" w:line="240" w:lineRule="auto"/>
            </w:pPr>
            <w:r>
              <w:rPr>
                <w:b/>
                <w:color w:val="FFFFFF"/>
                <w:sz w:val="18"/>
              </w:rPr>
              <w:t>항목</w:t>
            </w:r>
          </w:p>
        </w:tc>
        <w:tc>
          <w:tcPr>
            <w:tcW w:w="1417" w:type="dxa"/>
            <w:shd w:val="clear" w:color="auto" w:fill="1B2A4A"/>
            <w:vAlign w:val="center"/>
          </w:tcPr>
          <w:p w14:paraId="42F64ED6" w14:textId="77777777" w:rsidR="00D22ED7" w:rsidRDefault="00000000" w:rsidP="00D3207F">
            <w:pPr>
              <w:spacing w:after="0" w:line="240" w:lineRule="auto"/>
            </w:pPr>
            <w:r>
              <w:rPr>
                <w:b/>
                <w:color w:val="FFFFFF"/>
                <w:sz w:val="18"/>
              </w:rPr>
              <w:t>값</w:t>
            </w:r>
          </w:p>
        </w:tc>
        <w:tc>
          <w:tcPr>
            <w:tcW w:w="6236" w:type="dxa"/>
            <w:shd w:val="clear" w:color="auto" w:fill="1B2A4A"/>
            <w:vAlign w:val="center"/>
          </w:tcPr>
          <w:p w14:paraId="7E3B4314" w14:textId="77777777" w:rsidR="00D22ED7" w:rsidRDefault="00000000" w:rsidP="00D3207F">
            <w:pPr>
              <w:spacing w:after="0" w:line="240" w:lineRule="auto"/>
            </w:pPr>
            <w:r>
              <w:rPr>
                <w:b/>
                <w:color w:val="FFFFFF"/>
                <w:sz w:val="18"/>
              </w:rPr>
              <w:t>근거</w:t>
            </w:r>
          </w:p>
        </w:tc>
      </w:tr>
      <w:tr w:rsidR="00D22ED7" w14:paraId="553CF27B" w14:textId="77777777">
        <w:tc>
          <w:tcPr>
            <w:tcW w:w="1701" w:type="dxa"/>
            <w:vAlign w:val="center"/>
          </w:tcPr>
          <w:p w14:paraId="267151D4" w14:textId="77777777" w:rsidR="00D22ED7" w:rsidRDefault="00000000" w:rsidP="00D3207F">
            <w:pPr>
              <w:spacing w:after="0" w:line="240" w:lineRule="auto"/>
            </w:pPr>
            <w:r>
              <w:rPr>
                <w:color w:val="222222"/>
                <w:sz w:val="18"/>
              </w:rPr>
              <w:t>backbone</w:t>
            </w:r>
          </w:p>
        </w:tc>
        <w:tc>
          <w:tcPr>
            <w:tcW w:w="1417" w:type="dxa"/>
            <w:vAlign w:val="center"/>
          </w:tcPr>
          <w:p w14:paraId="645CEF4E" w14:textId="77777777" w:rsidR="00D22ED7" w:rsidRDefault="00000000" w:rsidP="00D3207F">
            <w:pPr>
              <w:spacing w:after="0" w:line="240" w:lineRule="auto"/>
            </w:pPr>
            <w:r>
              <w:rPr>
                <w:b/>
                <w:color w:val="222222"/>
                <w:sz w:val="18"/>
              </w:rPr>
              <w:t>ResNet18</w:t>
            </w:r>
          </w:p>
        </w:tc>
        <w:tc>
          <w:tcPr>
            <w:tcW w:w="6236" w:type="dxa"/>
            <w:vAlign w:val="center"/>
          </w:tcPr>
          <w:p w14:paraId="5C557381" w14:textId="77777777" w:rsidR="00D22ED7" w:rsidRDefault="00000000" w:rsidP="00D3207F">
            <w:pPr>
              <w:spacing w:after="0" w:line="240" w:lineRule="auto"/>
            </w:pPr>
            <w:r>
              <w:rPr>
                <w:color w:val="222222"/>
                <w:sz w:val="18"/>
              </w:rPr>
              <w:t>강의 7-2 p16, 9,500장에 적합</w:t>
            </w:r>
          </w:p>
        </w:tc>
      </w:tr>
      <w:tr w:rsidR="00D22ED7" w14:paraId="117025CA" w14:textId="77777777">
        <w:tc>
          <w:tcPr>
            <w:tcW w:w="1701" w:type="dxa"/>
            <w:shd w:val="clear" w:color="auto" w:fill="F0F4F8"/>
            <w:vAlign w:val="center"/>
          </w:tcPr>
          <w:p w14:paraId="1E2F31A0" w14:textId="77777777" w:rsidR="00D22ED7" w:rsidRDefault="00000000" w:rsidP="00D3207F">
            <w:pPr>
              <w:spacing w:after="0" w:line="240" w:lineRule="auto"/>
            </w:pPr>
            <w:r>
              <w:rPr>
                <w:color w:val="222222"/>
                <w:sz w:val="18"/>
              </w:rPr>
              <w:t>Pretrained</w:t>
            </w:r>
          </w:p>
        </w:tc>
        <w:tc>
          <w:tcPr>
            <w:tcW w:w="1417" w:type="dxa"/>
            <w:shd w:val="clear" w:color="auto" w:fill="F0F4F8"/>
            <w:vAlign w:val="center"/>
          </w:tcPr>
          <w:p w14:paraId="138F91E8" w14:textId="77777777" w:rsidR="00D22ED7" w:rsidRDefault="00000000" w:rsidP="00D3207F">
            <w:pPr>
              <w:spacing w:after="0" w:line="240" w:lineRule="auto"/>
            </w:pPr>
            <w:r>
              <w:rPr>
                <w:b/>
                <w:color w:val="222222"/>
                <w:sz w:val="18"/>
              </w:rPr>
              <w:t>ImageNet</w:t>
            </w:r>
          </w:p>
        </w:tc>
        <w:tc>
          <w:tcPr>
            <w:tcW w:w="6236" w:type="dxa"/>
            <w:shd w:val="clear" w:color="auto" w:fill="F0F4F8"/>
            <w:vAlign w:val="center"/>
          </w:tcPr>
          <w:p w14:paraId="05DD2F67" w14:textId="77777777" w:rsidR="00D22ED7" w:rsidRDefault="00000000" w:rsidP="00D3207F">
            <w:pPr>
              <w:spacing w:after="0" w:line="240" w:lineRule="auto"/>
            </w:pPr>
            <w:r>
              <w:rPr>
                <w:color w:val="222222"/>
                <w:sz w:val="18"/>
              </w:rPr>
              <w:t>Transfer Learning, 일반 시각 특징 활용</w:t>
            </w:r>
          </w:p>
        </w:tc>
      </w:tr>
      <w:tr w:rsidR="00D22ED7" w14:paraId="18AA9166" w14:textId="77777777">
        <w:tc>
          <w:tcPr>
            <w:tcW w:w="1701" w:type="dxa"/>
            <w:vAlign w:val="center"/>
          </w:tcPr>
          <w:p w14:paraId="16665FAC" w14:textId="77777777" w:rsidR="00D22ED7" w:rsidRDefault="00000000" w:rsidP="00D3207F">
            <w:pPr>
              <w:spacing w:after="0" w:line="240" w:lineRule="auto"/>
            </w:pPr>
            <w:r>
              <w:rPr>
                <w:color w:val="222222"/>
                <w:sz w:val="18"/>
              </w:rPr>
              <w:t>Freeze</w:t>
            </w:r>
          </w:p>
        </w:tc>
        <w:tc>
          <w:tcPr>
            <w:tcW w:w="1417" w:type="dxa"/>
            <w:vAlign w:val="center"/>
          </w:tcPr>
          <w:p w14:paraId="7071002E" w14:textId="77777777" w:rsidR="00D22ED7" w:rsidRDefault="00000000" w:rsidP="00D3207F">
            <w:pPr>
              <w:spacing w:after="0" w:line="240" w:lineRule="auto"/>
            </w:pPr>
            <w:r>
              <w:rPr>
                <w:b/>
                <w:color w:val="222222"/>
                <w:sz w:val="18"/>
              </w:rPr>
              <w:t>True</w:t>
            </w:r>
          </w:p>
        </w:tc>
        <w:tc>
          <w:tcPr>
            <w:tcW w:w="6236" w:type="dxa"/>
            <w:vAlign w:val="center"/>
          </w:tcPr>
          <w:p w14:paraId="3A20D57B" w14:textId="77777777" w:rsidR="00D22ED7" w:rsidRDefault="00000000" w:rsidP="00D3207F">
            <w:pPr>
              <w:spacing w:after="0" w:line="240" w:lineRule="auto"/>
              <w:rPr>
                <w:lang w:eastAsia="ko-KR"/>
              </w:rPr>
            </w:pPr>
            <w:r>
              <w:rPr>
                <w:color w:val="222222"/>
                <w:sz w:val="18"/>
                <w:lang w:eastAsia="ko-KR"/>
              </w:rPr>
              <w:t>9,500장으로 fine-tune 시 과적합 위험</w:t>
            </w:r>
          </w:p>
        </w:tc>
      </w:tr>
      <w:tr w:rsidR="00D22ED7" w14:paraId="1B4EBA48" w14:textId="77777777">
        <w:tc>
          <w:tcPr>
            <w:tcW w:w="1701" w:type="dxa"/>
            <w:shd w:val="clear" w:color="auto" w:fill="F0F4F8"/>
            <w:vAlign w:val="center"/>
          </w:tcPr>
          <w:p w14:paraId="6298B4FE" w14:textId="77777777" w:rsidR="00D22ED7" w:rsidRDefault="00000000" w:rsidP="00D3207F">
            <w:pPr>
              <w:spacing w:after="0" w:line="240" w:lineRule="auto"/>
            </w:pPr>
            <w:r>
              <w:rPr>
                <w:color w:val="222222"/>
                <w:sz w:val="18"/>
              </w:rPr>
              <w:t>Augmentation</w:t>
            </w:r>
          </w:p>
        </w:tc>
        <w:tc>
          <w:tcPr>
            <w:tcW w:w="1417" w:type="dxa"/>
            <w:shd w:val="clear" w:color="auto" w:fill="F0F4F8"/>
            <w:vAlign w:val="center"/>
          </w:tcPr>
          <w:p w14:paraId="1764644B" w14:textId="77777777" w:rsidR="00D22ED7" w:rsidRDefault="00000000" w:rsidP="00D3207F">
            <w:pPr>
              <w:spacing w:after="0" w:line="240" w:lineRule="auto"/>
            </w:pPr>
            <w:r>
              <w:rPr>
                <w:b/>
                <w:color w:val="222222"/>
                <w:sz w:val="18"/>
              </w:rPr>
              <w:t>Flip/Rot/Color</w:t>
            </w:r>
          </w:p>
        </w:tc>
        <w:tc>
          <w:tcPr>
            <w:tcW w:w="6236" w:type="dxa"/>
            <w:shd w:val="clear" w:color="auto" w:fill="F0F4F8"/>
            <w:vAlign w:val="center"/>
          </w:tcPr>
          <w:p w14:paraId="016859EE" w14:textId="77777777" w:rsidR="00D22ED7" w:rsidRDefault="00000000" w:rsidP="00D3207F">
            <w:pPr>
              <w:spacing w:after="0" w:line="240" w:lineRule="auto"/>
            </w:pPr>
            <w:r>
              <w:rPr>
                <w:color w:val="222222"/>
                <w:sz w:val="18"/>
              </w:rPr>
              <w:t>HFlip + Rotation(10°) + ColorJitter(0.2)</w:t>
            </w:r>
          </w:p>
        </w:tc>
      </w:tr>
      <w:tr w:rsidR="00D22ED7" w14:paraId="145F54F4" w14:textId="77777777">
        <w:tc>
          <w:tcPr>
            <w:tcW w:w="1701" w:type="dxa"/>
            <w:vAlign w:val="center"/>
          </w:tcPr>
          <w:p w14:paraId="364D2630" w14:textId="77777777" w:rsidR="00D22ED7" w:rsidRDefault="00000000" w:rsidP="00D3207F">
            <w:pPr>
              <w:spacing w:after="0" w:line="240" w:lineRule="auto"/>
            </w:pPr>
            <w:r>
              <w:rPr>
                <w:color w:val="222222"/>
                <w:sz w:val="18"/>
              </w:rPr>
              <w:t>학습 샘플</w:t>
            </w:r>
          </w:p>
        </w:tc>
        <w:tc>
          <w:tcPr>
            <w:tcW w:w="1417" w:type="dxa"/>
            <w:vAlign w:val="center"/>
          </w:tcPr>
          <w:p w14:paraId="48BED019" w14:textId="77777777" w:rsidR="00D22ED7" w:rsidRDefault="00000000" w:rsidP="00D3207F">
            <w:pPr>
              <w:spacing w:after="0" w:line="240" w:lineRule="auto"/>
            </w:pPr>
            <w:r>
              <w:rPr>
                <w:b/>
                <w:color w:val="222222"/>
                <w:sz w:val="18"/>
              </w:rPr>
              <w:t>9,542장</w:t>
            </w:r>
          </w:p>
        </w:tc>
        <w:tc>
          <w:tcPr>
            <w:tcW w:w="6236" w:type="dxa"/>
            <w:vAlign w:val="center"/>
          </w:tcPr>
          <w:p w14:paraId="5B422A58" w14:textId="77777777" w:rsidR="00D22ED7" w:rsidRDefault="00000000" w:rsidP="00D3207F">
            <w:pPr>
              <w:spacing w:after="0" w:line="240" w:lineRule="auto"/>
            </w:pPr>
            <w:r>
              <w:rPr>
                <w:color w:val="222222"/>
                <w:sz w:val="18"/>
              </w:rPr>
              <w:t>Cycle 4·9 한정, Part 1만</w:t>
            </w:r>
          </w:p>
        </w:tc>
      </w:tr>
    </w:tbl>
    <w:p w14:paraId="284AC618" w14:textId="77777777" w:rsidR="00D22ED7" w:rsidRDefault="00000000" w:rsidP="00D3207F">
      <w:pPr>
        <w:spacing w:before="60" w:after="20" w:line="240" w:lineRule="auto"/>
      </w:pPr>
      <w:r>
        <w:rPr>
          <w:b/>
          <w:color w:val="16A295"/>
          <w:sz w:val="20"/>
        </w:rPr>
        <w:t>예상 질문</w:t>
      </w:r>
    </w:p>
    <w:p w14:paraId="579E5C10" w14:textId="77777777" w:rsidR="00D22ED7" w:rsidRDefault="00000000" w:rsidP="00D3207F">
      <w:pPr>
        <w:spacing w:after="20" w:line="240" w:lineRule="auto"/>
      </w:pPr>
      <w:r>
        <w:rPr>
          <w:b/>
          <w:color w:val="1B2A4A"/>
        </w:rPr>
        <w:t>Q. 왜 ResNet50/EfficientNet 아닌 ResNet18?</w:t>
      </w:r>
    </w:p>
    <w:p w14:paraId="713EA761"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9,500장은 deeper model엔 부족하여 작은 모델이 유리합니다. 강의 7-2에서 ResNet을 다뤘기에 강의 범위 내 선택이며, NSF-MAP의 EfficientNet-B0를 단순화한 것입니다.</w:t>
      </w:r>
    </w:p>
    <w:p w14:paraId="0BA81EB7" w14:textId="77777777" w:rsidR="00D22ED7" w:rsidRDefault="00000000" w:rsidP="00D3207F">
      <w:pPr>
        <w:spacing w:after="20" w:line="240" w:lineRule="auto"/>
        <w:rPr>
          <w:lang w:eastAsia="ko-KR"/>
        </w:rPr>
      </w:pPr>
      <w:r>
        <w:rPr>
          <w:b/>
          <w:color w:val="1B2A4A"/>
          <w:lang w:eastAsia="ko-KR"/>
        </w:rPr>
        <w:t>Q. Backbone 동결 이유?</w:t>
      </w:r>
    </w:p>
    <w:p w14:paraId="4BAF0A4D"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ImageNet의 일반 시각 특징이 산업 이미지에도 유효하고, 9,500장으로 전체 fine-tune 시 과적합 위험이 큽니다. 향후 개선에 일부 unfreeze 포함되어 있습니다.</w:t>
      </w:r>
    </w:p>
    <w:p w14:paraId="152B122E" w14:textId="77777777" w:rsidR="00D22ED7" w:rsidRDefault="00000000" w:rsidP="00D3207F">
      <w:pPr>
        <w:spacing w:after="20" w:line="240" w:lineRule="auto"/>
        <w:rPr>
          <w:lang w:eastAsia="ko-KR"/>
        </w:rPr>
      </w:pPr>
      <w:r>
        <w:rPr>
          <w:b/>
          <w:color w:val="1B2A4A"/>
          <w:lang w:eastAsia="ko-KR"/>
        </w:rPr>
        <w:t>Q. 왜 Cycle 4·9만 사용?</w:t>
      </w:r>
    </w:p>
    <w:p w14:paraId="306518E6"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그 외 사이클은 카메라에 부품이 보이지 않습니다(컨베이어 이동 중). 결함 판별에 의미 있는 시각 정보가 Cycle 4·9에만 존재합니다.</w:t>
      </w:r>
    </w:p>
    <w:p w14:paraId="3178ED26" w14:textId="77777777" w:rsidR="00D22ED7" w:rsidRDefault="00000000" w:rsidP="00D3207F">
      <w:pPr>
        <w:spacing w:after="20" w:line="240" w:lineRule="auto"/>
        <w:rPr>
          <w:lang w:eastAsia="ko-KR"/>
        </w:rPr>
      </w:pPr>
      <w:r>
        <w:rPr>
          <w:b/>
          <w:color w:val="1B2A4A"/>
          <w:lang w:eastAsia="ko-KR"/>
        </w:rPr>
        <w:t>Q. F1 0.611이 낮은 이유?</w:t>
      </w:r>
    </w:p>
    <w:p w14:paraId="072E8A1F"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9,500장에 5클래스 불균형이 가장 큰 원인입니다. Precision 0.53이 Recall 0.73보다 낮은데, 다수 클래스 편향 학습 신호입니다. 클래스 가중치 재계산으로 일부 개선했지만 절대 데이터 양 부족이 한계입니다.</w:t>
      </w:r>
    </w:p>
    <w:p w14:paraId="1F758D66" w14:textId="77777777" w:rsidR="00D22ED7" w:rsidRDefault="00D22ED7" w:rsidP="00D3207F">
      <w:pPr>
        <w:pBdr>
          <w:bottom w:val="single" w:sz="6" w:space="1" w:color="CCCCCC"/>
        </w:pBdr>
        <w:spacing w:before="40" w:after="60" w:line="240" w:lineRule="auto"/>
        <w:rPr>
          <w:lang w:eastAsia="ko-KR"/>
        </w:rPr>
      </w:pPr>
    </w:p>
    <w:p w14:paraId="7BBE3620" w14:textId="77777777" w:rsidR="00D22ED7" w:rsidRDefault="00000000" w:rsidP="00D3207F">
      <w:pPr>
        <w:spacing w:before="80" w:after="40" w:line="240" w:lineRule="auto"/>
      </w:pPr>
      <w:r>
        <w:rPr>
          <w:b/>
          <w:color w:val="1B2A4A"/>
          <w:sz w:val="22"/>
        </w:rPr>
        <w:t>4. Model 3 — Decision-Level Fusion (멀티모달)</w:t>
      </w:r>
    </w:p>
    <w:p w14:paraId="4B2F730B" w14:textId="77777777" w:rsidR="00D22ED7" w:rsidRDefault="00000000" w:rsidP="00D3207F">
      <w:pPr>
        <w:spacing w:before="60" w:after="20" w:line="240" w:lineRule="auto"/>
      </w:pPr>
      <w:r>
        <w:rPr>
          <w:b/>
          <w:color w:val="16A295"/>
          <w:sz w:val="20"/>
        </w:rPr>
        <w:t>아키텍처</w:t>
      </w:r>
    </w:p>
    <w:p w14:paraId="765D4BED" w14:textId="77777777" w:rsidR="00D22ED7" w:rsidRDefault="00000000" w:rsidP="00D3207F">
      <w:pPr>
        <w:spacing w:after="0" w:line="240" w:lineRule="auto"/>
      </w:pPr>
      <w:r>
        <w:rPr>
          <w:rFonts w:ascii="Consolas" w:hAnsi="Consolas"/>
          <w:color w:val="666666"/>
          <w:sz w:val="17"/>
        </w:rPr>
        <w:t>센서</w:t>
      </w:r>
      <w:r>
        <w:rPr>
          <w:rFonts w:ascii="Consolas" w:hAnsi="Consolas"/>
          <w:color w:val="666666"/>
          <w:sz w:val="17"/>
        </w:rPr>
        <w:t xml:space="preserve"> → BiLSTM → f_sensor(256)  ─┐</w:t>
      </w:r>
    </w:p>
    <w:p w14:paraId="7436C89E" w14:textId="77777777" w:rsidR="00D22ED7" w:rsidRDefault="00000000" w:rsidP="00D3207F">
      <w:pPr>
        <w:spacing w:after="0" w:line="240" w:lineRule="auto"/>
      </w:pPr>
      <w:r>
        <w:rPr>
          <w:rFonts w:ascii="Consolas" w:hAnsi="Consolas"/>
          <w:color w:val="666666"/>
          <w:sz w:val="17"/>
        </w:rPr>
        <w:t xml:space="preserve">                                  ├─ Concat → 768 → FC(768→256) → Dropout → FC(256→5)</w:t>
      </w:r>
    </w:p>
    <w:p w14:paraId="74BB499C" w14:textId="77777777" w:rsidR="00D22ED7" w:rsidRDefault="00000000" w:rsidP="00D3207F">
      <w:pPr>
        <w:spacing w:after="0" w:line="240" w:lineRule="auto"/>
      </w:pPr>
      <w:r>
        <w:rPr>
          <w:rFonts w:ascii="Consolas" w:hAnsi="Consolas"/>
          <w:color w:val="666666"/>
          <w:sz w:val="17"/>
        </w:rPr>
        <w:t>이미지</w:t>
      </w:r>
      <w:r>
        <w:rPr>
          <w:rFonts w:ascii="Consolas" w:hAnsi="Consolas"/>
          <w:color w:val="666666"/>
          <w:sz w:val="17"/>
        </w:rPr>
        <w:t xml:space="preserve"> → ResNet18(frozen) → f_image(512) ─┘</w:t>
      </w:r>
    </w:p>
    <w:p w14:paraId="5003DB62" w14:textId="77777777" w:rsidR="00D22ED7" w:rsidRDefault="00000000" w:rsidP="00D3207F">
      <w:pPr>
        <w:spacing w:before="60" w:after="20" w:line="240" w:lineRule="auto"/>
      </w:pPr>
      <w:r>
        <w:rPr>
          <w:b/>
          <w:color w:val="16A295"/>
          <w:sz w:val="20"/>
        </w:rPr>
        <w:t>핵심 설계</w:t>
      </w:r>
    </w:p>
    <w:p w14:paraId="3F04263A" w14:textId="77777777" w:rsidR="00D22ED7" w:rsidRDefault="00000000" w:rsidP="00D3207F">
      <w:pPr>
        <w:pStyle w:val="a0"/>
        <w:spacing w:after="20" w:line="240" w:lineRule="auto"/>
      </w:pPr>
      <w:r>
        <w:rPr>
          <w:color w:val="222222"/>
          <w:sz w:val="18"/>
        </w:rPr>
        <w:t>Decision-Level Fusion (Late Fusion): 각 모달리티 특징 추출 후 concat</w:t>
      </w:r>
    </w:p>
    <w:p w14:paraId="1D3B60EE" w14:textId="77777777" w:rsidR="00D22ED7" w:rsidRDefault="00000000" w:rsidP="00D3207F">
      <w:pPr>
        <w:pStyle w:val="a0"/>
        <w:spacing w:after="20" w:line="240" w:lineRule="auto"/>
        <w:rPr>
          <w:lang w:eastAsia="ko-KR"/>
        </w:rPr>
      </w:pPr>
      <w:r>
        <w:rPr>
          <w:color w:val="222222"/>
          <w:sz w:val="18"/>
          <w:lang w:eastAsia="ko-KR"/>
        </w:rPr>
        <w:t>마스킹: 이미지 없는 시점은 zero 벡터 → 사실상 센서 정보만으로 분류</w:t>
      </w:r>
    </w:p>
    <w:p w14:paraId="0A02467B" w14:textId="77777777" w:rsidR="00D22ED7" w:rsidRDefault="00000000" w:rsidP="00D3207F">
      <w:pPr>
        <w:pStyle w:val="a0"/>
        <w:spacing w:after="20" w:line="240" w:lineRule="auto"/>
      </w:pPr>
      <w:r>
        <w:rPr>
          <w:color w:val="222222"/>
          <w:sz w:val="18"/>
        </w:rPr>
        <w:t>학습: BiLSTM learnable, ResNet18 frozen (계산 효율)</w:t>
      </w:r>
    </w:p>
    <w:p w14:paraId="1456A31F" w14:textId="77777777" w:rsidR="00D22ED7" w:rsidRDefault="00000000" w:rsidP="00D3207F">
      <w:pPr>
        <w:pStyle w:val="a0"/>
        <w:spacing w:after="20" w:line="240" w:lineRule="auto"/>
      </w:pPr>
      <w:r>
        <w:rPr>
          <w:color w:val="222222"/>
          <w:sz w:val="18"/>
        </w:rPr>
        <w:t>Loss: CrossEntropyLoss + 이미지 분포 기반 Class Weight</w:t>
      </w:r>
    </w:p>
    <w:p w14:paraId="5ABC85D8" w14:textId="77777777" w:rsidR="00D22ED7" w:rsidRDefault="00000000" w:rsidP="00D3207F">
      <w:pPr>
        <w:spacing w:before="60" w:after="20" w:line="240" w:lineRule="auto"/>
      </w:pPr>
      <w:r>
        <w:rPr>
          <w:b/>
          <w:color w:val="16A295"/>
          <w:sz w:val="20"/>
        </w:rPr>
        <w:t>예상 질문</w:t>
      </w:r>
    </w:p>
    <w:p w14:paraId="0D67A868" w14:textId="77777777" w:rsidR="00D22ED7" w:rsidRDefault="00000000" w:rsidP="00D3207F">
      <w:pPr>
        <w:spacing w:after="20" w:line="240" w:lineRule="auto"/>
      </w:pPr>
      <w:r>
        <w:rPr>
          <w:b/>
          <w:color w:val="1B2A4A"/>
        </w:rPr>
        <w:t>Q. Early/Feature-level Fusion은 안 했나?</w:t>
      </w:r>
    </w:p>
    <w:p w14:paraId="5CB457B3"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Early Fusion은 raw 데이터 차원이 너무 달라(시퀀스 vs 이미지) 결합이 어렵습니다. Decision-Level은 NSF-MAP P1 baseline과 동일해 직접 비교가 용이합니다.</w:t>
      </w:r>
    </w:p>
    <w:p w14:paraId="0D955788" w14:textId="77777777" w:rsidR="00D22ED7" w:rsidRDefault="00000000" w:rsidP="00D3207F">
      <w:pPr>
        <w:spacing w:after="20" w:line="240" w:lineRule="auto"/>
        <w:rPr>
          <w:lang w:eastAsia="ko-KR"/>
        </w:rPr>
      </w:pPr>
      <w:r>
        <w:rPr>
          <w:b/>
          <w:color w:val="1B2A4A"/>
          <w:lang w:eastAsia="ko-KR"/>
        </w:rPr>
        <w:t>Q. Concat 외에 다른 융합 방식은?</w:t>
      </w:r>
    </w:p>
    <w:p w14:paraId="354BA64B"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본 발표는 baseline 비교가 목적입니다. 슬라이드 10 개선안에 Cross-Attention을 명시했습니다. 적용 시 이미지 신뢰도가 낮으면 자동으로 센서에 가중치가 부여됩니다.</w:t>
      </w:r>
    </w:p>
    <w:p w14:paraId="32375354" w14:textId="77777777" w:rsidR="00D22ED7" w:rsidRDefault="00000000" w:rsidP="00D3207F">
      <w:pPr>
        <w:spacing w:after="20" w:line="240" w:lineRule="auto"/>
        <w:rPr>
          <w:lang w:eastAsia="ko-KR"/>
        </w:rPr>
      </w:pPr>
      <w:r>
        <w:rPr>
          <w:b/>
          <w:color w:val="1B2A4A"/>
          <w:lang w:eastAsia="ko-KR"/>
        </w:rPr>
        <w:lastRenderedPageBreak/>
        <w:t>Q. Fusion이 센서 단독보다 낮은 이유?</w:t>
      </w:r>
    </w:p>
    <w:p w14:paraId="0F848D51"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이미지 9,500장 vs 센서 12만 시퀀스의 데이터 불균형이 원인입니다. ResNet18 출력이 불안정하여 768차원 concat에서 이미지 정보가 노이즈로 작용했습니다. NSF-MAP P1이 72%로 가장 낮았던 것과 동일한 현상입니다.</w:t>
      </w:r>
    </w:p>
    <w:p w14:paraId="6B2E210F" w14:textId="77777777" w:rsidR="00D22ED7" w:rsidRDefault="00000000" w:rsidP="00D3207F">
      <w:pPr>
        <w:spacing w:after="20" w:line="240" w:lineRule="auto"/>
        <w:rPr>
          <w:lang w:eastAsia="ko-KR"/>
        </w:rPr>
      </w:pPr>
      <w:r>
        <w:rPr>
          <w:b/>
          <w:color w:val="1B2A4A"/>
          <w:lang w:eastAsia="ko-KR"/>
        </w:rPr>
        <w:t>Q. 멀티모달 시도가 실패한 것 아닌가?</w:t>
      </w:r>
    </w:p>
    <w:p w14:paraId="63B724F9"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아닙니다. 데이터 균형이 멀티모달 성공의 핵심임을 입증한 baseline 결과입니다. 개선 방향 6가지는 모두 선행 연구로 검증된 방법이며, 적용 시 Fusion이 센서 단독을 상회할 가능성이 충분합니다.</w:t>
      </w:r>
    </w:p>
    <w:p w14:paraId="04124D49" w14:textId="77777777" w:rsidR="00D22ED7" w:rsidRDefault="00D22ED7" w:rsidP="00D3207F">
      <w:pPr>
        <w:pBdr>
          <w:bottom w:val="single" w:sz="6" w:space="1" w:color="CCCCCC"/>
        </w:pBdr>
        <w:spacing w:before="40" w:after="60" w:line="240" w:lineRule="auto"/>
        <w:rPr>
          <w:lang w:eastAsia="ko-KR"/>
        </w:rPr>
      </w:pPr>
    </w:p>
    <w:p w14:paraId="4D2BA16A" w14:textId="77777777" w:rsidR="00D22ED7" w:rsidRDefault="00000000" w:rsidP="00D3207F">
      <w:pPr>
        <w:spacing w:before="80" w:after="40" w:line="240" w:lineRule="auto"/>
      </w:pPr>
      <w:r>
        <w:rPr>
          <w:b/>
          <w:color w:val="1B2A4A"/>
          <w:sz w:val="22"/>
        </w:rPr>
        <w:t>5. 공통 평가 조건</w:t>
      </w:r>
    </w:p>
    <w:tbl>
      <w:tblPr>
        <w:tblW w:w="0" w:type="auto"/>
        <w:tblLayout w:type="fixed"/>
        <w:tblLook w:val="04A0" w:firstRow="1" w:lastRow="0" w:firstColumn="1" w:lastColumn="0" w:noHBand="0" w:noVBand="1"/>
      </w:tblPr>
      <w:tblGrid>
        <w:gridCol w:w="1984"/>
        <w:gridCol w:w="7370"/>
      </w:tblGrid>
      <w:tr w:rsidR="00D22ED7" w14:paraId="0772008C" w14:textId="77777777">
        <w:tc>
          <w:tcPr>
            <w:tcW w:w="1984" w:type="dxa"/>
            <w:shd w:val="clear" w:color="auto" w:fill="1B2A4A"/>
            <w:vAlign w:val="center"/>
          </w:tcPr>
          <w:p w14:paraId="1DDC4CAE" w14:textId="77777777" w:rsidR="00D22ED7" w:rsidRDefault="00000000" w:rsidP="00D3207F">
            <w:pPr>
              <w:spacing w:after="0" w:line="240" w:lineRule="auto"/>
            </w:pPr>
            <w:r>
              <w:rPr>
                <w:b/>
                <w:color w:val="FFFFFF"/>
                <w:sz w:val="18"/>
              </w:rPr>
              <w:t>항목</w:t>
            </w:r>
          </w:p>
        </w:tc>
        <w:tc>
          <w:tcPr>
            <w:tcW w:w="7370" w:type="dxa"/>
            <w:shd w:val="clear" w:color="auto" w:fill="1B2A4A"/>
            <w:vAlign w:val="center"/>
          </w:tcPr>
          <w:p w14:paraId="27767BA4" w14:textId="77777777" w:rsidR="00D22ED7" w:rsidRDefault="00000000" w:rsidP="00D3207F">
            <w:pPr>
              <w:spacing w:after="0" w:line="240" w:lineRule="auto"/>
            </w:pPr>
            <w:r>
              <w:rPr>
                <w:b/>
                <w:color w:val="FFFFFF"/>
                <w:sz w:val="18"/>
              </w:rPr>
              <w:t>값 / 설명</w:t>
            </w:r>
          </w:p>
        </w:tc>
      </w:tr>
      <w:tr w:rsidR="00D22ED7" w14:paraId="46E7D643" w14:textId="77777777">
        <w:tc>
          <w:tcPr>
            <w:tcW w:w="1984" w:type="dxa"/>
            <w:vAlign w:val="center"/>
          </w:tcPr>
          <w:p w14:paraId="3B8BB6A7" w14:textId="77777777" w:rsidR="00D22ED7" w:rsidRDefault="00000000" w:rsidP="00D3207F">
            <w:pPr>
              <w:spacing w:after="0" w:line="240" w:lineRule="auto"/>
            </w:pPr>
            <w:r>
              <w:rPr>
                <w:b/>
                <w:color w:val="222222"/>
                <w:sz w:val="18"/>
              </w:rPr>
              <w:t>Train/Test</w:t>
            </w:r>
          </w:p>
        </w:tc>
        <w:tc>
          <w:tcPr>
            <w:tcW w:w="7370" w:type="dxa"/>
            <w:vAlign w:val="center"/>
          </w:tcPr>
          <w:p w14:paraId="79EAFC8E" w14:textId="77777777" w:rsidR="00D22ED7" w:rsidRDefault="00000000" w:rsidP="00D3207F">
            <w:pPr>
              <w:spacing w:after="0" w:line="240" w:lineRule="auto"/>
              <w:rPr>
                <w:lang w:eastAsia="ko-KR"/>
              </w:rPr>
            </w:pPr>
            <w:r>
              <w:rPr>
                <w:color w:val="222222"/>
                <w:sz w:val="18"/>
                <w:lang w:eastAsia="ko-KR"/>
              </w:rPr>
              <w:t>Cycle-wise 80:20 (228 학습 / 57 평가, 데이터 누출 방지)</w:t>
            </w:r>
          </w:p>
        </w:tc>
      </w:tr>
      <w:tr w:rsidR="00D22ED7" w14:paraId="4A7E853D" w14:textId="77777777">
        <w:tc>
          <w:tcPr>
            <w:tcW w:w="1984" w:type="dxa"/>
            <w:shd w:val="clear" w:color="auto" w:fill="F0F4F8"/>
            <w:vAlign w:val="center"/>
          </w:tcPr>
          <w:p w14:paraId="471399C9" w14:textId="77777777" w:rsidR="00D22ED7" w:rsidRDefault="00000000" w:rsidP="00D3207F">
            <w:pPr>
              <w:spacing w:after="0" w:line="240" w:lineRule="auto"/>
            </w:pPr>
            <w:r>
              <w:rPr>
                <w:b/>
                <w:color w:val="222222"/>
                <w:sz w:val="18"/>
              </w:rPr>
              <w:t>평가 지표</w:t>
            </w:r>
          </w:p>
        </w:tc>
        <w:tc>
          <w:tcPr>
            <w:tcW w:w="7370" w:type="dxa"/>
            <w:shd w:val="clear" w:color="auto" w:fill="F0F4F8"/>
            <w:vAlign w:val="center"/>
          </w:tcPr>
          <w:p w14:paraId="55FF9EDE" w14:textId="77777777" w:rsidR="00D22ED7" w:rsidRDefault="00000000" w:rsidP="00D3207F">
            <w:pPr>
              <w:spacing w:after="0" w:line="240" w:lineRule="auto"/>
            </w:pPr>
            <w:r>
              <w:rPr>
                <w:color w:val="222222"/>
                <w:sz w:val="18"/>
              </w:rPr>
              <w:t>Accuracy, Weighted F1 (메인), Precision, Recall</w:t>
            </w:r>
          </w:p>
        </w:tc>
      </w:tr>
      <w:tr w:rsidR="00D22ED7" w14:paraId="52299C25" w14:textId="77777777">
        <w:tc>
          <w:tcPr>
            <w:tcW w:w="1984" w:type="dxa"/>
            <w:vAlign w:val="center"/>
          </w:tcPr>
          <w:p w14:paraId="72CA3FC9" w14:textId="77777777" w:rsidR="00D22ED7" w:rsidRDefault="00000000" w:rsidP="00D3207F">
            <w:pPr>
              <w:spacing w:after="0" w:line="240" w:lineRule="auto"/>
            </w:pPr>
            <w:r>
              <w:rPr>
                <w:b/>
                <w:color w:val="222222"/>
                <w:sz w:val="18"/>
              </w:rPr>
              <w:t>클래스</w:t>
            </w:r>
          </w:p>
        </w:tc>
        <w:tc>
          <w:tcPr>
            <w:tcW w:w="7370" w:type="dxa"/>
            <w:vAlign w:val="center"/>
          </w:tcPr>
          <w:p w14:paraId="53FDFEED" w14:textId="77777777" w:rsidR="00D22ED7" w:rsidRDefault="00000000" w:rsidP="00D3207F">
            <w:pPr>
              <w:spacing w:after="0" w:line="240" w:lineRule="auto"/>
              <w:rPr>
                <w:lang w:eastAsia="ko-KR"/>
              </w:rPr>
            </w:pPr>
            <w:r>
              <w:rPr>
                <w:color w:val="222222"/>
                <w:sz w:val="18"/>
                <w:lang w:eastAsia="ko-KR"/>
              </w:rPr>
              <w:t>5개 (Normal + 4 결함, 소수 클래스 일부 병합)</w:t>
            </w:r>
          </w:p>
        </w:tc>
      </w:tr>
      <w:tr w:rsidR="00D22ED7" w14:paraId="00E05A34" w14:textId="77777777">
        <w:tc>
          <w:tcPr>
            <w:tcW w:w="1984" w:type="dxa"/>
            <w:shd w:val="clear" w:color="auto" w:fill="F0F4F8"/>
            <w:vAlign w:val="center"/>
          </w:tcPr>
          <w:p w14:paraId="21580D50" w14:textId="77777777" w:rsidR="00D22ED7" w:rsidRDefault="00000000" w:rsidP="00D3207F">
            <w:pPr>
              <w:spacing w:after="0" w:line="240" w:lineRule="auto"/>
            </w:pPr>
            <w:r>
              <w:rPr>
                <w:b/>
                <w:color w:val="222222"/>
                <w:sz w:val="18"/>
              </w:rPr>
              <w:t>Random Seed</w:t>
            </w:r>
          </w:p>
        </w:tc>
        <w:tc>
          <w:tcPr>
            <w:tcW w:w="7370" w:type="dxa"/>
            <w:shd w:val="clear" w:color="auto" w:fill="F0F4F8"/>
            <w:vAlign w:val="center"/>
          </w:tcPr>
          <w:p w14:paraId="4A036FAF" w14:textId="77777777" w:rsidR="00D22ED7" w:rsidRDefault="00000000" w:rsidP="00D3207F">
            <w:pPr>
              <w:spacing w:after="0" w:line="240" w:lineRule="auto"/>
            </w:pPr>
            <w:r>
              <w:rPr>
                <w:color w:val="222222"/>
                <w:sz w:val="18"/>
              </w:rPr>
              <w:t>42 (numpy, torch, random)</w:t>
            </w:r>
          </w:p>
        </w:tc>
      </w:tr>
      <w:tr w:rsidR="00D22ED7" w14:paraId="72590615" w14:textId="77777777">
        <w:tc>
          <w:tcPr>
            <w:tcW w:w="1984" w:type="dxa"/>
            <w:vAlign w:val="center"/>
          </w:tcPr>
          <w:p w14:paraId="39F13743" w14:textId="77777777" w:rsidR="00D22ED7" w:rsidRDefault="00000000" w:rsidP="00D3207F">
            <w:pPr>
              <w:spacing w:after="0" w:line="240" w:lineRule="auto"/>
            </w:pPr>
            <w:r>
              <w:rPr>
                <w:b/>
                <w:color w:val="222222"/>
                <w:sz w:val="18"/>
              </w:rPr>
              <w:t>학습 환경</w:t>
            </w:r>
          </w:p>
        </w:tc>
        <w:tc>
          <w:tcPr>
            <w:tcW w:w="7370" w:type="dxa"/>
            <w:vAlign w:val="center"/>
          </w:tcPr>
          <w:p w14:paraId="75E1CBEC" w14:textId="77777777" w:rsidR="00D22ED7" w:rsidRDefault="00000000" w:rsidP="00D3207F">
            <w:pPr>
              <w:spacing w:after="0" w:line="240" w:lineRule="auto"/>
            </w:pPr>
            <w:r>
              <w:rPr>
                <w:color w:val="222222"/>
                <w:sz w:val="18"/>
              </w:rPr>
              <w:t>Kaggle Notebook + Tesla T4 + PyTorch</w:t>
            </w:r>
          </w:p>
        </w:tc>
      </w:tr>
    </w:tbl>
    <w:p w14:paraId="5C4B3C74" w14:textId="77777777" w:rsidR="00D22ED7" w:rsidRDefault="00000000" w:rsidP="00D3207F">
      <w:pPr>
        <w:spacing w:after="20" w:line="240" w:lineRule="auto"/>
        <w:rPr>
          <w:lang w:eastAsia="ko-KR"/>
        </w:rPr>
      </w:pPr>
      <w:r>
        <w:rPr>
          <w:b/>
          <w:color w:val="1B2A4A"/>
          <w:lang w:eastAsia="ko-KR"/>
        </w:rPr>
        <w:t>Q. 왜 Weighted F1이 메인 지표?</w:t>
      </w:r>
    </w:p>
    <w:p w14:paraId="4D5B0C7A"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Accuracy는 다수 클래스(Normal 55%) 편향으로 불균형 데이터에 부적절. Weighted F1은 클래스 빈도 가중 평균이라 적합합니다.</w:t>
      </w:r>
    </w:p>
    <w:p w14:paraId="38FA7219" w14:textId="77777777" w:rsidR="00D22ED7" w:rsidRDefault="00000000" w:rsidP="00D3207F">
      <w:pPr>
        <w:spacing w:after="20" w:line="240" w:lineRule="auto"/>
        <w:rPr>
          <w:lang w:eastAsia="ko-KR"/>
        </w:rPr>
      </w:pPr>
      <w:r>
        <w:rPr>
          <w:b/>
          <w:color w:val="1B2A4A"/>
          <w:lang w:eastAsia="ko-KR"/>
        </w:rPr>
        <w:t>Q. Cycle-wise 분할이 왜 중요?</w:t>
      </w:r>
    </w:p>
    <w:p w14:paraId="7AF7F162"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시점별 무작위 분할 시 같은 사이클의 인접 시점이 Train/Test 양쪽에 들어가 정보 누출이 발생합니다. Cycle 단위 분할이 실전 일반화 성능을 정확히 측정합니다.</w:t>
      </w:r>
    </w:p>
    <w:p w14:paraId="14F447AC" w14:textId="77777777" w:rsidR="00D22ED7" w:rsidRDefault="00D22ED7" w:rsidP="00D3207F">
      <w:pPr>
        <w:pBdr>
          <w:bottom w:val="single" w:sz="6" w:space="1" w:color="CCCCCC"/>
        </w:pBdr>
        <w:spacing w:before="40" w:after="60" w:line="240" w:lineRule="auto"/>
        <w:rPr>
          <w:lang w:eastAsia="ko-KR"/>
        </w:rPr>
      </w:pPr>
    </w:p>
    <w:p w14:paraId="7A6E49C1" w14:textId="77777777" w:rsidR="00D22ED7" w:rsidRDefault="00000000" w:rsidP="00D3207F">
      <w:pPr>
        <w:spacing w:before="80" w:after="40" w:line="240" w:lineRule="auto"/>
        <w:rPr>
          <w:lang w:eastAsia="ko-KR"/>
        </w:rPr>
      </w:pPr>
      <w:r>
        <w:rPr>
          <w:b/>
          <w:color w:val="1B2A4A"/>
          <w:sz w:val="22"/>
          <w:lang w:eastAsia="ko-KR"/>
        </w:rPr>
        <w:t>6. 최종 결과 &amp; NSF-MAP 비교</w:t>
      </w:r>
    </w:p>
    <w:tbl>
      <w:tblPr>
        <w:tblW w:w="0" w:type="auto"/>
        <w:tblLayout w:type="fixed"/>
        <w:tblLook w:val="04A0" w:firstRow="1" w:lastRow="0" w:firstColumn="1" w:lastColumn="0" w:noHBand="0" w:noVBand="1"/>
      </w:tblPr>
      <w:tblGrid>
        <w:gridCol w:w="3118"/>
        <w:gridCol w:w="1587"/>
        <w:gridCol w:w="1587"/>
        <w:gridCol w:w="1587"/>
        <w:gridCol w:w="1474"/>
      </w:tblGrid>
      <w:tr w:rsidR="00D22ED7" w14:paraId="6A2BAD18" w14:textId="77777777">
        <w:tc>
          <w:tcPr>
            <w:tcW w:w="3118" w:type="dxa"/>
            <w:shd w:val="clear" w:color="auto" w:fill="1B2A4A"/>
            <w:vAlign w:val="center"/>
          </w:tcPr>
          <w:p w14:paraId="74105AC2" w14:textId="77777777" w:rsidR="00D22ED7" w:rsidRDefault="00000000" w:rsidP="00D3207F">
            <w:pPr>
              <w:spacing w:after="0" w:line="240" w:lineRule="auto"/>
            </w:pPr>
            <w:r>
              <w:rPr>
                <w:b/>
                <w:color w:val="FFFFFF"/>
                <w:sz w:val="18"/>
              </w:rPr>
              <w:t>모델</w:t>
            </w:r>
          </w:p>
        </w:tc>
        <w:tc>
          <w:tcPr>
            <w:tcW w:w="1587" w:type="dxa"/>
            <w:shd w:val="clear" w:color="auto" w:fill="1B2A4A"/>
            <w:vAlign w:val="center"/>
          </w:tcPr>
          <w:p w14:paraId="3276C92D" w14:textId="77777777" w:rsidR="00D22ED7" w:rsidRDefault="00000000" w:rsidP="00D3207F">
            <w:pPr>
              <w:spacing w:after="0" w:line="240" w:lineRule="auto"/>
            </w:pPr>
            <w:r>
              <w:rPr>
                <w:b/>
                <w:color w:val="FFFFFF"/>
                <w:sz w:val="18"/>
              </w:rPr>
              <w:t>Accuracy</w:t>
            </w:r>
          </w:p>
        </w:tc>
        <w:tc>
          <w:tcPr>
            <w:tcW w:w="1587" w:type="dxa"/>
            <w:shd w:val="clear" w:color="auto" w:fill="1B2A4A"/>
            <w:vAlign w:val="center"/>
          </w:tcPr>
          <w:p w14:paraId="12109134" w14:textId="77777777" w:rsidR="00D22ED7" w:rsidRDefault="00000000" w:rsidP="00D3207F">
            <w:pPr>
              <w:spacing w:after="0" w:line="240" w:lineRule="auto"/>
            </w:pPr>
            <w:r>
              <w:rPr>
                <w:b/>
                <w:color w:val="FFFFFF"/>
                <w:sz w:val="18"/>
              </w:rPr>
              <w:t>Precision</w:t>
            </w:r>
          </w:p>
        </w:tc>
        <w:tc>
          <w:tcPr>
            <w:tcW w:w="1587" w:type="dxa"/>
            <w:shd w:val="clear" w:color="auto" w:fill="1B2A4A"/>
            <w:vAlign w:val="center"/>
          </w:tcPr>
          <w:p w14:paraId="209F20CE" w14:textId="77777777" w:rsidR="00D22ED7" w:rsidRDefault="00000000" w:rsidP="00D3207F">
            <w:pPr>
              <w:spacing w:after="0" w:line="240" w:lineRule="auto"/>
            </w:pPr>
            <w:r>
              <w:rPr>
                <w:b/>
                <w:color w:val="FFFFFF"/>
                <w:sz w:val="18"/>
              </w:rPr>
              <w:t>Recall</w:t>
            </w:r>
          </w:p>
        </w:tc>
        <w:tc>
          <w:tcPr>
            <w:tcW w:w="1474" w:type="dxa"/>
            <w:shd w:val="clear" w:color="auto" w:fill="1B2A4A"/>
            <w:vAlign w:val="center"/>
          </w:tcPr>
          <w:p w14:paraId="13BA390F" w14:textId="77777777" w:rsidR="00D22ED7" w:rsidRDefault="00000000" w:rsidP="00D3207F">
            <w:pPr>
              <w:spacing w:after="0" w:line="240" w:lineRule="auto"/>
            </w:pPr>
            <w:r>
              <w:rPr>
                <w:b/>
                <w:color w:val="FFFFFF"/>
                <w:sz w:val="18"/>
              </w:rPr>
              <w:t>F1</w:t>
            </w:r>
          </w:p>
        </w:tc>
      </w:tr>
      <w:tr w:rsidR="00D22ED7" w14:paraId="493FC90C" w14:textId="77777777">
        <w:tc>
          <w:tcPr>
            <w:tcW w:w="3118" w:type="dxa"/>
            <w:vAlign w:val="center"/>
          </w:tcPr>
          <w:p w14:paraId="289C57D9" w14:textId="77777777" w:rsidR="00D22ED7" w:rsidRDefault="00000000" w:rsidP="00D3207F">
            <w:pPr>
              <w:spacing w:after="0" w:line="240" w:lineRule="auto"/>
            </w:pPr>
            <w:r>
              <w:rPr>
                <w:b/>
                <w:color w:val="16A295"/>
                <w:sz w:val="18"/>
              </w:rPr>
              <w:t>M1 · Sensor (BiLSTM)</w:t>
            </w:r>
          </w:p>
        </w:tc>
        <w:tc>
          <w:tcPr>
            <w:tcW w:w="1587" w:type="dxa"/>
            <w:vAlign w:val="center"/>
          </w:tcPr>
          <w:p w14:paraId="10E2E96A" w14:textId="77777777" w:rsidR="00D22ED7" w:rsidRDefault="00000000" w:rsidP="00D3207F">
            <w:pPr>
              <w:spacing w:after="0" w:line="240" w:lineRule="auto"/>
            </w:pPr>
            <w:r>
              <w:rPr>
                <w:b/>
                <w:color w:val="222222"/>
                <w:sz w:val="18"/>
              </w:rPr>
              <w:t>0.9276</w:t>
            </w:r>
          </w:p>
        </w:tc>
        <w:tc>
          <w:tcPr>
            <w:tcW w:w="1587" w:type="dxa"/>
            <w:vAlign w:val="center"/>
          </w:tcPr>
          <w:p w14:paraId="6C214938" w14:textId="77777777" w:rsidR="00D22ED7" w:rsidRDefault="00000000" w:rsidP="00D3207F">
            <w:pPr>
              <w:spacing w:after="0" w:line="240" w:lineRule="auto"/>
            </w:pPr>
            <w:r>
              <w:rPr>
                <w:color w:val="222222"/>
                <w:sz w:val="18"/>
              </w:rPr>
              <w:t>0.9276</w:t>
            </w:r>
          </w:p>
        </w:tc>
        <w:tc>
          <w:tcPr>
            <w:tcW w:w="1587" w:type="dxa"/>
            <w:vAlign w:val="center"/>
          </w:tcPr>
          <w:p w14:paraId="5402CEA5" w14:textId="77777777" w:rsidR="00D22ED7" w:rsidRDefault="00000000" w:rsidP="00D3207F">
            <w:pPr>
              <w:spacing w:after="0" w:line="240" w:lineRule="auto"/>
            </w:pPr>
            <w:r>
              <w:rPr>
                <w:color w:val="222222"/>
                <w:sz w:val="18"/>
              </w:rPr>
              <w:t>0.9276</w:t>
            </w:r>
          </w:p>
        </w:tc>
        <w:tc>
          <w:tcPr>
            <w:tcW w:w="1474" w:type="dxa"/>
            <w:vAlign w:val="center"/>
          </w:tcPr>
          <w:p w14:paraId="0ABE7FF6" w14:textId="77777777" w:rsidR="00D22ED7" w:rsidRDefault="00000000" w:rsidP="00D3207F">
            <w:pPr>
              <w:spacing w:after="0" w:line="240" w:lineRule="auto"/>
            </w:pPr>
            <w:r>
              <w:rPr>
                <w:b/>
                <w:color w:val="16A295"/>
                <w:sz w:val="18"/>
              </w:rPr>
              <w:t>0.9267</w:t>
            </w:r>
          </w:p>
        </w:tc>
      </w:tr>
      <w:tr w:rsidR="00D22ED7" w14:paraId="3453840D" w14:textId="77777777">
        <w:tc>
          <w:tcPr>
            <w:tcW w:w="3118" w:type="dxa"/>
            <w:shd w:val="clear" w:color="auto" w:fill="F0F4F8"/>
            <w:vAlign w:val="center"/>
          </w:tcPr>
          <w:p w14:paraId="2F10B28B" w14:textId="77777777" w:rsidR="00D22ED7" w:rsidRDefault="00000000" w:rsidP="00D3207F">
            <w:pPr>
              <w:spacing w:after="0" w:line="240" w:lineRule="auto"/>
            </w:pPr>
            <w:r>
              <w:rPr>
                <w:b/>
                <w:color w:val="E85850"/>
                <w:sz w:val="18"/>
              </w:rPr>
              <w:t>M2 · Image (ResNet18)</w:t>
            </w:r>
          </w:p>
        </w:tc>
        <w:tc>
          <w:tcPr>
            <w:tcW w:w="1587" w:type="dxa"/>
            <w:shd w:val="clear" w:color="auto" w:fill="F0F4F8"/>
            <w:vAlign w:val="center"/>
          </w:tcPr>
          <w:p w14:paraId="2E9E4887" w14:textId="77777777" w:rsidR="00D22ED7" w:rsidRDefault="00000000" w:rsidP="00D3207F">
            <w:pPr>
              <w:spacing w:after="0" w:line="240" w:lineRule="auto"/>
            </w:pPr>
            <w:r>
              <w:rPr>
                <w:color w:val="222222"/>
                <w:sz w:val="18"/>
              </w:rPr>
              <w:t>0.7263</w:t>
            </w:r>
          </w:p>
        </w:tc>
        <w:tc>
          <w:tcPr>
            <w:tcW w:w="1587" w:type="dxa"/>
            <w:shd w:val="clear" w:color="auto" w:fill="F0F4F8"/>
            <w:vAlign w:val="center"/>
          </w:tcPr>
          <w:p w14:paraId="09512835" w14:textId="77777777" w:rsidR="00D22ED7" w:rsidRDefault="00000000" w:rsidP="00D3207F">
            <w:pPr>
              <w:spacing w:after="0" w:line="240" w:lineRule="auto"/>
            </w:pPr>
            <w:r>
              <w:rPr>
                <w:color w:val="222222"/>
                <w:sz w:val="18"/>
              </w:rPr>
              <w:t>0.5276</w:t>
            </w:r>
          </w:p>
        </w:tc>
        <w:tc>
          <w:tcPr>
            <w:tcW w:w="1587" w:type="dxa"/>
            <w:shd w:val="clear" w:color="auto" w:fill="F0F4F8"/>
            <w:vAlign w:val="center"/>
          </w:tcPr>
          <w:p w14:paraId="09801F79" w14:textId="77777777" w:rsidR="00D22ED7" w:rsidRDefault="00000000" w:rsidP="00D3207F">
            <w:pPr>
              <w:spacing w:after="0" w:line="240" w:lineRule="auto"/>
            </w:pPr>
            <w:r>
              <w:rPr>
                <w:color w:val="222222"/>
                <w:sz w:val="18"/>
              </w:rPr>
              <w:t>0.7263</w:t>
            </w:r>
          </w:p>
        </w:tc>
        <w:tc>
          <w:tcPr>
            <w:tcW w:w="1474" w:type="dxa"/>
            <w:shd w:val="clear" w:color="auto" w:fill="F0F4F8"/>
            <w:vAlign w:val="center"/>
          </w:tcPr>
          <w:p w14:paraId="13440A80" w14:textId="77777777" w:rsidR="00D22ED7" w:rsidRDefault="00000000" w:rsidP="00D3207F">
            <w:pPr>
              <w:spacing w:after="0" w:line="240" w:lineRule="auto"/>
            </w:pPr>
            <w:r>
              <w:rPr>
                <w:b/>
                <w:color w:val="E85850"/>
                <w:sz w:val="18"/>
              </w:rPr>
              <w:t>0.6112</w:t>
            </w:r>
          </w:p>
        </w:tc>
      </w:tr>
      <w:tr w:rsidR="00D22ED7" w14:paraId="259DC840" w14:textId="77777777">
        <w:tc>
          <w:tcPr>
            <w:tcW w:w="3118" w:type="dxa"/>
            <w:vAlign w:val="center"/>
          </w:tcPr>
          <w:p w14:paraId="02FDBF5E" w14:textId="77777777" w:rsidR="00D22ED7" w:rsidRDefault="00000000" w:rsidP="00D3207F">
            <w:pPr>
              <w:spacing w:after="0" w:line="240" w:lineRule="auto"/>
            </w:pPr>
            <w:r>
              <w:rPr>
                <w:b/>
                <w:color w:val="222222"/>
                <w:sz w:val="18"/>
              </w:rPr>
              <w:t>M3 · Fusion</w:t>
            </w:r>
          </w:p>
        </w:tc>
        <w:tc>
          <w:tcPr>
            <w:tcW w:w="1587" w:type="dxa"/>
            <w:vAlign w:val="center"/>
          </w:tcPr>
          <w:p w14:paraId="5BA3280D" w14:textId="77777777" w:rsidR="00D22ED7" w:rsidRDefault="00000000" w:rsidP="00D3207F">
            <w:pPr>
              <w:spacing w:after="0" w:line="240" w:lineRule="auto"/>
            </w:pPr>
            <w:r>
              <w:rPr>
                <w:color w:val="222222"/>
                <w:sz w:val="18"/>
              </w:rPr>
              <w:t>0.8941</w:t>
            </w:r>
          </w:p>
        </w:tc>
        <w:tc>
          <w:tcPr>
            <w:tcW w:w="1587" w:type="dxa"/>
            <w:vAlign w:val="center"/>
          </w:tcPr>
          <w:p w14:paraId="1D446FB1" w14:textId="77777777" w:rsidR="00D22ED7" w:rsidRDefault="00000000" w:rsidP="00D3207F">
            <w:pPr>
              <w:spacing w:after="0" w:line="240" w:lineRule="auto"/>
            </w:pPr>
            <w:r>
              <w:rPr>
                <w:color w:val="222222"/>
                <w:sz w:val="18"/>
              </w:rPr>
              <w:t>0.8891</w:t>
            </w:r>
          </w:p>
        </w:tc>
        <w:tc>
          <w:tcPr>
            <w:tcW w:w="1587" w:type="dxa"/>
            <w:vAlign w:val="center"/>
          </w:tcPr>
          <w:p w14:paraId="657D922B" w14:textId="77777777" w:rsidR="00D22ED7" w:rsidRDefault="00000000" w:rsidP="00D3207F">
            <w:pPr>
              <w:spacing w:after="0" w:line="240" w:lineRule="auto"/>
            </w:pPr>
            <w:r>
              <w:rPr>
                <w:color w:val="222222"/>
                <w:sz w:val="18"/>
              </w:rPr>
              <w:t>0.8941</w:t>
            </w:r>
          </w:p>
        </w:tc>
        <w:tc>
          <w:tcPr>
            <w:tcW w:w="1474" w:type="dxa"/>
            <w:vAlign w:val="center"/>
          </w:tcPr>
          <w:p w14:paraId="1D5D76A8" w14:textId="77777777" w:rsidR="00D22ED7" w:rsidRDefault="00000000" w:rsidP="00D3207F">
            <w:pPr>
              <w:spacing w:after="0" w:line="240" w:lineRule="auto"/>
            </w:pPr>
            <w:r>
              <w:rPr>
                <w:b/>
                <w:color w:val="222222"/>
                <w:sz w:val="18"/>
              </w:rPr>
              <w:t>0.8824</w:t>
            </w:r>
          </w:p>
        </w:tc>
      </w:tr>
    </w:tbl>
    <w:p w14:paraId="31180216" w14:textId="77777777" w:rsidR="00D22ED7" w:rsidRDefault="00000000" w:rsidP="00D3207F">
      <w:pPr>
        <w:spacing w:after="20" w:line="240" w:lineRule="auto"/>
        <w:rPr>
          <w:lang w:eastAsia="ko-KR"/>
        </w:rPr>
      </w:pPr>
      <w:r>
        <w:rPr>
          <w:b/>
          <w:color w:val="1B2A4A"/>
          <w:lang w:eastAsia="ko-KR"/>
        </w:rPr>
        <w:t>Q. NSF-MAP P1 Fusion이 72%, 우리는 0.88 — 우리가 더 잘한 것?</w:t>
      </w:r>
    </w:p>
    <w:p w14:paraId="0114E0BC"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단순 1:1 비교는 어렵습니다. (1) 평가 데이터 구성이 다릅니다 — 저희는 Cycle 4·9 시점만, NSF-MAP은 전체 사이클. (2) 저희 센서 브랜치가 F1 0.927로 매우 강해 Fusion에서도 그 정보가 그대로 활용됩니다. (3) NSF-MAP P1은 baseline 성격이라 ImageNet 사전학습 같은 강화 기법을 제외, 저희는 P1부터 적용. '다른 조건에서 측정한 다른 baseline'으로 보는 것이 정확합니다.</w:t>
      </w:r>
    </w:p>
    <w:p w14:paraId="18FE3E80" w14:textId="77777777" w:rsidR="00D22ED7" w:rsidRDefault="00D22ED7" w:rsidP="00D3207F">
      <w:pPr>
        <w:pBdr>
          <w:bottom w:val="single" w:sz="6" w:space="1" w:color="CCCCCC"/>
        </w:pBdr>
        <w:spacing w:before="40" w:after="60" w:line="240" w:lineRule="auto"/>
        <w:rPr>
          <w:lang w:eastAsia="ko-KR"/>
        </w:rPr>
      </w:pPr>
    </w:p>
    <w:p w14:paraId="6CB082CD" w14:textId="77777777" w:rsidR="00D22ED7" w:rsidRDefault="00000000" w:rsidP="00D3207F">
      <w:pPr>
        <w:spacing w:before="80" w:after="40" w:line="240" w:lineRule="auto"/>
        <w:rPr>
          <w:lang w:eastAsia="ko-KR"/>
        </w:rPr>
      </w:pPr>
      <w:r>
        <w:rPr>
          <w:b/>
          <w:color w:val="1B2A4A"/>
          <w:sz w:val="22"/>
          <w:lang w:eastAsia="ko-KR"/>
        </w:rPr>
        <w:t>7. 향후 개선 방향</w:t>
      </w:r>
    </w:p>
    <w:p w14:paraId="4A96D0B2" w14:textId="77777777" w:rsidR="00D22ED7" w:rsidRDefault="00000000" w:rsidP="00D3207F">
      <w:pPr>
        <w:spacing w:before="40" w:after="20" w:line="240" w:lineRule="auto"/>
        <w:rPr>
          <w:lang w:eastAsia="ko-KR"/>
        </w:rPr>
      </w:pPr>
      <w:r>
        <w:rPr>
          <w:b/>
          <w:color w:val="1B2A4A"/>
          <w:sz w:val="20"/>
          <w:lang w:eastAsia="ko-KR"/>
        </w:rPr>
        <w:t>데이터 측면</w:t>
      </w:r>
    </w:p>
    <w:p w14:paraId="16D11336" w14:textId="77777777" w:rsidR="00D22ED7" w:rsidRDefault="00000000" w:rsidP="00D3207F">
      <w:pPr>
        <w:pStyle w:val="a0"/>
        <w:spacing w:after="20" w:line="240" w:lineRule="auto"/>
        <w:rPr>
          <w:lang w:eastAsia="ko-KR"/>
        </w:rPr>
      </w:pPr>
      <w:r>
        <w:rPr>
          <w:color w:val="222222"/>
          <w:sz w:val="18"/>
          <w:lang w:eastAsia="ko-KR"/>
        </w:rPr>
        <w:t>① 이미지 파트 확장 (1 → 2~6): 9,542장 → 약 53,000장 (~5.5배)</w:t>
      </w:r>
    </w:p>
    <w:p w14:paraId="6DDAAA39" w14:textId="77777777" w:rsidR="00D22ED7" w:rsidRDefault="00000000" w:rsidP="00D3207F">
      <w:pPr>
        <w:pStyle w:val="a0"/>
        <w:spacing w:after="20" w:line="240" w:lineRule="auto"/>
      </w:pPr>
      <w:r>
        <w:rPr>
          <w:color w:val="222222"/>
          <w:sz w:val="18"/>
        </w:rPr>
        <w:t>② MixUp/CutMix Augmentation: 가림 학습 + 가상 샘플 생성</w:t>
      </w:r>
    </w:p>
    <w:p w14:paraId="78C141F7" w14:textId="77777777" w:rsidR="00D22ED7" w:rsidRDefault="00000000" w:rsidP="00D3207F">
      <w:pPr>
        <w:pStyle w:val="a0"/>
        <w:spacing w:after="20" w:line="240" w:lineRule="auto"/>
        <w:rPr>
          <w:lang w:eastAsia="ko-KR"/>
        </w:rPr>
      </w:pPr>
      <w:r>
        <w:rPr>
          <w:color w:val="222222"/>
          <w:sz w:val="18"/>
          <w:lang w:eastAsia="ko-KR"/>
        </w:rPr>
        <w:t>③ 모달리티 비율 맞춤 샘플링: 센서 다운샘플 또는 이미지 업샘플</w:t>
      </w:r>
    </w:p>
    <w:p w14:paraId="290CAB46" w14:textId="77777777" w:rsidR="00D22ED7" w:rsidRDefault="00000000" w:rsidP="00D3207F">
      <w:pPr>
        <w:spacing w:before="40" w:after="20" w:line="240" w:lineRule="auto"/>
      </w:pPr>
      <w:r>
        <w:rPr>
          <w:b/>
          <w:color w:val="E85850"/>
          <w:sz w:val="20"/>
        </w:rPr>
        <w:t>모델 측면</w:t>
      </w:r>
    </w:p>
    <w:p w14:paraId="661370B9" w14:textId="77777777" w:rsidR="00D22ED7" w:rsidRDefault="00000000" w:rsidP="00D3207F">
      <w:pPr>
        <w:pStyle w:val="a0"/>
        <w:spacing w:after="20" w:line="240" w:lineRule="auto"/>
      </w:pPr>
      <w:r>
        <w:rPr>
          <w:color w:val="222222"/>
          <w:sz w:val="18"/>
        </w:rPr>
        <w:t>Ⓐ Cross-Attention Fusion (최우선): Q=f_sensor, K=V=f_image, 이미지 노이즈 시 자동 센서 우회</w:t>
      </w:r>
    </w:p>
    <w:p w14:paraId="12D85050" w14:textId="77777777" w:rsidR="00D22ED7" w:rsidRDefault="00000000" w:rsidP="00D3207F">
      <w:pPr>
        <w:pStyle w:val="a0"/>
        <w:spacing w:after="20" w:line="240" w:lineRule="auto"/>
      </w:pPr>
      <w:r>
        <w:rPr>
          <w:color w:val="222222"/>
          <w:sz w:val="18"/>
        </w:rPr>
        <w:t>Ⓑ ResNet18 일부 unfreeze (layer4+FC): NSF-MAP P2 전략 (72→88%, +16%p)</w:t>
      </w:r>
    </w:p>
    <w:p w14:paraId="0F8DBE25" w14:textId="77777777" w:rsidR="00D22ED7" w:rsidRDefault="00000000" w:rsidP="00D3207F">
      <w:pPr>
        <w:pStyle w:val="a0"/>
        <w:spacing w:after="20" w:line="240" w:lineRule="auto"/>
      </w:pPr>
      <w:r>
        <w:rPr>
          <w:color w:val="222222"/>
          <w:sz w:val="18"/>
        </w:rPr>
        <w:t>Ⓒ Knowledge Infusion: 센서 범위 위반 시 손실 함수 페널티 (NSF-MAP P3, 88→93%)</w:t>
      </w:r>
    </w:p>
    <w:p w14:paraId="4BC443F1" w14:textId="77777777" w:rsidR="00D22ED7" w:rsidRDefault="00D22ED7" w:rsidP="00D3207F">
      <w:pPr>
        <w:pBdr>
          <w:bottom w:val="single" w:sz="6" w:space="1" w:color="CCCCCC"/>
        </w:pBdr>
        <w:spacing w:before="40" w:after="60" w:line="240" w:lineRule="auto"/>
      </w:pPr>
    </w:p>
    <w:p w14:paraId="436F5EB9" w14:textId="77777777" w:rsidR="00D22ED7" w:rsidRDefault="00000000" w:rsidP="00D3207F">
      <w:pPr>
        <w:spacing w:before="80" w:after="40" w:line="240" w:lineRule="auto"/>
      </w:pPr>
      <w:r>
        <w:rPr>
          <w:b/>
          <w:color w:val="1B2A4A"/>
          <w:sz w:val="22"/>
        </w:rPr>
        <w:t>8. 기타 자주 묻는 질문</w:t>
      </w:r>
    </w:p>
    <w:p w14:paraId="2291C7CF" w14:textId="77777777" w:rsidR="00D22ED7" w:rsidRDefault="00000000" w:rsidP="00D3207F">
      <w:pPr>
        <w:spacing w:after="20" w:line="240" w:lineRule="auto"/>
      </w:pPr>
      <w:r>
        <w:rPr>
          <w:b/>
          <w:color w:val="1B2A4A"/>
        </w:rPr>
        <w:t>Q. 개선 우선순위는?</w:t>
      </w:r>
    </w:p>
    <w:p w14:paraId="4DAB198E" w14:textId="77777777" w:rsidR="00D22ED7" w:rsidRDefault="00000000" w:rsidP="00D3207F">
      <w:pPr>
        <w:pBdr>
          <w:left w:val="single" w:sz="14" w:space="6" w:color="16A295"/>
        </w:pBdr>
        <w:spacing w:after="80" w:line="240" w:lineRule="auto"/>
        <w:ind w:left="170"/>
      </w:pPr>
      <w:r>
        <w:rPr>
          <w:i/>
          <w:color w:val="666666"/>
          <w:sz w:val="18"/>
        </w:rPr>
        <w:t>Cross-Attention(Ⓐ) &gt; 데이터 확장(①) &gt; Transfer Learning 강화(Ⓑ) 순. Cross-Attention은 코드 수정만으로 즉시 검증 가능합니다.</w:t>
      </w:r>
    </w:p>
    <w:p w14:paraId="38002FC2" w14:textId="77777777" w:rsidR="00D22ED7" w:rsidRDefault="00000000" w:rsidP="00D3207F">
      <w:pPr>
        <w:spacing w:after="20" w:line="240" w:lineRule="auto"/>
        <w:rPr>
          <w:lang w:eastAsia="ko-KR"/>
        </w:rPr>
      </w:pPr>
      <w:r>
        <w:rPr>
          <w:b/>
          <w:color w:val="1B2A4A"/>
          <w:lang w:eastAsia="ko-KR"/>
        </w:rPr>
        <w:t>Q. 정말 Fusion이 센서 단독을 넘을 수 있을까?</w:t>
      </w:r>
    </w:p>
    <w:p w14:paraId="7A34F0C7"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NSF-MAP이 동일 데이터셋에서 72→88→93%까지 끌어올린 선례가 있어 가능성은 충분합니다. 저희는 P1부터 강화된 baseline이라 향상폭은 작아도 '단독 모달리티 초월'이 현실적 목표입니다.</w:t>
      </w:r>
    </w:p>
    <w:p w14:paraId="5C05F12F" w14:textId="77777777" w:rsidR="00D22ED7" w:rsidRDefault="00000000" w:rsidP="00D3207F">
      <w:pPr>
        <w:spacing w:after="20" w:line="240" w:lineRule="auto"/>
        <w:rPr>
          <w:lang w:eastAsia="ko-KR"/>
        </w:rPr>
      </w:pPr>
      <w:r>
        <w:rPr>
          <w:b/>
          <w:color w:val="1B2A4A"/>
          <w:lang w:eastAsia="ko-KR"/>
        </w:rPr>
        <w:t>Q. 이 프로젝트의 학술적 의의는?</w:t>
      </w:r>
    </w:p>
    <w:p w14:paraId="6B0291AE" w14:textId="77777777" w:rsidR="00D22ED7" w:rsidRDefault="00000000" w:rsidP="00D3207F">
      <w:pPr>
        <w:pBdr>
          <w:left w:val="single" w:sz="14" w:space="6" w:color="16A295"/>
        </w:pBdr>
        <w:spacing w:after="80" w:line="240" w:lineRule="auto"/>
        <w:ind w:left="170"/>
        <w:rPr>
          <w:lang w:eastAsia="ko-KR"/>
        </w:rPr>
      </w:pPr>
      <w:r>
        <w:rPr>
          <w:i/>
          <w:color w:val="666666"/>
          <w:sz w:val="18"/>
          <w:lang w:eastAsia="ko-KR"/>
        </w:rPr>
        <w:t>멀티모달 융합이 단일 모달리티를 항상 이긴다는 막연한 직관에 반해, 데이터 균형이 핵심 조건임을 정량적으로 입증한 사례입니다. 실제 산업 현장에 적용 시 데이터 수집 전략의 중요성을 시사합니다.</w:t>
      </w:r>
    </w:p>
    <w:p w14:paraId="5C9BB8D8" w14:textId="77777777" w:rsidR="00D22ED7" w:rsidRDefault="00000000" w:rsidP="00D3207F">
      <w:pPr>
        <w:spacing w:after="20" w:line="240" w:lineRule="auto"/>
        <w:rPr>
          <w:lang w:eastAsia="ko-KR"/>
        </w:rPr>
      </w:pPr>
      <w:r>
        <w:rPr>
          <w:b/>
          <w:color w:val="1B2A4A"/>
          <w:lang w:eastAsia="ko-KR"/>
        </w:rPr>
        <w:t>Q. 강의에서 배운 내용을 어디에 적용?</w:t>
      </w:r>
    </w:p>
    <w:p w14:paraId="5D0F2164" w14:textId="77777777" w:rsidR="00D22ED7" w:rsidRDefault="00000000" w:rsidP="00D3207F">
      <w:pPr>
        <w:pBdr>
          <w:left w:val="single" w:sz="14" w:space="6" w:color="16A295"/>
        </w:pBdr>
        <w:spacing w:after="80" w:line="240" w:lineRule="auto"/>
        <w:ind w:left="170"/>
      </w:pPr>
      <w:r>
        <w:rPr>
          <w:i/>
          <w:color w:val="666666"/>
          <w:sz w:val="18"/>
        </w:rPr>
        <w:t>강의 10-2의 RNN/LSTM/GRU와 양방향 모델 → BiLSTM 적용. 강의 7-2의 ResNet Residual Connection과 ImageNet 사전학습 → ResNet18 적용. 강의 9-1의 멀티모달 프로젝트 안내 CNN+RNN 융합 → Fusion 모델에 적용.</w:t>
      </w:r>
    </w:p>
    <w:sectPr w:rsidR="00D22ED7" w:rsidSect="00034616">
      <w:pgSz w:w="12240" w:h="15840"/>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8321107">
    <w:abstractNumId w:val="8"/>
  </w:num>
  <w:num w:numId="2" w16cid:durableId="582569611">
    <w:abstractNumId w:val="6"/>
  </w:num>
  <w:num w:numId="3" w16cid:durableId="1692410823">
    <w:abstractNumId w:val="5"/>
  </w:num>
  <w:num w:numId="4" w16cid:durableId="1731463207">
    <w:abstractNumId w:val="4"/>
  </w:num>
  <w:num w:numId="5" w16cid:durableId="51000347">
    <w:abstractNumId w:val="7"/>
  </w:num>
  <w:num w:numId="6" w16cid:durableId="269514437">
    <w:abstractNumId w:val="3"/>
  </w:num>
  <w:num w:numId="7" w16cid:durableId="790628754">
    <w:abstractNumId w:val="2"/>
  </w:num>
  <w:num w:numId="8" w16cid:durableId="2112428524">
    <w:abstractNumId w:val="1"/>
  </w:num>
  <w:num w:numId="9" w16cid:durableId="169568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B5F"/>
    <w:rsid w:val="000A00A1"/>
    <w:rsid w:val="0015074B"/>
    <w:rsid w:val="0029639D"/>
    <w:rsid w:val="00326F90"/>
    <w:rsid w:val="003A20D8"/>
    <w:rsid w:val="0050098F"/>
    <w:rsid w:val="00620BCE"/>
    <w:rsid w:val="00717215"/>
    <w:rsid w:val="00AA1D8D"/>
    <w:rsid w:val="00B47730"/>
    <w:rsid w:val="00CB0664"/>
    <w:rsid w:val="00D22ED7"/>
    <w:rsid w:val="00D3207F"/>
    <w:rsid w:val="00E70E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D03854"/>
  <w14:defaultImageDpi w14:val="300"/>
  <w15:docId w15:val="{2E97191A-8F5A-43FC-B1FC-E4B76E6FB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19"/>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1336</Words>
  <Characters>7617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하 현성</cp:lastModifiedBy>
  <cp:revision>6</cp:revision>
  <dcterms:created xsi:type="dcterms:W3CDTF">2013-12-23T23:15:00Z</dcterms:created>
  <dcterms:modified xsi:type="dcterms:W3CDTF">2026-05-26T14:00:00Z</dcterms:modified>
  <cp:category/>
</cp:coreProperties>
</file>