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A1" w:rsidRDefault="002617A1" w:rsidP="002617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对于冰块来说，必要的信息是：</w:t>
      </w:r>
    </w:p>
    <w:p w:rsidR="002617A1" w:rsidRDefault="002617A1" w:rsidP="002617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位置、动画序列、当前状态、</w:t>
      </w:r>
    </w:p>
    <w:p w:rsidR="002617A1" w:rsidRDefault="002617A1" w:rsidP="002617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2617A1" w:rsidRDefault="002617A1" w:rsidP="002617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tex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大小、</w:t>
      </w:r>
      <w:r>
        <w:rPr>
          <w:rFonts w:ascii="微软雅黑" w:eastAsia="微软雅黑" w:cs="微软雅黑"/>
          <w:kern w:val="0"/>
          <w:sz w:val="22"/>
          <w:lang w:val="zh-CN"/>
        </w:rPr>
        <w:t>body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geom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这些信息是由美工在前面一步设计好的，也必须序列化进来</w:t>
      </w:r>
    </w:p>
    <w:p w:rsidR="002617A1" w:rsidRDefault="002617A1" w:rsidP="002617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item creator1.0</w:t>
      </w:r>
      <w:bookmarkStart w:id="0" w:name="_GoBack"/>
      <w:bookmarkEnd w:id="0"/>
    </w:p>
    <w:p w:rsidR="002617A1" w:rsidRDefault="002617A1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</w:p>
    <w:p w:rsidR="002617A1" w:rsidRDefault="002617A1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GetMouseClickRect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方法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方法</w:t>
      </w:r>
      <w:r>
        <w:rPr>
          <w:rFonts w:ascii="微软雅黑" w:eastAsia="微软雅黑" w:cs="微软雅黑"/>
          <w:kern w:val="0"/>
          <w:sz w:val="22"/>
          <w:lang w:val="zh-CN"/>
        </w:rPr>
        <w:t>1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：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全部</w:t>
      </w:r>
      <w:r>
        <w:rPr>
          <w:rFonts w:ascii="微软雅黑" w:eastAsia="微软雅黑" w:cs="微软雅黑"/>
          <w:kern w:val="0"/>
          <w:sz w:val="22"/>
          <w:lang w:val="zh-CN"/>
        </w:rPr>
        <w:t>Item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可序列化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全部</w:t>
      </w:r>
      <w:r>
        <w:rPr>
          <w:rFonts w:ascii="微软雅黑" w:eastAsia="微软雅黑" w:cs="微软雅黑"/>
          <w:kern w:val="0"/>
          <w:sz w:val="22"/>
          <w:lang w:val="zh-CN"/>
        </w:rPr>
        <w:t>Item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的初始状态必须能够以</w:t>
      </w:r>
      <w:r>
        <w:rPr>
          <w:rFonts w:ascii="微软雅黑" w:eastAsia="微软雅黑" w:cs="微软雅黑"/>
          <w:kern w:val="0"/>
          <w:sz w:val="22"/>
          <w:lang w:val="zh-CN"/>
        </w:rPr>
        <w:t>int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String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enum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等基本类型描述</w:t>
      </w:r>
      <w:r>
        <w:rPr>
          <w:rFonts w:ascii="微软雅黑" w:eastAsia="微软雅黑" w:cs="微软雅黑"/>
          <w:kern w:val="0"/>
          <w:sz w:val="22"/>
          <w:lang w:val="zh-CN"/>
        </w:rPr>
        <w:t>!!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而且合并会造成数据冗余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 xml:space="preserve">List Dictionary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这类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必须给每个类添加个默认构造函数，并且设置额外的初始化方法，并进行调用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考虑场景切换：</w:t>
      </w:r>
      <w:r>
        <w:rPr>
          <w:rFonts w:ascii="微软雅黑" w:eastAsia="微软雅黑" w:cs="微软雅黑"/>
          <w:kern w:val="0"/>
          <w:sz w:val="22"/>
          <w:lang w:val="zh-CN"/>
        </w:rPr>
        <w:t>Texture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必须被清除的，但是</w:t>
      </w:r>
      <w:r>
        <w:rPr>
          <w:rFonts w:ascii="微软雅黑" w:eastAsia="微软雅黑" w:cs="微软雅黑"/>
          <w:kern w:val="0"/>
          <w:sz w:val="22"/>
          <w:lang w:val="zh-CN"/>
        </w:rPr>
        <w:t>textureName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要保留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这种方法也不合适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方法</w:t>
      </w:r>
      <w:r>
        <w:rPr>
          <w:rFonts w:ascii="微软雅黑" w:eastAsia="微软雅黑" w:cs="微软雅黑"/>
          <w:kern w:val="0"/>
          <w:sz w:val="22"/>
          <w:lang w:val="zh-CN"/>
        </w:rPr>
        <w:t>2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：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为每一个需要序列化的</w:t>
      </w:r>
      <w:r>
        <w:rPr>
          <w:rFonts w:ascii="微软雅黑" w:eastAsia="微软雅黑" w:cs="微软雅黑"/>
          <w:kern w:val="0"/>
          <w:sz w:val="22"/>
          <w:lang w:val="zh-CN"/>
        </w:rPr>
        <w:t>Item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添加一个</w:t>
      </w:r>
      <w:r>
        <w:rPr>
          <w:rFonts w:ascii="微软雅黑" w:eastAsia="微软雅黑" w:cs="微软雅黑"/>
          <w:kern w:val="0"/>
          <w:sz w:val="22"/>
          <w:lang w:val="zh-CN"/>
        </w:rPr>
        <w:t>ItemData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描述类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虽然</w:t>
      </w:r>
      <w:r>
        <w:rPr>
          <w:rFonts w:ascii="微软雅黑" w:eastAsia="微软雅黑" w:cs="微软雅黑"/>
          <w:kern w:val="0"/>
          <w:sz w:val="22"/>
          <w:lang w:val="zh-CN"/>
        </w:rPr>
        <w:t>ItemData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的继承关系完全仿照</w:t>
      </w:r>
      <w:r>
        <w:rPr>
          <w:rFonts w:ascii="微软雅黑" w:eastAsia="微软雅黑" w:cs="微软雅黑"/>
          <w:kern w:val="0"/>
          <w:sz w:val="22"/>
          <w:lang w:val="zh-CN"/>
        </w:rPr>
        <w:t>Item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，但是如果按照</w:t>
      </w:r>
      <w:r>
        <w:rPr>
          <w:rFonts w:ascii="微软雅黑" w:eastAsia="微软雅黑" w:cs="微软雅黑"/>
          <w:kern w:val="0"/>
          <w:sz w:val="22"/>
          <w:lang w:val="zh-CN"/>
        </w:rPr>
        <w:t>1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的方式合并，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需呀设置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许多</w:t>
      </w:r>
      <w:r>
        <w:rPr>
          <w:rFonts w:ascii="微软雅黑" w:eastAsia="微软雅黑" w:cs="微软雅黑"/>
          <w:kern w:val="0"/>
          <w:sz w:val="22"/>
          <w:lang w:val="zh-CN"/>
        </w:rPr>
        <w:t>[nonseriliaze]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声明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编辑器也需要一个空的构造函数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XML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序列化允许默认值！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派生类的序列化，要手工去写派生关系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lastRenderedPageBreak/>
        <w:t>资源成员和引用对像在派生类中进行创建，其他成员序列化后手工赋值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综上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还是方法</w:t>
      </w:r>
      <w:r>
        <w:rPr>
          <w:rFonts w:ascii="微软雅黑" w:eastAsia="微软雅黑" w:cs="微软雅黑"/>
          <w:kern w:val="0"/>
          <w:sz w:val="22"/>
          <w:lang w:val="zh-CN"/>
        </w:rPr>
        <w:t>2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好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方法</w:t>
      </w:r>
      <w:r>
        <w:rPr>
          <w:rFonts w:ascii="微软雅黑" w:eastAsia="微软雅黑" w:cs="微软雅黑"/>
          <w:kern w:val="0"/>
          <w:sz w:val="22"/>
          <w:lang w:val="zh-CN"/>
        </w:rPr>
        <w:t>3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：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只给最终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类设置</w:t>
      </w:r>
      <w:proofErr w:type="gramEnd"/>
      <w:r>
        <w:rPr>
          <w:rFonts w:ascii="微软雅黑" w:eastAsia="微软雅黑" w:cs="微软雅黑"/>
          <w:kern w:val="0"/>
          <w:sz w:val="22"/>
          <w:lang w:val="zh-CN"/>
        </w:rPr>
        <w:t>Data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类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仍然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需要基类的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空构造函数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似乎没有其他问题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值的分析和转换量和</w:t>
      </w:r>
      <w:r>
        <w:rPr>
          <w:rFonts w:ascii="微软雅黑" w:eastAsia="微软雅黑" w:cs="微软雅黑"/>
          <w:kern w:val="0"/>
          <w:sz w:val="22"/>
          <w:lang w:val="zh-CN"/>
        </w:rPr>
        <w:t>2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一样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定义上面比</w:t>
      </w:r>
      <w:r>
        <w:rPr>
          <w:rFonts w:ascii="微软雅黑" w:eastAsia="微软雅黑" w:cs="微软雅黑"/>
          <w:kern w:val="0"/>
          <w:sz w:val="22"/>
          <w:lang w:val="zh-CN"/>
        </w:rPr>
        <w:t>2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繁琐些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 xml:space="preserve">Item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增加可见性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记住：派生类组合出的</w:t>
      </w:r>
      <w:r>
        <w:rPr>
          <w:rFonts w:ascii="微软雅黑" w:eastAsia="微软雅黑" w:cs="微软雅黑"/>
          <w:kern w:val="0"/>
          <w:sz w:val="22"/>
          <w:lang w:val="zh-CN"/>
        </w:rPr>
        <w:t>List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，在反序列化完成后要重新排序一次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AnimSequence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也必须为序列化添加空构造函数？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Anim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</w:t>
      </w:r>
      <w:r>
        <w:rPr>
          <w:rFonts w:ascii="微软雅黑" w:eastAsia="微软雅黑" w:cs="微软雅黑"/>
          <w:kern w:val="0"/>
          <w:sz w:val="22"/>
          <w:lang w:val="zh-CN"/>
        </w:rPr>
        <w:t>Size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进行了</w:t>
      </w:r>
      <w:r>
        <w:rPr>
          <w:rFonts w:ascii="微软雅黑" w:eastAsia="微软雅黑" w:cs="微软雅黑"/>
          <w:kern w:val="0"/>
          <w:sz w:val="22"/>
          <w:lang w:val="zh-CN"/>
        </w:rPr>
        <w:t>If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处理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地板序列化完成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场景切换基本功能完成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场景定义框架完成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地板原点支持完成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对于</w:t>
      </w:r>
      <w:r>
        <w:rPr>
          <w:rFonts w:ascii="微软雅黑" w:eastAsia="微软雅黑" w:cs="微软雅黑"/>
          <w:kern w:val="0"/>
          <w:sz w:val="22"/>
          <w:lang w:val="zh-CN"/>
        </w:rPr>
        <w:t>tile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图，存在</w:t>
      </w:r>
      <w:r>
        <w:rPr>
          <w:rFonts w:ascii="微软雅黑" w:eastAsia="微软雅黑" w:cs="微软雅黑"/>
          <w:kern w:val="0"/>
          <w:sz w:val="22"/>
          <w:lang w:val="zh-CN"/>
        </w:rPr>
        <w:t>2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个原点：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1.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整个区域原点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2. 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图块原点</w:t>
      </w:r>
      <w:proofErr w:type="gramEnd"/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PhyItem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漏加的</w:t>
      </w:r>
      <w:proofErr w:type="gramEnd"/>
      <w:r>
        <w:rPr>
          <w:rFonts w:ascii="微软雅黑" w:eastAsia="微软雅黑" w:cs="微软雅黑"/>
          <w:kern w:val="0"/>
          <w:sz w:val="22"/>
          <w:lang w:val="zh-CN"/>
        </w:rPr>
        <w:t>Position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属性添上了</w:t>
      </w: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E3F68" w:rsidRDefault="00DE3F68" w:rsidP="00DE3F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lastRenderedPageBreak/>
        <w:t>物理体的</w:t>
      </w:r>
      <w:r>
        <w:rPr>
          <w:rFonts w:ascii="微软雅黑" w:eastAsia="微软雅黑" w:cs="微软雅黑"/>
          <w:kern w:val="0"/>
          <w:sz w:val="22"/>
          <w:lang w:val="zh-CN"/>
        </w:rPr>
        <w:t>Size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不可改变！</w:t>
      </w:r>
    </w:p>
    <w:p w:rsidR="009249C1" w:rsidRDefault="009249C1"/>
    <w:sectPr w:rsidR="009249C1" w:rsidSect="009368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0E"/>
    <w:rsid w:val="002617A1"/>
    <w:rsid w:val="00644A71"/>
    <w:rsid w:val="009249C1"/>
    <w:rsid w:val="00925E0E"/>
    <w:rsid w:val="00D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唐宏洋</dc:creator>
  <cp:keywords/>
  <dc:description/>
  <cp:lastModifiedBy>唐宏洋</cp:lastModifiedBy>
  <cp:revision>3</cp:revision>
  <dcterms:created xsi:type="dcterms:W3CDTF">2010-10-31T12:37:00Z</dcterms:created>
  <dcterms:modified xsi:type="dcterms:W3CDTF">2010-10-31T12:38:00Z</dcterms:modified>
</cp:coreProperties>
</file>