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A73A50" wp14:paraId="346032A9" wp14:textId="52F8455A">
      <w:pPr>
        <w:pStyle w:val="ListParagraph"/>
        <w:ind w:left="720" w:hanging="0"/>
        <w:rPr>
          <w:rFonts w:ascii="Calibri" w:hAnsi="Calibri" w:eastAsia="Calibri" w:cs="Calibri"/>
          <w:b w:val="1"/>
          <w:bCs w:val="1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Optimizing</w:t>
      </w:r>
      <w:r w:rsidRPr="0CA73A50" w:rsidR="0CA73A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System Performance </w:t>
      </w:r>
      <w:r w:rsidRPr="0CA73A50" w:rsidR="0CA73A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Programm</w:t>
      </w:r>
    </w:p>
    <w:p xmlns:wp14="http://schemas.microsoft.com/office/word/2010/wordml" w:rsidP="0CA73A50" wp14:paraId="38687B54" wp14:textId="23BA8986">
      <w:pPr>
        <w:pStyle w:val="ListParagraph"/>
        <w:ind w:left="720" w:hanging="0"/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</w:p>
    <w:p xmlns:wp14="http://schemas.microsoft.com/office/word/2010/wordml" w:rsidP="0CA73A50" wp14:paraId="53C4169A" wp14:textId="1B169D8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Introduction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Welcome to our presentation on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optimizing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system performance through efficient cleanup and defragmentation.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Today,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we'll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introduce a powerful utility designed to streamline your computer's operations and enhance its speed and efficiency.</w:t>
      </w:r>
    </w:p>
    <w:p xmlns:wp14="http://schemas.microsoft.com/office/word/2010/wordml" w:rsidP="0CA73A50" wp14:paraId="1416E023" wp14:textId="4673DDAE">
      <w:pPr>
        <w:pStyle w:val="ListParagraph"/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xmlns:wp14="http://schemas.microsoft.com/office/word/2010/wordml" w:rsidP="0CA73A50" wp14:paraId="7756D4EB" wp14:textId="1C02B07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Understanding the Need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In the digital age, our computers accumulate clutter over time, slowing down operations and affecting productivity.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Fragmented drives and cluttered directories contribute to sluggish performance and decreased system responsiveness.</w:t>
      </w:r>
    </w:p>
    <w:p xmlns:wp14="http://schemas.microsoft.com/office/word/2010/wordml" w:rsidP="0CA73A50" wp14:paraId="75F0A6BC" wp14:textId="32CD6F28">
      <w:pPr>
        <w:pStyle w:val="ListParagraph"/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p xmlns:wp14="http://schemas.microsoft.com/office/word/2010/wordml" w:rsidP="0CA73A50" wp14:paraId="5F159F6A" wp14:textId="6DF6DA2A">
      <w:pPr>
        <w:pStyle w:val="ListParagraph"/>
        <w:ind w:left="720" w:hanging="0"/>
      </w:pPr>
      <w:r>
        <w:drawing>
          <wp:inline xmlns:wp14="http://schemas.microsoft.com/office/word/2010/wordprocessingDrawing" wp14:editId="1A29C4F8" wp14:anchorId="797B1AA0">
            <wp:extent cx="5057774" cy="3550255"/>
            <wp:effectExtent l="0" t="0" r="0" b="0"/>
            <wp:docPr id="182109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f1dbfd274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7774" cy="35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A73A50" wp14:paraId="28D5D2CB" wp14:textId="0BEF4D5F">
      <w:pPr>
        <w:pStyle w:val="ListParagraph"/>
        <w:ind w:left="720" w:hanging="0"/>
      </w:pPr>
    </w:p>
    <w:p xmlns:wp14="http://schemas.microsoft.com/office/word/2010/wordml" w:rsidP="0CA73A50" wp14:paraId="3EC005FB" wp14:textId="5D92DEBF">
      <w:pPr>
        <w:pStyle w:val="ListParagraph"/>
        <w:ind w:left="720" w:hanging="0"/>
      </w:pPr>
    </w:p>
    <w:p xmlns:wp14="http://schemas.microsoft.com/office/word/2010/wordml" w:rsidP="0CA73A50" wp14:paraId="09BDC6CE" wp14:textId="186EB66D">
      <w:pPr>
        <w:pStyle w:val="ListParagraph"/>
        <w:ind w:left="720" w:hanging="0"/>
      </w:pPr>
    </w:p>
    <w:p xmlns:wp14="http://schemas.microsoft.com/office/word/2010/wordml" w:rsidP="0CA73A50" wp14:paraId="4CA5526D" wp14:textId="0A7768C9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Our Solution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Our solution offers a comprehensive approach to address these issues, combining directory cleanup and drive defragmentation into a single, easy-to-use tool.</w:t>
      </w:r>
    </w:p>
    <w:p xmlns:wp14="http://schemas.microsoft.com/office/word/2010/wordml" w:rsidP="0CA73A50" wp14:paraId="304F8D5B" wp14:textId="4426839F">
      <w:pPr>
        <w:pStyle w:val="ListParagraph"/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By automating these essential tasks, our utility saves time and ensures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optimal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system performance.</w:t>
      </w:r>
      <w:r>
        <w:br/>
      </w:r>
    </w:p>
    <w:p xmlns:wp14="http://schemas.microsoft.com/office/word/2010/wordml" w:rsidP="0CA73A50" wp14:paraId="77E5F8AE" wp14:textId="6D8427AD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Key Features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Directory Cleanup: Removes unnecessary files and directories from key system and user folders, reclaiming valuable disk space.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Drive Defragmentation: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Optimizes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disk performance by rearranging fragmented data for faster access and improved efficiency.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Memory Management: Additionally, our utility includes a memory cleanup feature to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terminate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memory-intensive processes, further enhancing system responsiveness.</w:t>
      </w:r>
      <w:r>
        <w:br/>
      </w:r>
    </w:p>
    <w:p xmlns:wp14="http://schemas.microsoft.com/office/word/2010/wordml" w:rsidP="0CA73A50" wp14:paraId="55A63966" wp14:textId="0FF8906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How It Works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Users simply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initiate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the program, which prompts for confirmation before executing cleanup and defragmentation tasks.</w:t>
      </w:r>
    </w:p>
    <w:p xmlns:wp14="http://schemas.microsoft.com/office/word/2010/wordml" w:rsidP="0CA73A50" wp14:paraId="2F15C613" wp14:textId="2FEB120C">
      <w:pPr>
        <w:pStyle w:val="ListParagraph"/>
        <w:ind w:left="720" w:hanging="0"/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The utility intelligently targets system and user directories prone to clutter accumulation, ensuring thorough cleanup without risking critical system files.</w:t>
      </w:r>
    </w:p>
    <w:p xmlns:wp14="http://schemas.microsoft.com/office/word/2010/wordml" w:rsidP="0CA73A50" wp14:paraId="4C7AA8E4" wp14:textId="0545F954">
      <w:pPr>
        <w:pStyle w:val="ListParagraph"/>
        <w:ind w:left="720" w:hanging="0"/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Drive defragmentation is performed using the built-in Windows defrag utility,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optimizing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disk performance with minimal user intervention.</w:t>
      </w:r>
    </w:p>
    <w:p xmlns:wp14="http://schemas.microsoft.com/office/word/2010/wordml" w:rsidP="0CA73A50" wp14:paraId="0BC3A98A" wp14:textId="3040B854">
      <w:pPr>
        <w:pStyle w:val="ListParagraph"/>
        <w:ind w:left="720" w:hanging="0"/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</w:p>
    <w:p xmlns:wp14="http://schemas.microsoft.com/office/word/2010/wordml" w:rsidP="0CA73A50" wp14:paraId="503135BA" wp14:textId="5B825726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Benefits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Improved Performance: By regularly cleaning up directories and defragmenting drives, users experience faster boot times, reduced file access latency, and smoother overall system operation.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Enhanced Reliability: Removing unnecessary files and organizing data reduces the risk of disk errors and improves the longevity of storage drives.</w:t>
      </w:r>
    </w:p>
    <w:p xmlns:wp14="http://schemas.microsoft.com/office/word/2010/wordml" w:rsidP="0CA73A50" wp14:paraId="42592CF9" wp14:textId="18A824F9">
      <w:pPr>
        <w:pStyle w:val="ListParagraph"/>
        <w:ind w:left="720"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User Convenience: Our utility simplifies system maintenance, allowing users to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optimize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performance with just a few clicks, without the need for complex manual procedures.</w:t>
      </w:r>
      <w:r>
        <w:br/>
      </w:r>
      <w:r>
        <w:br/>
      </w:r>
    </w:p>
    <w:p xmlns:wp14="http://schemas.microsoft.com/office/word/2010/wordml" w:rsidP="0CA73A50" wp14:paraId="36B01474" wp14:textId="2E83B84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Use Cases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 Personal Computers: Ideal for individual users looking to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maintain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their system's performance and reliability.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Enterprise Environments: Scalable for use in corporate IT environments, where system optimization is essential for productivity and cost-efficiency.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System Administrators: Offers a valuable tool for system administrators tasked with managing multiple computers across a network.</w:t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Conclusion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In conclusion, our comprehensive cleanup and defragmentation utility offers an effective solution to enhance system performance, reliability, and user experience.</w:t>
      </w:r>
      <w:r>
        <w:br/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- By automating essential maintenance tasks, users can enjoy faster, more responsive computing with minimal effort.</w:t>
      </w:r>
      <w:r>
        <w:br/>
      </w:r>
      <w:r>
        <w:br/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-- Thank you for considering our solution. We look forward to 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optimizing</w:t>
      </w:r>
      <w:r w:rsidRPr="0CA73A50" w:rsidR="0CA73A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 xml:space="preserve"> your system's performance.--</w:t>
      </w:r>
    </w:p>
    <w:p w:rsidR="0CA73A50" w:rsidP="0CA73A50" w:rsidRDefault="0CA73A50" w14:paraId="3ACC094C" w14:textId="5E64938D">
      <w:pPr>
        <w:pStyle w:val="ListParagraph"/>
        <w:ind w:left="720" w:hanging="0"/>
      </w:pPr>
    </w:p>
    <w:p w:rsidR="0CA73A50" w:rsidP="0CA73A50" w:rsidRDefault="0CA73A50" w14:paraId="0C9E9BAD" w14:textId="54D5C6C4">
      <w:pPr>
        <w:pStyle w:val="ListParagraph"/>
        <w:ind w:left="720" w:hanging="0"/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</w:pPr>
      <w:r w:rsidRPr="0CA73A50" w:rsidR="0CA73A50">
        <w:rPr>
          <w:rFonts w:ascii="Calibri" w:hAnsi="Calibri" w:eastAsia="Calibri" w:cs="Calibri"/>
          <w:noProof w:val="0"/>
          <w:color w:val="262626" w:themeColor="text1" w:themeTint="D9" w:themeShade="FF"/>
          <w:sz w:val="28"/>
          <w:szCs w:val="28"/>
          <w:lang w:val="en-US"/>
        </w:rPr>
        <w:t>--HaNguyen--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56b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361b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cd5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bc2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bf0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bbc47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420863"/>
    <w:rsid w:val="0CA73A50"/>
    <w:rsid w:val="6042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0863"/>
  <w15:chartTrackingRefBased/>
  <w15:docId w15:val="{6C11FCC7-1CCF-4082-B885-F782E9309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ff1dbfd2744701" /><Relationship Type="http://schemas.openxmlformats.org/officeDocument/2006/relationships/numbering" Target="numbering.xml" Id="R5e9f0114462c41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2024-05-27T12:11:44.4519725Z</dcterms:created>
  <dcterms:modified xsi:type="dcterms:W3CDTF">2024-05-27T12:31:04.2312274Z</dcterms:modified>
  <dc:creator>Nguyễn Hạ</dc:creator>
  <lastModifiedBy>Nguyễn Hạ</lastModifiedBy>
</coreProperties>
</file>