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https://github.com/nqminh4604/CSE_202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qminh4604/CSE_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