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06C91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8"/>
          <w:szCs w:val="24"/>
        </w:rPr>
      </w:pPr>
      <w:r w:rsidRPr="009A1673">
        <w:rPr>
          <w:rFonts w:eastAsia="Times New Roman"/>
          <w:b/>
          <w:sz w:val="28"/>
          <w:szCs w:val="24"/>
        </w:rPr>
        <w:t>TRƯỜNG ĐẠI HỌC SƯ PHẠM KỸ THUẬT TP. HỒ CHÍ MINH</w:t>
      </w:r>
    </w:p>
    <w:p w14:paraId="3481D2FD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8"/>
          <w:szCs w:val="24"/>
        </w:rPr>
      </w:pPr>
      <w:r w:rsidRPr="009A1673">
        <w:rPr>
          <w:rFonts w:eastAsia="Times New Roman"/>
          <w:b/>
          <w:sz w:val="28"/>
          <w:szCs w:val="24"/>
        </w:rPr>
        <w:t>KHOA ĐÀO TẠO CHẤT LƯỢNG CAO</w:t>
      </w:r>
    </w:p>
    <w:p w14:paraId="7388055B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8"/>
          <w:szCs w:val="24"/>
        </w:rPr>
      </w:pPr>
      <w:r w:rsidRPr="009A1673">
        <w:rPr>
          <w:rFonts w:eastAsia="Times New Roman"/>
          <w:b/>
          <w:sz w:val="28"/>
          <w:szCs w:val="24"/>
        </w:rPr>
        <w:t>NGÀNH CÔNG NGHỆ THÔNG TIN</w:t>
      </w:r>
    </w:p>
    <w:p w14:paraId="44425EE8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sz w:val="28"/>
          <w:szCs w:val="24"/>
        </w:rPr>
      </w:pPr>
      <w:r w:rsidRPr="009A1673">
        <w:rPr>
          <w:rFonts w:eastAsia="Times New Roman"/>
          <w:sz w:val="28"/>
          <w:szCs w:val="24"/>
        </w:rPr>
        <w:t>_______________</w:t>
      </w:r>
    </w:p>
    <w:p w14:paraId="413FC505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46762962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3E1E62E7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2EC50AA4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  <w:r w:rsidRPr="009A1673">
        <w:rPr>
          <w:rFonts w:eastAsia="Times New Roman"/>
          <w:noProof/>
          <w:sz w:val="24"/>
          <w:szCs w:val="24"/>
        </w:rPr>
        <w:drawing>
          <wp:inline distT="0" distB="0" distL="0" distR="0" wp14:anchorId="081E15D1" wp14:editId="0537A701">
            <wp:extent cx="1181100" cy="1266825"/>
            <wp:effectExtent l="0" t="0" r="0" b="9525"/>
            <wp:docPr id="3" name="Picture 3" descr="http://t0.gstatic.com/images?q=tbn:ANd9GcR7BAz8hld8Rn4YZW5s_LsmbCivU780sKay-OhHY6sCfnmodr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0.gstatic.com/images?q=tbn:ANd9GcR7BAz8hld8Rn4YZW5s_LsmbCivU780sKay-OhHY6sCfnmodrnQ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FD6F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2A486C95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377A6121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6CECF006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58C1097E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50"/>
          <w:szCs w:val="24"/>
        </w:rPr>
      </w:pPr>
      <w:r w:rsidRPr="009A1673">
        <w:rPr>
          <w:rFonts w:eastAsia="Times New Roman"/>
          <w:b/>
          <w:sz w:val="50"/>
          <w:szCs w:val="24"/>
        </w:rPr>
        <w:t>BÁO CÁO ĐỒ ÁN</w:t>
      </w:r>
    </w:p>
    <w:p w14:paraId="00961599" w14:textId="77777777" w:rsidR="009A1673" w:rsidRPr="009A1673" w:rsidRDefault="009A1673" w:rsidP="009A1673">
      <w:pPr>
        <w:spacing w:after="0" w:line="240" w:lineRule="auto"/>
        <w:rPr>
          <w:rFonts w:eastAsia="Times New Roman"/>
          <w:b/>
          <w:sz w:val="50"/>
          <w:szCs w:val="24"/>
        </w:rPr>
      </w:pPr>
    </w:p>
    <w:p w14:paraId="18C73480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2D35C288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54"/>
          <w:szCs w:val="24"/>
        </w:rPr>
      </w:pPr>
      <w:r w:rsidRPr="009A1673">
        <w:rPr>
          <w:rFonts w:eastAsia="Times New Roman"/>
          <w:b/>
          <w:sz w:val="54"/>
          <w:szCs w:val="24"/>
        </w:rPr>
        <w:t>CẤU TRÚC DỮ LIỆU &amp; GIẢI THUẬT</w:t>
      </w:r>
    </w:p>
    <w:p w14:paraId="0274AAF2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36"/>
          <w:szCs w:val="24"/>
        </w:rPr>
      </w:pPr>
      <w:bookmarkStart w:id="0" w:name="fdfdf"/>
      <w:bookmarkEnd w:id="0"/>
    </w:p>
    <w:p w14:paraId="50CEC557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36"/>
          <w:szCs w:val="24"/>
        </w:rPr>
      </w:pPr>
    </w:p>
    <w:p w14:paraId="27757E60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36"/>
          <w:szCs w:val="24"/>
        </w:rPr>
      </w:pPr>
    </w:p>
    <w:p w14:paraId="617E00EA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36"/>
          <w:szCs w:val="24"/>
        </w:rPr>
      </w:pPr>
    </w:p>
    <w:p w14:paraId="39F5FB42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36"/>
          <w:szCs w:val="24"/>
        </w:rPr>
      </w:pPr>
    </w:p>
    <w:p w14:paraId="2CB4DC2F" w14:textId="77777777" w:rsidR="009A1673" w:rsidRPr="009A1673" w:rsidRDefault="009A1673" w:rsidP="009A1673">
      <w:pPr>
        <w:spacing w:after="0" w:line="240" w:lineRule="auto"/>
        <w:ind w:left="2880" w:firstLine="720"/>
        <w:rPr>
          <w:rFonts w:eastAsia="Times New Roman"/>
          <w:b/>
          <w:sz w:val="28"/>
          <w:szCs w:val="24"/>
        </w:rPr>
      </w:pPr>
      <w:proofErr w:type="gramStart"/>
      <w:r w:rsidRPr="009A1673">
        <w:rPr>
          <w:rFonts w:eastAsia="Times New Roman"/>
          <w:b/>
          <w:sz w:val="28"/>
          <w:szCs w:val="24"/>
        </w:rPr>
        <w:t>SVTH  :</w:t>
      </w:r>
      <w:proofErr w:type="gramEnd"/>
      <w:r w:rsidRPr="009A1673">
        <w:rPr>
          <w:rFonts w:eastAsia="Times New Roman"/>
          <w:b/>
          <w:sz w:val="28"/>
          <w:szCs w:val="24"/>
        </w:rPr>
        <w:t xml:space="preserve"> NGUYỄN LƯƠNG MỸ HÀ</w:t>
      </w:r>
      <w:r w:rsidRPr="009A1673">
        <w:rPr>
          <w:rFonts w:eastAsia="Times New Roman"/>
          <w:b/>
          <w:sz w:val="28"/>
          <w:szCs w:val="24"/>
        </w:rPr>
        <w:tab/>
      </w:r>
    </w:p>
    <w:p w14:paraId="316FBC4F" w14:textId="77777777" w:rsidR="009A1673" w:rsidRPr="009A1673" w:rsidRDefault="009A1673" w:rsidP="009A1673">
      <w:pPr>
        <w:spacing w:after="0" w:line="240" w:lineRule="auto"/>
        <w:ind w:left="2880" w:firstLine="720"/>
        <w:rPr>
          <w:rFonts w:eastAsia="Times New Roman"/>
          <w:b/>
          <w:sz w:val="28"/>
          <w:szCs w:val="24"/>
        </w:rPr>
      </w:pPr>
      <w:proofErr w:type="gramStart"/>
      <w:r w:rsidRPr="009A1673">
        <w:rPr>
          <w:rFonts w:eastAsia="Times New Roman"/>
          <w:b/>
          <w:sz w:val="28"/>
          <w:szCs w:val="24"/>
        </w:rPr>
        <w:t>MSSV  :</w:t>
      </w:r>
      <w:proofErr w:type="gramEnd"/>
      <w:r w:rsidRPr="009A1673">
        <w:rPr>
          <w:rFonts w:eastAsia="Times New Roman"/>
          <w:b/>
          <w:sz w:val="28"/>
          <w:szCs w:val="24"/>
        </w:rPr>
        <w:t xml:space="preserve"> 16110060</w:t>
      </w:r>
    </w:p>
    <w:p w14:paraId="2697F63F" w14:textId="77777777" w:rsidR="009A1673" w:rsidRPr="009A1673" w:rsidRDefault="009A1673" w:rsidP="009A1673">
      <w:pPr>
        <w:spacing w:after="0" w:line="240" w:lineRule="auto"/>
        <w:ind w:left="2880" w:firstLine="720"/>
        <w:rPr>
          <w:rFonts w:eastAsia="Times New Roman"/>
          <w:b/>
          <w:sz w:val="28"/>
          <w:szCs w:val="24"/>
        </w:rPr>
      </w:pPr>
      <w:proofErr w:type="gramStart"/>
      <w:r w:rsidRPr="009A1673">
        <w:rPr>
          <w:rFonts w:eastAsia="Times New Roman"/>
          <w:b/>
          <w:sz w:val="28"/>
          <w:szCs w:val="24"/>
        </w:rPr>
        <w:t>SVTH  :</w:t>
      </w:r>
      <w:proofErr w:type="gramEnd"/>
      <w:r w:rsidRPr="009A1673">
        <w:rPr>
          <w:rFonts w:eastAsia="Times New Roman"/>
          <w:b/>
          <w:sz w:val="28"/>
          <w:szCs w:val="24"/>
        </w:rPr>
        <w:t xml:space="preserve"> LÊ DUY QUÍ</w:t>
      </w:r>
    </w:p>
    <w:p w14:paraId="2ECE96AB" w14:textId="77777777" w:rsidR="009A1673" w:rsidRPr="009A1673" w:rsidRDefault="009A1673" w:rsidP="009A1673">
      <w:pPr>
        <w:spacing w:after="0" w:line="240" w:lineRule="auto"/>
        <w:ind w:left="2880" w:firstLine="720"/>
        <w:rPr>
          <w:rFonts w:eastAsia="Times New Roman"/>
          <w:b/>
          <w:sz w:val="28"/>
          <w:szCs w:val="24"/>
        </w:rPr>
      </w:pPr>
      <w:proofErr w:type="gramStart"/>
      <w:r w:rsidRPr="009A1673">
        <w:rPr>
          <w:rFonts w:eastAsia="Times New Roman"/>
          <w:b/>
          <w:sz w:val="28"/>
          <w:szCs w:val="24"/>
        </w:rPr>
        <w:t>MSSV  :</w:t>
      </w:r>
      <w:proofErr w:type="gramEnd"/>
      <w:r w:rsidRPr="009A1673">
        <w:rPr>
          <w:rFonts w:eastAsia="Times New Roman"/>
          <w:b/>
          <w:sz w:val="28"/>
          <w:szCs w:val="24"/>
        </w:rPr>
        <w:t xml:space="preserve"> 16110190</w:t>
      </w:r>
    </w:p>
    <w:p w14:paraId="4676F869" w14:textId="77777777" w:rsidR="009A1673" w:rsidRPr="009A1673" w:rsidRDefault="009A1673" w:rsidP="009A1673">
      <w:pPr>
        <w:spacing w:after="0" w:line="240" w:lineRule="auto"/>
        <w:ind w:left="2880" w:firstLine="720"/>
        <w:rPr>
          <w:rFonts w:eastAsia="Times New Roman"/>
          <w:b/>
          <w:sz w:val="28"/>
          <w:szCs w:val="24"/>
        </w:rPr>
      </w:pPr>
    </w:p>
    <w:p w14:paraId="5D24A943" w14:textId="77777777" w:rsidR="009A1673" w:rsidRPr="009A1673" w:rsidRDefault="009A1673" w:rsidP="009A1673">
      <w:pPr>
        <w:spacing w:after="0" w:line="240" w:lineRule="auto"/>
        <w:rPr>
          <w:rFonts w:eastAsia="Times New Roman"/>
          <w:b/>
          <w:sz w:val="28"/>
          <w:szCs w:val="24"/>
        </w:rPr>
      </w:pPr>
      <w:r w:rsidRPr="009A1673">
        <w:rPr>
          <w:rFonts w:eastAsia="Times New Roman"/>
          <w:b/>
          <w:sz w:val="28"/>
          <w:szCs w:val="24"/>
        </w:rPr>
        <w:tab/>
      </w:r>
      <w:r w:rsidRPr="009A1673">
        <w:rPr>
          <w:rFonts w:eastAsia="Times New Roman"/>
          <w:b/>
          <w:sz w:val="28"/>
          <w:szCs w:val="24"/>
        </w:rPr>
        <w:tab/>
      </w:r>
      <w:r w:rsidRPr="009A1673">
        <w:rPr>
          <w:rFonts w:eastAsia="Times New Roman"/>
          <w:b/>
          <w:sz w:val="28"/>
          <w:szCs w:val="24"/>
        </w:rPr>
        <w:tab/>
      </w:r>
      <w:r w:rsidRPr="009A1673">
        <w:rPr>
          <w:rFonts w:eastAsia="Times New Roman"/>
          <w:b/>
          <w:sz w:val="28"/>
          <w:szCs w:val="24"/>
        </w:rPr>
        <w:tab/>
      </w:r>
      <w:r w:rsidRPr="009A1673">
        <w:rPr>
          <w:rFonts w:eastAsia="Times New Roman"/>
          <w:b/>
          <w:sz w:val="28"/>
          <w:szCs w:val="24"/>
        </w:rPr>
        <w:tab/>
      </w:r>
    </w:p>
    <w:p w14:paraId="627E565D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23C424A0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36BDC4C0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2931BD30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7433A031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9A1673">
        <w:rPr>
          <w:rFonts w:eastAsia="Times New Roman"/>
          <w:b/>
          <w:sz w:val="28"/>
          <w:szCs w:val="24"/>
        </w:rPr>
        <w:t xml:space="preserve">TP. </w:t>
      </w:r>
      <w:proofErr w:type="spellStart"/>
      <w:r w:rsidRPr="009A1673">
        <w:rPr>
          <w:rFonts w:eastAsia="Times New Roman"/>
          <w:b/>
          <w:sz w:val="28"/>
          <w:szCs w:val="24"/>
        </w:rPr>
        <w:t>Hồ</w:t>
      </w:r>
      <w:proofErr w:type="spellEnd"/>
      <w:r w:rsidRPr="009A1673">
        <w:rPr>
          <w:rFonts w:eastAsia="Times New Roman"/>
          <w:b/>
          <w:sz w:val="28"/>
          <w:szCs w:val="24"/>
        </w:rPr>
        <w:t xml:space="preserve"> </w:t>
      </w:r>
      <w:proofErr w:type="spellStart"/>
      <w:r w:rsidRPr="009A1673">
        <w:rPr>
          <w:rFonts w:eastAsia="Times New Roman"/>
          <w:b/>
          <w:sz w:val="28"/>
          <w:szCs w:val="24"/>
        </w:rPr>
        <w:t>Chí</w:t>
      </w:r>
      <w:proofErr w:type="spellEnd"/>
      <w:r w:rsidRPr="009A1673">
        <w:rPr>
          <w:rFonts w:eastAsia="Times New Roman"/>
          <w:b/>
          <w:sz w:val="28"/>
          <w:szCs w:val="24"/>
        </w:rPr>
        <w:t xml:space="preserve"> Minh, </w:t>
      </w:r>
      <w:proofErr w:type="spellStart"/>
      <w:proofErr w:type="gramStart"/>
      <w:r w:rsidRPr="009A1673">
        <w:rPr>
          <w:rFonts w:eastAsia="Times New Roman"/>
          <w:b/>
          <w:sz w:val="28"/>
          <w:szCs w:val="24"/>
        </w:rPr>
        <w:t>tháng</w:t>
      </w:r>
      <w:proofErr w:type="spellEnd"/>
      <w:r w:rsidRPr="009A1673">
        <w:rPr>
          <w:rFonts w:eastAsia="Times New Roman"/>
          <w:b/>
          <w:sz w:val="28"/>
          <w:szCs w:val="24"/>
        </w:rPr>
        <w:t xml:space="preserve">  12</w:t>
      </w:r>
      <w:proofErr w:type="gramEnd"/>
      <w:r w:rsidRPr="009A1673">
        <w:rPr>
          <w:rFonts w:eastAsia="Times New Roman"/>
          <w:b/>
          <w:sz w:val="28"/>
          <w:szCs w:val="24"/>
        </w:rPr>
        <w:t xml:space="preserve"> </w:t>
      </w:r>
      <w:proofErr w:type="spellStart"/>
      <w:r w:rsidRPr="009A1673">
        <w:rPr>
          <w:rFonts w:eastAsia="Times New Roman"/>
          <w:b/>
          <w:sz w:val="28"/>
          <w:szCs w:val="24"/>
        </w:rPr>
        <w:t>năm</w:t>
      </w:r>
      <w:proofErr w:type="spellEnd"/>
      <w:r w:rsidRPr="009A1673">
        <w:rPr>
          <w:rFonts w:eastAsia="Times New Roman"/>
          <w:b/>
          <w:sz w:val="28"/>
          <w:szCs w:val="24"/>
        </w:rPr>
        <w:t xml:space="preserve">  2017</w:t>
      </w:r>
    </w:p>
    <w:p w14:paraId="7B957C1F" w14:textId="77777777" w:rsidR="009A1673" w:rsidRPr="009A1673" w:rsidRDefault="009A1673" w:rsidP="009A1673">
      <w:pPr>
        <w:spacing w:after="0" w:line="240" w:lineRule="auto"/>
        <w:rPr>
          <w:rFonts w:eastAsia="Times New Roman"/>
        </w:rPr>
      </w:pPr>
    </w:p>
    <w:p w14:paraId="30C7A913" w14:textId="77777777" w:rsidR="009A1673" w:rsidRPr="00CD74B0" w:rsidRDefault="009A1673" w:rsidP="009A1673">
      <w:pPr>
        <w:spacing w:line="360" w:lineRule="auto"/>
      </w:pPr>
    </w:p>
    <w:p w14:paraId="76AE0275" w14:textId="77777777" w:rsidR="009A1673" w:rsidRPr="00CD74B0" w:rsidRDefault="009A1673" w:rsidP="009A1673"/>
    <w:p w14:paraId="0CA14A6D" w14:textId="77777777" w:rsidR="009A1673" w:rsidRPr="00CD74B0" w:rsidRDefault="009A1673">
      <w:r w:rsidRPr="00CD74B0">
        <w:br w:type="page"/>
      </w:r>
    </w:p>
    <w:p w14:paraId="22B0FE42" w14:textId="77777777" w:rsidR="001D7E80" w:rsidRPr="00CD74B0" w:rsidRDefault="009A1673" w:rsidP="00CD74B0">
      <w:pPr>
        <w:pStyle w:val="Heading1"/>
        <w:rPr>
          <w:rFonts w:cs="Times New Roman"/>
        </w:rPr>
      </w:pPr>
      <w:bookmarkStart w:id="1" w:name="_Toc500714370"/>
      <w:bookmarkStart w:id="2" w:name="_Toc500714979"/>
      <w:r w:rsidRPr="00CD74B0">
        <w:rPr>
          <w:rFonts w:cs="Times New Roman"/>
        </w:rPr>
        <w:lastRenderedPageBreak/>
        <w:t>MỤC LỤC</w:t>
      </w:r>
      <w:bookmarkEnd w:id="1"/>
      <w:bookmarkEnd w:id="2"/>
    </w:p>
    <w:p w14:paraId="7B16E877" w14:textId="77777777" w:rsidR="009A1673" w:rsidRDefault="009A1673" w:rsidP="009A1673"/>
    <w:p w14:paraId="2772C1D0" w14:textId="6670FA92" w:rsidR="00B3260D" w:rsidRDefault="00EE60C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00714979" w:history="1">
        <w:r w:rsidR="00B3260D" w:rsidRPr="009057A9">
          <w:rPr>
            <w:rStyle w:val="Hyperlink"/>
            <w:noProof/>
          </w:rPr>
          <w:t>MỤC LỤC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_Toc500714979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3</w:t>
        </w:r>
        <w:r w:rsidR="00B3260D">
          <w:rPr>
            <w:noProof/>
            <w:webHidden/>
          </w:rPr>
          <w:fldChar w:fldCharType="end"/>
        </w:r>
      </w:hyperlink>
    </w:p>
    <w:p w14:paraId="788221B9" w14:textId="431B77ED" w:rsidR="00B3260D" w:rsidRDefault="0096416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0" w:history="1">
        <w:r w:rsidR="00B3260D" w:rsidRPr="009057A9">
          <w:rPr>
            <w:rStyle w:val="Hyperlink"/>
            <w:noProof/>
          </w:rPr>
          <w:t>DANH MỤC CÁC HÌNH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_Toc500714980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4</w:t>
        </w:r>
        <w:r w:rsidR="00B3260D">
          <w:rPr>
            <w:noProof/>
            <w:webHidden/>
          </w:rPr>
          <w:fldChar w:fldCharType="end"/>
        </w:r>
      </w:hyperlink>
    </w:p>
    <w:p w14:paraId="3354BC41" w14:textId="21F9B1AC" w:rsidR="00B3260D" w:rsidRDefault="0096416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1" w:history="1">
        <w:r w:rsidR="00B3260D" w:rsidRPr="009057A9">
          <w:rPr>
            <w:rStyle w:val="Hyperlink"/>
            <w:noProof/>
          </w:rPr>
          <w:t>NỘI DUNG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_Toc500714981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5</w:t>
        </w:r>
        <w:r w:rsidR="00B3260D">
          <w:rPr>
            <w:noProof/>
            <w:webHidden/>
          </w:rPr>
          <w:fldChar w:fldCharType="end"/>
        </w:r>
      </w:hyperlink>
    </w:p>
    <w:p w14:paraId="54C6E1CE" w14:textId="63FD002A" w:rsidR="00B3260D" w:rsidRDefault="0096416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2" w:history="1">
        <w:r w:rsidR="00B3260D" w:rsidRPr="009057A9">
          <w:rPr>
            <w:rStyle w:val="Hyperlink"/>
            <w:noProof/>
          </w:rPr>
          <w:t>1.</w:t>
        </w:r>
        <w:r w:rsidR="00B32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260D" w:rsidRPr="009057A9">
          <w:rPr>
            <w:rStyle w:val="Hyperlink"/>
            <w:noProof/>
          </w:rPr>
          <w:t>MÔ TẢ PROJECT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_Toc500714982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5</w:t>
        </w:r>
        <w:r w:rsidR="00B3260D">
          <w:rPr>
            <w:noProof/>
            <w:webHidden/>
          </w:rPr>
          <w:fldChar w:fldCharType="end"/>
        </w:r>
      </w:hyperlink>
    </w:p>
    <w:p w14:paraId="6CD16DA8" w14:textId="7A736B8D" w:rsidR="00B3260D" w:rsidRDefault="0096416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3" w:history="1">
        <w:r w:rsidR="00B3260D" w:rsidRPr="009057A9">
          <w:rPr>
            <w:rStyle w:val="Hyperlink"/>
            <w:noProof/>
          </w:rPr>
          <w:t>Sản phẩm đồ án: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_Toc500714983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5</w:t>
        </w:r>
        <w:r w:rsidR="00B3260D">
          <w:rPr>
            <w:noProof/>
            <w:webHidden/>
          </w:rPr>
          <w:fldChar w:fldCharType="end"/>
        </w:r>
      </w:hyperlink>
    </w:p>
    <w:p w14:paraId="3968AD5C" w14:textId="35214550" w:rsidR="00B3260D" w:rsidRDefault="0096416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4" w:history="1">
        <w:r w:rsidR="00B3260D" w:rsidRPr="009057A9">
          <w:rPr>
            <w:rStyle w:val="Hyperlink"/>
            <w:noProof/>
          </w:rPr>
          <w:t>Phần mềm dùng để: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_Toc500714984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5</w:t>
        </w:r>
        <w:r w:rsidR="00B3260D">
          <w:rPr>
            <w:noProof/>
            <w:webHidden/>
          </w:rPr>
          <w:fldChar w:fldCharType="end"/>
        </w:r>
      </w:hyperlink>
    </w:p>
    <w:p w14:paraId="7FCF687A" w14:textId="3CFB9747" w:rsidR="00B3260D" w:rsidRDefault="0096416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5" w:history="1">
        <w:r w:rsidR="00B3260D" w:rsidRPr="009057A9">
          <w:rPr>
            <w:rStyle w:val="Hyperlink"/>
            <w:noProof/>
          </w:rPr>
          <w:t>2.</w:t>
        </w:r>
        <w:r w:rsidR="00B32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260D" w:rsidRPr="009057A9">
          <w:rPr>
            <w:rStyle w:val="Hyperlink"/>
            <w:noProof/>
          </w:rPr>
          <w:t>MÔ TẢ QUÁ TRÌNH LÀM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_Toc500714985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5</w:t>
        </w:r>
        <w:r w:rsidR="00B3260D">
          <w:rPr>
            <w:noProof/>
            <w:webHidden/>
          </w:rPr>
          <w:fldChar w:fldCharType="end"/>
        </w:r>
      </w:hyperlink>
    </w:p>
    <w:p w14:paraId="52E80A27" w14:textId="2ED98B70" w:rsidR="00B3260D" w:rsidRDefault="0096416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6" w:history="1">
        <w:r w:rsidR="00B3260D" w:rsidRPr="009057A9">
          <w:rPr>
            <w:rStyle w:val="Hyperlink"/>
            <w:noProof/>
          </w:rPr>
          <w:t>Cách thức xây dựng phần mềm: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_Toc500714986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5</w:t>
        </w:r>
        <w:r w:rsidR="00B3260D">
          <w:rPr>
            <w:noProof/>
            <w:webHidden/>
          </w:rPr>
          <w:fldChar w:fldCharType="end"/>
        </w:r>
      </w:hyperlink>
    </w:p>
    <w:p w14:paraId="2ADA617F" w14:textId="41C42F82" w:rsidR="00B3260D" w:rsidRDefault="0096416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7" w:history="1">
        <w:r w:rsidR="00B3260D" w:rsidRPr="009057A9">
          <w:rPr>
            <w:rStyle w:val="Hyperlink"/>
            <w:noProof/>
          </w:rPr>
          <w:t>Thiết kế giao diện: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_Toc500714987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5</w:t>
        </w:r>
        <w:r w:rsidR="00B3260D">
          <w:rPr>
            <w:noProof/>
            <w:webHidden/>
          </w:rPr>
          <w:fldChar w:fldCharType="end"/>
        </w:r>
      </w:hyperlink>
    </w:p>
    <w:p w14:paraId="16DB0B1F" w14:textId="7AAFFA95" w:rsidR="00B3260D" w:rsidRDefault="0096416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8" w:history="1">
        <w:r w:rsidR="00B3260D" w:rsidRPr="009057A9">
          <w:rPr>
            <w:rStyle w:val="Hyperlink"/>
            <w:noProof/>
          </w:rPr>
          <w:t>Thiết kế lớp: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_Toc500714988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6</w:t>
        </w:r>
        <w:r w:rsidR="00B3260D">
          <w:rPr>
            <w:noProof/>
            <w:webHidden/>
          </w:rPr>
          <w:fldChar w:fldCharType="end"/>
        </w:r>
      </w:hyperlink>
    </w:p>
    <w:p w14:paraId="6C4670C3" w14:textId="757E4200" w:rsidR="00B3260D" w:rsidRDefault="0096416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9" w:history="1">
        <w:r w:rsidR="00B3260D" w:rsidRPr="009057A9">
          <w:rPr>
            <w:rStyle w:val="Hyperlink"/>
            <w:noProof/>
          </w:rPr>
          <w:t>Mô tả phương thức của mỗi lớp: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_Toc500714989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6</w:t>
        </w:r>
        <w:r w:rsidR="00B3260D">
          <w:rPr>
            <w:noProof/>
            <w:webHidden/>
          </w:rPr>
          <w:fldChar w:fldCharType="end"/>
        </w:r>
      </w:hyperlink>
    </w:p>
    <w:p w14:paraId="6560D423" w14:textId="6C146B36" w:rsidR="00B3260D" w:rsidRDefault="0096416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90" w:history="1">
        <w:r w:rsidR="00B3260D" w:rsidRPr="009057A9">
          <w:rPr>
            <w:rStyle w:val="Hyperlink"/>
            <w:noProof/>
          </w:rPr>
          <w:t>Lớp Node.cs: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_Toc500714990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6</w:t>
        </w:r>
        <w:r w:rsidR="00B3260D">
          <w:rPr>
            <w:noProof/>
            <w:webHidden/>
          </w:rPr>
          <w:fldChar w:fldCharType="end"/>
        </w:r>
      </w:hyperlink>
    </w:p>
    <w:p w14:paraId="4EB720C0" w14:textId="29AB208F" w:rsidR="00B3260D" w:rsidRDefault="0096416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91" w:history="1">
        <w:r w:rsidR="00B3260D" w:rsidRPr="009057A9">
          <w:rPr>
            <w:rStyle w:val="Hyperlink"/>
            <w:noProof/>
          </w:rPr>
          <w:t>Lớp BinarySearchTree.cs: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_Toc500714991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8</w:t>
        </w:r>
        <w:r w:rsidR="00B3260D">
          <w:rPr>
            <w:noProof/>
            <w:webHidden/>
          </w:rPr>
          <w:fldChar w:fldCharType="end"/>
        </w:r>
      </w:hyperlink>
    </w:p>
    <w:p w14:paraId="62703E04" w14:textId="71964D66" w:rsidR="00B3260D" w:rsidRDefault="0096416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92" w:history="1">
        <w:r w:rsidR="00B3260D" w:rsidRPr="009057A9">
          <w:rPr>
            <w:rStyle w:val="Hyperlink"/>
            <w:noProof/>
          </w:rPr>
          <w:t>TÀI LIỆU THAM KHẢO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_Toc500714992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9</w:t>
        </w:r>
        <w:r w:rsidR="00B3260D">
          <w:rPr>
            <w:noProof/>
            <w:webHidden/>
          </w:rPr>
          <w:fldChar w:fldCharType="end"/>
        </w:r>
      </w:hyperlink>
    </w:p>
    <w:p w14:paraId="7A737EC8" w14:textId="300413A7" w:rsidR="00B816FD" w:rsidRPr="00CD74B0" w:rsidRDefault="00EE60CC" w:rsidP="00EE60CC">
      <w:r>
        <w:fldChar w:fldCharType="end"/>
      </w:r>
    </w:p>
    <w:p w14:paraId="3BD3C634" w14:textId="09D720FA" w:rsidR="009A1673" w:rsidRPr="00CD74B0" w:rsidRDefault="009A1673" w:rsidP="009A1673"/>
    <w:p w14:paraId="6D373DC5" w14:textId="76BF4CDC" w:rsidR="005526CF" w:rsidRDefault="005526CF">
      <w:r>
        <w:br w:type="page"/>
      </w:r>
    </w:p>
    <w:p w14:paraId="23F47D59" w14:textId="77777777" w:rsidR="00B816FD" w:rsidRPr="00CD74B0" w:rsidRDefault="00B816FD" w:rsidP="00B816FD"/>
    <w:p w14:paraId="7B49AC11" w14:textId="77777777" w:rsidR="009A1673" w:rsidRPr="00CD74B0" w:rsidRDefault="009A1673" w:rsidP="00CD74B0">
      <w:pPr>
        <w:pStyle w:val="Heading1"/>
        <w:rPr>
          <w:rFonts w:cs="Times New Roman"/>
        </w:rPr>
      </w:pPr>
      <w:bookmarkStart w:id="3" w:name="_Toc500714981"/>
      <w:r w:rsidRPr="00CD74B0">
        <w:rPr>
          <w:rFonts w:cs="Times New Roman"/>
        </w:rPr>
        <w:t>NỘI DUNG</w:t>
      </w:r>
      <w:bookmarkEnd w:id="3"/>
    </w:p>
    <w:p w14:paraId="545B11F8" w14:textId="77777777" w:rsidR="00CD74B0" w:rsidRPr="00CD74B0" w:rsidRDefault="00CD74B0" w:rsidP="00CD74B0">
      <w:pPr>
        <w:pStyle w:val="Heading2"/>
        <w:numPr>
          <w:ilvl w:val="0"/>
          <w:numId w:val="2"/>
        </w:numPr>
      </w:pPr>
      <w:bookmarkStart w:id="4" w:name="_Toc500714982"/>
      <w:r>
        <w:t>MÔ TẢ PROJECT</w:t>
      </w:r>
      <w:bookmarkEnd w:id="4"/>
    </w:p>
    <w:p w14:paraId="44CD326E" w14:textId="77777777" w:rsidR="006761CF" w:rsidRDefault="00CD74B0" w:rsidP="006E2213">
      <w:pPr>
        <w:pStyle w:val="Heading3"/>
        <w:spacing w:line="360" w:lineRule="auto"/>
      </w:pPr>
      <w:bookmarkStart w:id="5" w:name="_Toc500714983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  <w:bookmarkEnd w:id="5"/>
      <w:r>
        <w:t xml:space="preserve"> </w:t>
      </w:r>
    </w:p>
    <w:p w14:paraId="0F148FEA" w14:textId="77777777" w:rsidR="00CD74B0" w:rsidRDefault="00CD74B0" w:rsidP="006E2213">
      <w:pPr>
        <w:spacing w:line="360" w:lineRule="auto"/>
      </w:pP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“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”.</w:t>
      </w:r>
    </w:p>
    <w:p w14:paraId="22E1B157" w14:textId="77777777" w:rsidR="006761CF" w:rsidRDefault="00CD74B0" w:rsidP="006E2213">
      <w:pPr>
        <w:pStyle w:val="Heading3"/>
        <w:spacing w:line="360" w:lineRule="auto"/>
      </w:pPr>
      <w:bookmarkStart w:id="6" w:name="_Toc500714984"/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>:</w:t>
      </w:r>
      <w:bookmarkEnd w:id="6"/>
      <w:r>
        <w:t xml:space="preserve"> </w:t>
      </w:r>
    </w:p>
    <w:p w14:paraId="475D2C53" w14:textId="77777777" w:rsidR="00CD74B0" w:rsidRDefault="00CD74B0" w:rsidP="006E2213">
      <w:pPr>
        <w:spacing w:line="360" w:lineRule="auto"/>
      </w:pP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Anh-</w:t>
      </w:r>
      <w:proofErr w:type="spellStart"/>
      <w:r>
        <w:t>Việt</w:t>
      </w:r>
      <w:proofErr w:type="spellEnd"/>
      <w:r>
        <w:t>.</w:t>
      </w:r>
    </w:p>
    <w:p w14:paraId="5C7A3E33" w14:textId="77777777" w:rsidR="00CD74B0" w:rsidRDefault="00CD74B0" w:rsidP="006E2213">
      <w:pPr>
        <w:pStyle w:val="Heading2"/>
        <w:numPr>
          <w:ilvl w:val="0"/>
          <w:numId w:val="2"/>
        </w:numPr>
        <w:spacing w:line="360" w:lineRule="auto"/>
      </w:pPr>
      <w:bookmarkStart w:id="7" w:name="_Toc500714985"/>
      <w:r>
        <w:t>MÔ TẢ QUÁ TRÌNH LÀM</w:t>
      </w:r>
      <w:bookmarkEnd w:id="7"/>
    </w:p>
    <w:p w14:paraId="58B10065" w14:textId="77777777" w:rsidR="00485CB4" w:rsidRDefault="00485CB4" w:rsidP="006E2213">
      <w:pPr>
        <w:pStyle w:val="Heading3"/>
        <w:spacing w:line="360" w:lineRule="auto"/>
      </w:pPr>
      <w:bookmarkStart w:id="8" w:name="_Toc500714986"/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  <w:bookmarkEnd w:id="8"/>
      <w:r>
        <w:t xml:space="preserve"> </w:t>
      </w:r>
    </w:p>
    <w:p w14:paraId="196902AD" w14:textId="77777777" w:rsidR="00485CB4" w:rsidRDefault="00485CB4" w:rsidP="006E2213">
      <w:pPr>
        <w:spacing w:line="360" w:lineRule="auto"/>
        <w:rPr>
          <w:color w:val="A31515"/>
        </w:r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 w:rsidR="006761CF">
        <w:t>lấy</w:t>
      </w:r>
      <w:proofErr w:type="spellEnd"/>
      <w:r w:rsidR="006761CF">
        <w:t xml:space="preserve"> </w:t>
      </w:r>
      <w:proofErr w:type="spellStart"/>
      <w:r w:rsidR="006761CF">
        <w:t>dữ</w:t>
      </w:r>
      <w:proofErr w:type="spellEnd"/>
      <w:r w:rsidR="006761CF">
        <w:t xml:space="preserve"> </w:t>
      </w:r>
      <w:proofErr w:type="spellStart"/>
      <w:r w:rsidR="006761CF">
        <w:t>liệu</w:t>
      </w:r>
      <w:proofErr w:type="spellEnd"/>
      <w:r w:rsidR="006761CF">
        <w:t xml:space="preserve"> </w:t>
      </w:r>
      <w:proofErr w:type="spellStart"/>
      <w:r w:rsidR="006761CF">
        <w:t>mỗi</w:t>
      </w:r>
      <w:proofErr w:type="spellEnd"/>
      <w:r w:rsidR="006761CF">
        <w:t xml:space="preserve"> </w:t>
      </w:r>
      <w:proofErr w:type="spellStart"/>
      <w:r w:rsidR="006761CF"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“Dictionary.txt”</w:t>
      </w:r>
      <w:r w:rsidR="006761CF">
        <w:t xml:space="preserve"> </w:t>
      </w:r>
      <w:proofErr w:type="spellStart"/>
      <w:r w:rsidR="006761CF">
        <w:t>cho</w:t>
      </w:r>
      <w:proofErr w:type="spellEnd"/>
      <w:r w:rsidR="006761CF">
        <w:t xml:space="preserve"> </w:t>
      </w:r>
      <w:proofErr w:type="spellStart"/>
      <w:r w:rsidR="006761CF">
        <w:t>vào</w:t>
      </w:r>
      <w:proofErr w:type="spellEnd"/>
      <w:r w:rsidR="006761CF">
        <w:t xml:space="preserve"> </w:t>
      </w:r>
      <w:proofErr w:type="spellStart"/>
      <w:r w:rsidR="006761CF">
        <w:t>phần</w:t>
      </w:r>
      <w:proofErr w:type="spellEnd"/>
      <w:r w:rsidR="006761CF">
        <w:t xml:space="preserve"> </w:t>
      </w:r>
      <w:proofErr w:type="spellStart"/>
      <w:r w:rsidR="006761CF">
        <w:t>mềm</w:t>
      </w:r>
      <w:proofErr w:type="spellEnd"/>
      <w:r w:rsidR="006761CF">
        <w:t xml:space="preserve"> </w:t>
      </w:r>
      <w:proofErr w:type="spellStart"/>
      <w:r w:rsidR="006761CF">
        <w:t>từ</w:t>
      </w:r>
      <w:proofErr w:type="spellEnd"/>
      <w:r w:rsidR="006761CF">
        <w:t xml:space="preserve"> </w:t>
      </w:r>
      <w:proofErr w:type="spellStart"/>
      <w:r w:rsidR="006761CF">
        <w:t>điển</w:t>
      </w:r>
      <w:proofErr w:type="spellEnd"/>
      <w:r w:rsidR="006761CF">
        <w:t xml:space="preserve">. </w:t>
      </w:r>
      <w:proofErr w:type="spellStart"/>
      <w:r w:rsidR="006761CF">
        <w:t>Từ</w:t>
      </w:r>
      <w:proofErr w:type="spellEnd"/>
      <w:r w:rsidR="006761CF">
        <w:t xml:space="preserve"> </w:t>
      </w:r>
      <w:proofErr w:type="spellStart"/>
      <w:r w:rsidR="006761CF">
        <w:t>điển</w:t>
      </w:r>
      <w:proofErr w:type="spellEnd"/>
      <w:r w:rsidR="006761CF">
        <w:t xml:space="preserve"> </w:t>
      </w:r>
      <w:proofErr w:type="spellStart"/>
      <w:r w:rsidR="006761CF">
        <w:t>cho</w:t>
      </w:r>
      <w:proofErr w:type="spellEnd"/>
      <w:r w:rsidR="006761CF">
        <w:t xml:space="preserve"> </w:t>
      </w:r>
      <w:proofErr w:type="spellStart"/>
      <w:r w:rsidR="006761CF">
        <w:t>phép</w:t>
      </w:r>
      <w:proofErr w:type="spellEnd"/>
      <w:r w:rsidR="006761CF">
        <w:t xml:space="preserve"> </w:t>
      </w:r>
      <w:proofErr w:type="spellStart"/>
      <w:r w:rsidR="006761CF">
        <w:t>người</w:t>
      </w:r>
      <w:proofErr w:type="spellEnd"/>
      <w:r w:rsidR="006761CF">
        <w:t xml:space="preserve"> </w:t>
      </w:r>
      <w:proofErr w:type="spellStart"/>
      <w:r w:rsidR="006761CF">
        <w:t>dùng</w:t>
      </w:r>
      <w:proofErr w:type="spellEnd"/>
      <w:r w:rsidR="006761CF">
        <w:t xml:space="preserve"> </w:t>
      </w:r>
      <w:proofErr w:type="spellStart"/>
      <w:r w:rsidR="006761CF">
        <w:t>nhập</w:t>
      </w:r>
      <w:proofErr w:type="spellEnd"/>
      <w:r w:rsidR="006761CF">
        <w:t xml:space="preserve"> </w:t>
      </w:r>
      <w:proofErr w:type="spellStart"/>
      <w:r w:rsidR="006761CF">
        <w:t>thêm</w:t>
      </w:r>
      <w:proofErr w:type="spellEnd"/>
      <w:r w:rsidR="006761CF">
        <w:t xml:space="preserve"> </w:t>
      </w:r>
      <w:proofErr w:type="spellStart"/>
      <w:r w:rsidR="006761CF">
        <w:t>từ</w:t>
      </w:r>
      <w:proofErr w:type="spellEnd"/>
      <w:r w:rsidR="006761CF">
        <w:t xml:space="preserve"> </w:t>
      </w:r>
      <w:proofErr w:type="spellStart"/>
      <w:r w:rsidR="006761CF">
        <w:t>mới</w:t>
      </w:r>
      <w:proofErr w:type="spellEnd"/>
      <w:r w:rsidR="006761CF">
        <w:t xml:space="preserve"> </w:t>
      </w:r>
      <w:proofErr w:type="spellStart"/>
      <w:r w:rsidR="006761CF">
        <w:t>hoặc</w:t>
      </w:r>
      <w:proofErr w:type="spellEnd"/>
      <w:r w:rsidR="006761CF">
        <w:t xml:space="preserve"> </w:t>
      </w:r>
      <w:proofErr w:type="spellStart"/>
      <w:r w:rsidR="006761CF">
        <w:t>thêm</w:t>
      </w:r>
      <w:proofErr w:type="spellEnd"/>
      <w:r w:rsidR="006761CF">
        <w:t xml:space="preserve"> </w:t>
      </w:r>
      <w:proofErr w:type="spellStart"/>
      <w:r w:rsidR="006761CF">
        <w:t>từ</w:t>
      </w:r>
      <w:proofErr w:type="spellEnd"/>
      <w:r w:rsidR="006761CF">
        <w:t xml:space="preserve"> </w:t>
      </w:r>
      <w:proofErr w:type="spellStart"/>
      <w:r w:rsidR="006761CF">
        <w:t>đó</w:t>
      </w:r>
      <w:proofErr w:type="spellEnd"/>
      <w:r w:rsidR="006761CF">
        <w:t xml:space="preserve"> </w:t>
      </w:r>
      <w:proofErr w:type="spellStart"/>
      <w:r w:rsidR="006761CF">
        <w:t>vào</w:t>
      </w:r>
      <w:proofErr w:type="spellEnd"/>
      <w:r w:rsidR="006761CF">
        <w:t xml:space="preserve"> </w:t>
      </w:r>
      <w:proofErr w:type="spellStart"/>
      <w:r w:rsidR="006761CF">
        <w:t>danh</w:t>
      </w:r>
      <w:proofErr w:type="spellEnd"/>
      <w:r w:rsidR="006761CF">
        <w:t xml:space="preserve"> </w:t>
      </w:r>
      <w:proofErr w:type="spellStart"/>
      <w:r w:rsidR="006761CF">
        <w:t>sách</w:t>
      </w:r>
      <w:proofErr w:type="spellEnd"/>
      <w:r w:rsidR="006761CF">
        <w:t xml:space="preserve"> </w:t>
      </w:r>
      <w:proofErr w:type="spellStart"/>
      <w:r w:rsidR="006761CF">
        <w:t>những</w:t>
      </w:r>
      <w:proofErr w:type="spellEnd"/>
      <w:r w:rsidR="006761CF">
        <w:t xml:space="preserve"> </w:t>
      </w:r>
      <w:proofErr w:type="spellStart"/>
      <w:r w:rsidR="006761CF">
        <w:t>từ</w:t>
      </w:r>
      <w:proofErr w:type="spellEnd"/>
      <w:r w:rsidR="006761CF">
        <w:t xml:space="preserve"> </w:t>
      </w:r>
      <w:proofErr w:type="spellStart"/>
      <w:r w:rsidR="006761CF">
        <w:t>yêu</w:t>
      </w:r>
      <w:proofErr w:type="spellEnd"/>
      <w:r w:rsidR="006761CF">
        <w:t xml:space="preserve"> </w:t>
      </w:r>
      <w:proofErr w:type="spellStart"/>
      <w:r w:rsidR="006761CF">
        <w:t>thích</w:t>
      </w:r>
      <w:proofErr w:type="spellEnd"/>
      <w:r w:rsidR="006761CF">
        <w:t xml:space="preserve">, </w:t>
      </w:r>
      <w:proofErr w:type="spellStart"/>
      <w:r w:rsidR="006761CF">
        <w:t>ngoài</w:t>
      </w:r>
      <w:proofErr w:type="spellEnd"/>
      <w:r w:rsidR="006761CF">
        <w:t xml:space="preserve"> </w:t>
      </w:r>
      <w:proofErr w:type="spellStart"/>
      <w:r w:rsidR="006761CF">
        <w:t>ra</w:t>
      </w:r>
      <w:proofErr w:type="spellEnd"/>
      <w:r w:rsidR="006761CF">
        <w:t xml:space="preserve"> </w:t>
      </w:r>
      <w:proofErr w:type="spellStart"/>
      <w:r w:rsidR="006761CF">
        <w:t>còn</w:t>
      </w:r>
      <w:proofErr w:type="spellEnd"/>
      <w:r w:rsidR="006761CF">
        <w:t xml:space="preserve"> </w:t>
      </w:r>
      <w:proofErr w:type="spellStart"/>
      <w:r w:rsidR="006761CF">
        <w:t>có</w:t>
      </w:r>
      <w:proofErr w:type="spellEnd"/>
      <w:r w:rsidR="006761CF">
        <w:t xml:space="preserve"> </w:t>
      </w:r>
      <w:proofErr w:type="spellStart"/>
      <w:r w:rsidR="006761CF">
        <w:t>thể</w:t>
      </w:r>
      <w:proofErr w:type="spellEnd"/>
      <w:r w:rsidR="006761CF">
        <w:t xml:space="preserve"> </w:t>
      </w:r>
      <w:proofErr w:type="spellStart"/>
      <w:r w:rsidR="006761CF">
        <w:t>tra</w:t>
      </w:r>
      <w:proofErr w:type="spellEnd"/>
      <w:r w:rsidR="006761CF">
        <w:t xml:space="preserve"> </w:t>
      </w:r>
      <w:proofErr w:type="spellStart"/>
      <w:r w:rsidR="006761CF">
        <w:t>cứu</w:t>
      </w:r>
      <w:proofErr w:type="spellEnd"/>
      <w:r w:rsidR="006761CF">
        <w:t xml:space="preserve"> </w:t>
      </w:r>
      <w:proofErr w:type="spellStart"/>
      <w:r w:rsidR="006761CF">
        <w:t>từ</w:t>
      </w:r>
      <w:proofErr w:type="spellEnd"/>
      <w:r w:rsidR="006761CF">
        <w:t xml:space="preserve"> </w:t>
      </w:r>
      <w:proofErr w:type="spellStart"/>
      <w:r w:rsidR="006761CF">
        <w:t>điển</w:t>
      </w:r>
      <w:proofErr w:type="spellEnd"/>
      <w:r w:rsidR="006761CF">
        <w:t xml:space="preserve"> </w:t>
      </w:r>
      <w:proofErr w:type="spellStart"/>
      <w:r w:rsidR="006761CF">
        <w:t>trên</w:t>
      </w:r>
      <w:proofErr w:type="spellEnd"/>
      <w:r w:rsidR="006761CF">
        <w:t xml:space="preserve"> web </w:t>
      </w:r>
      <w:hyperlink r:id="rId10" w:history="1">
        <w:r w:rsidR="006E2213" w:rsidRPr="007066BA">
          <w:rPr>
            <w:rStyle w:val="Hyperlink"/>
          </w:rPr>
          <w:t>https://dictionary.cambridge.org/</w:t>
        </w:r>
      </w:hyperlink>
      <w:r w:rsidR="006E2213">
        <w:rPr>
          <w:color w:val="A31515"/>
        </w:rPr>
        <w:t>.</w:t>
      </w:r>
    </w:p>
    <w:p w14:paraId="6C987479" w14:textId="77777777" w:rsidR="006E2213" w:rsidRDefault="006E2213" w:rsidP="006E2213">
      <w:pPr>
        <w:pStyle w:val="Heading3"/>
        <w:spacing w:line="360" w:lineRule="auto"/>
      </w:pPr>
      <w:bookmarkStart w:id="9" w:name="_Toc50071498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  <w:bookmarkEnd w:id="9"/>
    </w:p>
    <w:tbl>
      <w:tblPr>
        <w:tblW w:w="100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703"/>
        <w:gridCol w:w="4230"/>
        <w:gridCol w:w="2412"/>
      </w:tblGrid>
      <w:tr w:rsidR="006E2213" w14:paraId="76E1CE22" w14:textId="77777777" w:rsidTr="0057588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26B1" w14:textId="77777777" w:rsidR="006E2213" w:rsidRDefault="006E2213" w:rsidP="0057588D">
            <w:pPr>
              <w:widowControl w:val="0"/>
              <w:spacing w:line="240" w:lineRule="auto"/>
            </w:pPr>
            <w:r>
              <w:t>TT</w:t>
            </w:r>
          </w:p>
        </w:tc>
        <w:tc>
          <w:tcPr>
            <w:tcW w:w="2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1AF5" w14:textId="77777777" w:rsidR="006E2213" w:rsidRDefault="006E2213" w:rsidP="0057588D">
            <w:pPr>
              <w:widowControl w:val="0"/>
              <w:spacing w:line="240" w:lineRule="auto"/>
            </w:pPr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1 </w:t>
            </w:r>
            <w:proofErr w:type="spellStart"/>
            <w:r>
              <w:t>dòng</w:t>
            </w:r>
            <w:proofErr w:type="spellEnd"/>
            <w:r>
              <w:t xml:space="preserve">;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hinh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)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0DDB" w14:textId="77777777" w:rsidR="006E2213" w:rsidRDefault="006E2213" w:rsidP="0057588D">
            <w:pPr>
              <w:widowControl w:val="0"/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&amp;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(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1 </w:t>
            </w:r>
            <w:proofErr w:type="spellStart"/>
            <w:r>
              <w:t>dòng</w:t>
            </w:r>
            <w:proofErr w:type="spellEnd"/>
            <w:r>
              <w:t xml:space="preserve">. Sau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>.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7748" w14:textId="77777777" w:rsidR="006E2213" w:rsidRDefault="006E2213" w:rsidP="0057588D">
            <w:pPr>
              <w:widowControl w:val="0"/>
              <w:spacing w:line="240" w:lineRule="auto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6E2213" w14:paraId="4A45F9BA" w14:textId="77777777" w:rsidTr="0057588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EB68" w14:textId="77777777" w:rsidR="006E2213" w:rsidRDefault="006E2213" w:rsidP="0057588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D4C3" w14:textId="0A0B4E25" w:rsidR="006E2213" w:rsidRDefault="005526CF" w:rsidP="0057588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C20CE9B" wp14:editId="208B67BB">
                  <wp:simplePos x="0" y="0"/>
                  <wp:positionH relativeFrom="margin">
                    <wp:posOffset>38100</wp:posOffset>
                  </wp:positionH>
                  <wp:positionV relativeFrom="paragraph">
                    <wp:posOffset>371475</wp:posOffset>
                  </wp:positionV>
                  <wp:extent cx="1381125" cy="1036320"/>
                  <wp:effectExtent l="0" t="0" r="952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70B5">
              <w:t xml:space="preserve">Form </w:t>
            </w:r>
            <w:proofErr w:type="spellStart"/>
            <w:r w:rsidR="00EC70B5">
              <w:t>TuDienAV.cs</w:t>
            </w:r>
            <w:proofErr w:type="spellEnd"/>
          </w:p>
          <w:p w14:paraId="78EB30D3" w14:textId="77EE3F9C" w:rsidR="00EC70B5" w:rsidRDefault="00EC70B5" w:rsidP="0057588D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DF" w14:textId="0D562047" w:rsidR="005526CF" w:rsidRDefault="00EC70B5" w:rsidP="0057588D">
            <w:pPr>
              <w:widowControl w:val="0"/>
              <w:spacing w:line="240" w:lineRule="auto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  <w:r w:rsidR="005526CF">
              <w:t xml:space="preserve"> (60%)</w:t>
            </w:r>
          </w:p>
          <w:p w14:paraId="71BD15BF" w14:textId="5B35FBA5" w:rsidR="006E2213" w:rsidRDefault="005526CF" w:rsidP="0057588D">
            <w:pPr>
              <w:widowControl w:val="0"/>
              <w:spacing w:line="240" w:lineRule="auto"/>
            </w:pPr>
            <w:r>
              <w:t>Lê Duy Quí (40%)</w:t>
            </w:r>
          </w:p>
          <w:p w14:paraId="7DF82D67" w14:textId="77777777" w:rsidR="00EC70B5" w:rsidRDefault="00EC70B5" w:rsidP="0057588D">
            <w:pPr>
              <w:widowControl w:val="0"/>
              <w:spacing w:line="240" w:lineRule="auto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>:</w:t>
            </w:r>
          </w:p>
          <w:p w14:paraId="34F2D3B6" w14:textId="77777777" w:rsidR="00EC70B5" w:rsidRDefault="00EC70B5" w:rsidP="0057588D">
            <w:pPr>
              <w:widowControl w:val="0"/>
              <w:spacing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  <w:p w14:paraId="2E15FB8E" w14:textId="73355480" w:rsidR="005526CF" w:rsidRDefault="00EC70B5" w:rsidP="0057588D">
            <w:pPr>
              <w:widowControl w:val="0"/>
              <w:spacing w:line="240" w:lineRule="auto"/>
            </w:pP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  <w:r>
              <w:t>.</w:t>
            </w:r>
          </w:p>
          <w:p w14:paraId="5C143451" w14:textId="77777777" w:rsidR="00EC70B5" w:rsidRDefault="00EC70B5" w:rsidP="0057588D">
            <w:pPr>
              <w:widowControl w:val="0"/>
              <w:spacing w:line="240" w:lineRule="auto"/>
            </w:pPr>
            <w:r>
              <w:t xml:space="preserve">Form </w:t>
            </w:r>
            <w:proofErr w:type="spellStart"/>
            <w:r>
              <w:t>sáng</w:t>
            </w:r>
            <w:proofErr w:type="spellEnd"/>
            <w:r>
              <w:t xml:space="preserve">,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to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>.</w:t>
            </w:r>
          </w:p>
          <w:p w14:paraId="30EA8C67" w14:textId="77777777" w:rsidR="005526CF" w:rsidRDefault="005526CF" w:rsidP="0057588D">
            <w:pPr>
              <w:widowControl w:val="0"/>
              <w:spacing w:line="240" w:lineRule="auto"/>
            </w:pP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52E2" w14:textId="53E7E257" w:rsidR="005526CF" w:rsidRDefault="00EC70B5" w:rsidP="0057588D">
            <w:pPr>
              <w:widowControl w:val="0"/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r w:rsidR="005526CF">
              <w:t>u</w:t>
            </w:r>
            <w:proofErr w:type="spellEnd"/>
            <w:r>
              <w:t>.</w:t>
            </w:r>
          </w:p>
          <w:p w14:paraId="01E2F8A7" w14:textId="4F096E17" w:rsidR="005526CF" w:rsidRDefault="005526CF" w:rsidP="0057588D">
            <w:pPr>
              <w:widowControl w:val="0"/>
              <w:spacing w:line="24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</w:p>
          <w:p w14:paraId="2CEAE452" w14:textId="0E27F606" w:rsidR="006E2213" w:rsidRDefault="00EC70B5" w:rsidP="0057588D">
            <w:pPr>
              <w:widowControl w:val="0"/>
              <w:spacing w:line="240" w:lineRule="auto"/>
            </w:pP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,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proofErr w:type="gramStart"/>
            <w:r w:rsidR="005526CF">
              <w:t>.</w:t>
            </w:r>
            <w:r>
              <w:t>.</w:t>
            </w:r>
            <w:proofErr w:type="gramEnd"/>
          </w:p>
        </w:tc>
      </w:tr>
      <w:tr w:rsidR="00EC70B5" w14:paraId="5EEFFC34" w14:textId="77777777" w:rsidTr="0057588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2989" w14:textId="77777777" w:rsidR="00EC70B5" w:rsidRDefault="00EC70B5" w:rsidP="0057588D">
            <w:pPr>
              <w:widowControl w:val="0"/>
              <w:spacing w:line="240" w:lineRule="auto"/>
            </w:pPr>
            <w:r>
              <w:lastRenderedPageBreak/>
              <w:t>2</w:t>
            </w:r>
          </w:p>
        </w:tc>
        <w:tc>
          <w:tcPr>
            <w:tcW w:w="2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6C39" w14:textId="77777777" w:rsidR="00EC70B5" w:rsidRDefault="00EC70B5" w:rsidP="0057588D">
            <w:pPr>
              <w:widowControl w:val="0"/>
              <w:spacing w:line="240" w:lineRule="auto"/>
            </w:pPr>
            <w:r>
              <w:t xml:space="preserve">Form </w:t>
            </w:r>
            <w:proofErr w:type="spellStart"/>
            <w:r>
              <w:t>ThemTu.cs</w:t>
            </w:r>
            <w:proofErr w:type="spellEnd"/>
          </w:p>
          <w:p w14:paraId="750C9F7F" w14:textId="525D172E" w:rsidR="00EC70B5" w:rsidRDefault="005526CF" w:rsidP="0057588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84F174D" wp14:editId="6D3DCBC6">
                  <wp:extent cx="1628775" cy="76440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955" cy="80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AE59" w14:textId="77777777" w:rsidR="00EC70B5" w:rsidRDefault="00EC70B5" w:rsidP="0057588D">
            <w:pPr>
              <w:widowControl w:val="0"/>
              <w:spacing w:line="240" w:lineRule="auto"/>
            </w:pPr>
            <w:r>
              <w:t>Lê Duy Quí</w:t>
            </w:r>
          </w:p>
          <w:p w14:paraId="0BE02C54" w14:textId="77777777" w:rsidR="00EC70B5" w:rsidRDefault="003D4877" w:rsidP="003D4877">
            <w:pPr>
              <w:widowControl w:val="0"/>
              <w:spacing w:line="240" w:lineRule="auto"/>
            </w:pPr>
            <w:r>
              <w:t xml:space="preserve">Form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2 textbox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button “</w:t>
            </w:r>
            <w:proofErr w:type="spellStart"/>
            <w:r>
              <w:t>Thêm</w:t>
            </w:r>
            <w:proofErr w:type="spellEnd"/>
            <w:r>
              <w:t>”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5B80" w14:textId="77777777" w:rsidR="00EC70B5" w:rsidRDefault="003D4877" w:rsidP="0057588D">
            <w:pPr>
              <w:widowControl w:val="0"/>
              <w:spacing w:line="24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</w:p>
        </w:tc>
      </w:tr>
    </w:tbl>
    <w:p w14:paraId="2B5F2E3D" w14:textId="77777777" w:rsidR="006E2213" w:rsidRDefault="006E2213" w:rsidP="006E2213">
      <w:pPr>
        <w:spacing w:line="360" w:lineRule="auto"/>
      </w:pPr>
    </w:p>
    <w:p w14:paraId="7D7DA04A" w14:textId="77777777" w:rsidR="003D4877" w:rsidRDefault="003D4877" w:rsidP="003D4877">
      <w:pPr>
        <w:pStyle w:val="Heading3"/>
      </w:pPr>
      <w:bookmarkStart w:id="10" w:name="_Toc500714988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  <w:bookmarkEnd w:id="10"/>
    </w:p>
    <w:p w14:paraId="577B37AF" w14:textId="77777777" w:rsidR="003D4877" w:rsidRDefault="003D4877" w:rsidP="003D4877"/>
    <w:tbl>
      <w:tblPr>
        <w:tblW w:w="1008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118"/>
        <w:gridCol w:w="4230"/>
        <w:gridCol w:w="2970"/>
      </w:tblGrid>
      <w:tr w:rsidR="003D4877" w14:paraId="095DF76E" w14:textId="77777777" w:rsidTr="0057588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17B5" w14:textId="77777777" w:rsidR="003D4877" w:rsidRDefault="003D4877" w:rsidP="0057588D">
            <w:pPr>
              <w:widowControl w:val="0"/>
              <w:spacing w:line="240" w:lineRule="auto"/>
            </w:pPr>
            <w:r>
              <w:t>TT</w:t>
            </w:r>
          </w:p>
        </w:tc>
        <w:tc>
          <w:tcPr>
            <w:tcW w:w="2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3A24" w14:textId="77777777" w:rsidR="003D4877" w:rsidRDefault="003D4877" w:rsidP="0057588D">
            <w:pPr>
              <w:widowControl w:val="0"/>
              <w:spacing w:line="24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6A8B" w14:textId="77777777" w:rsidR="003D4877" w:rsidRDefault="003D4877" w:rsidP="0057588D">
            <w:pPr>
              <w:widowControl w:val="0"/>
              <w:spacing w:line="24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SV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14:paraId="55292CE3" w14:textId="77777777" w:rsidR="003D4877" w:rsidRDefault="003D4877" w:rsidP="0057588D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code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ngồn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ngồn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).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ADD" w14:textId="77777777" w:rsidR="003D4877" w:rsidRDefault="003D4877" w:rsidP="0057588D">
            <w:pPr>
              <w:widowControl w:val="0"/>
              <w:spacing w:line="240" w:lineRule="auto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5C005F" w14:paraId="2DDD4F6D" w14:textId="77777777" w:rsidTr="0057588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04D1" w14:textId="1E3CC957" w:rsidR="005C005F" w:rsidRDefault="005C005F" w:rsidP="0057588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89F7" w14:textId="1D04BFB0" w:rsidR="005C005F" w:rsidRDefault="005C005F" w:rsidP="0057588D">
            <w:pPr>
              <w:widowControl w:val="0"/>
              <w:spacing w:line="240" w:lineRule="auto"/>
            </w:pPr>
            <w:proofErr w:type="spellStart"/>
            <w:r>
              <w:t>Word.cs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7982" w14:textId="5A3A7570" w:rsidR="005C005F" w:rsidRDefault="005C005F" w:rsidP="0057588D">
            <w:pPr>
              <w:widowControl w:val="0"/>
              <w:spacing w:line="240" w:lineRule="auto"/>
            </w:pPr>
            <w:r>
              <w:t>Lê Duy Quí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5394" w14:textId="0FB833DD" w:rsidR="005C005F" w:rsidRDefault="005C005F" w:rsidP="0057588D">
            <w:pPr>
              <w:widowControl w:val="0"/>
              <w:spacing w:line="240" w:lineRule="auto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</w:tr>
      <w:tr w:rsidR="003D4877" w14:paraId="6EB105E3" w14:textId="77777777" w:rsidTr="0057588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F3F3" w14:textId="2C524909" w:rsidR="003D4877" w:rsidRDefault="005C005F" w:rsidP="0057588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ABEF" w14:textId="77777777" w:rsidR="003D4877" w:rsidRDefault="003D4877" w:rsidP="0057588D">
            <w:pPr>
              <w:widowControl w:val="0"/>
              <w:spacing w:line="240" w:lineRule="auto"/>
            </w:pPr>
            <w:proofErr w:type="spellStart"/>
            <w:r>
              <w:t>Node.cs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69BC" w14:textId="71109FAF" w:rsidR="003D4877" w:rsidRDefault="003D4877" w:rsidP="0057588D">
            <w:pPr>
              <w:widowControl w:val="0"/>
              <w:spacing w:line="240" w:lineRule="auto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  <w:r w:rsidR="005526CF">
              <w:t xml:space="preserve"> (80%) </w:t>
            </w:r>
          </w:p>
          <w:p w14:paraId="2210D701" w14:textId="457A976E" w:rsidR="005526CF" w:rsidRDefault="005526CF" w:rsidP="0057588D">
            <w:pPr>
              <w:widowControl w:val="0"/>
              <w:spacing w:line="240" w:lineRule="auto"/>
            </w:pPr>
            <w:r>
              <w:t xml:space="preserve">Lê Duy </w:t>
            </w:r>
            <w:proofErr w:type="gramStart"/>
            <w:r>
              <w:t>Quí(</w:t>
            </w:r>
            <w:proofErr w:type="gramEnd"/>
            <w:r>
              <w:t>20%)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F968" w14:textId="77777777" w:rsidR="003D4877" w:rsidRDefault="003D4877" w:rsidP="0057588D">
            <w:pPr>
              <w:widowControl w:val="0"/>
              <w:spacing w:line="240" w:lineRule="auto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1 node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node.</w:t>
            </w:r>
          </w:p>
        </w:tc>
      </w:tr>
      <w:tr w:rsidR="003D4877" w14:paraId="1D5F923D" w14:textId="77777777" w:rsidTr="0057588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C017" w14:textId="0D4C075B" w:rsidR="003D4877" w:rsidRDefault="005C005F" w:rsidP="0057588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F81D" w14:textId="77777777" w:rsidR="003D4877" w:rsidRPr="003D4877" w:rsidRDefault="003D4877" w:rsidP="003D4877">
            <w:proofErr w:type="spellStart"/>
            <w:r w:rsidRPr="003D4877">
              <w:t>BinarySearchTree</w:t>
            </w:r>
            <w:r>
              <w:t>.cs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4E7F" w14:textId="77777777" w:rsidR="003D4877" w:rsidRDefault="003D4877" w:rsidP="0057588D">
            <w:pPr>
              <w:widowControl w:val="0"/>
              <w:spacing w:line="240" w:lineRule="auto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2F6F" w14:textId="77777777" w:rsidR="003D4877" w:rsidRDefault="003D4877" w:rsidP="0057588D">
            <w:pPr>
              <w:widowControl w:val="0"/>
              <w:spacing w:line="240" w:lineRule="auto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1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>.</w:t>
            </w:r>
          </w:p>
        </w:tc>
      </w:tr>
    </w:tbl>
    <w:p w14:paraId="7679EAA0" w14:textId="77777777" w:rsidR="003D4877" w:rsidRDefault="003D4877" w:rsidP="003D4877"/>
    <w:p w14:paraId="5887B5DE" w14:textId="4A01BB42" w:rsidR="005C005F" w:rsidRPr="005C005F" w:rsidRDefault="00B816FD" w:rsidP="005C005F">
      <w:pPr>
        <w:pStyle w:val="Heading3"/>
      </w:pPr>
      <w:bookmarkStart w:id="11" w:name="_Toc50071498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  <w:bookmarkEnd w:id="11"/>
    </w:p>
    <w:p w14:paraId="743FCAD1" w14:textId="6395A2C5" w:rsidR="005C005F" w:rsidRDefault="005C005F" w:rsidP="005C005F">
      <w:proofErr w:type="spellStart"/>
      <w:r>
        <w:t>a.Class</w:t>
      </w:r>
      <w:proofErr w:type="spellEnd"/>
      <w:r>
        <w:t xml:space="preserve"> </w:t>
      </w:r>
      <w:proofErr w:type="spellStart"/>
      <w:r>
        <w:t>Word.cs</w:t>
      </w:r>
      <w:proofErr w:type="spellEnd"/>
    </w:p>
    <w:p w14:paraId="1FBF5ADD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0DA21C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Viet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10CD23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A7DB3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meaning)</w:t>
      </w:r>
    </w:p>
    <w:p w14:paraId="11D50888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B50E57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14:paraId="20F3FDA5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meaning;</w:t>
      </w:r>
    </w:p>
    <w:p w14:paraId="2FFA308F" w14:textId="3B4EEF6F" w:rsidR="005C005F" w:rsidRDefault="005C005F" w:rsidP="005C005F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D58BF7" w14:textId="77777777" w:rsidR="005C005F" w:rsidRDefault="005C005F">
      <w:r>
        <w:br w:type="page"/>
      </w:r>
    </w:p>
    <w:p w14:paraId="5E443E4E" w14:textId="5CE719CC" w:rsidR="005C005F" w:rsidRDefault="005C005F" w:rsidP="005C005F">
      <w:proofErr w:type="spellStart"/>
      <w:r>
        <w:lastRenderedPageBreak/>
        <w:t>b.Class</w:t>
      </w:r>
      <w:proofErr w:type="spellEnd"/>
      <w:r>
        <w:t xml:space="preserve"> </w:t>
      </w:r>
      <w:proofErr w:type="spellStart"/>
      <w:r>
        <w:t>Node.cs</w:t>
      </w:r>
      <w:proofErr w:type="spellEnd"/>
    </w:p>
    <w:p w14:paraId="68AD0E60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English;</w:t>
      </w:r>
    </w:p>
    <w:p w14:paraId="520D6BD0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Vietnamese;</w:t>
      </w:r>
    </w:p>
    <w:p w14:paraId="67EDFCD3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Left;</w:t>
      </w:r>
    </w:p>
    <w:p w14:paraId="30092AEE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Right;</w:t>
      </w:r>
    </w:p>
    <w:p w14:paraId="6AC0C519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64BB8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TiengViet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A37A15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8F3FDC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English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1C709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Vietnamese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TiengViet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D72F2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Left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F7D1E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Right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F9B26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1FE3F0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82D93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Node node)</w:t>
      </w:r>
    </w:p>
    <w:p w14:paraId="7C7953DD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93420A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59641C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623DEB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TiengViet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EE3F9C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0AF1FA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F1E767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471D42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TiengViet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A215B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1E5243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E46A2A3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DA404C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node.English.CompareTo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2DE191D5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A45359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TiengViet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1E554C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BB27E4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62328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9AF7A64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F72565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node.English.CompareTo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0)</w:t>
      </w:r>
    </w:p>
    <w:p w14:paraId="13627015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27287AE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TiengViet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CC04F0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3E64627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1E0D47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F01EBB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D7BFC8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4E518F2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FAEC14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3FB83E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C21D4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node.English.CompareTo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)&gt;0)</w:t>
      </w:r>
    </w:p>
    <w:p w14:paraId="21FA8CDF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FB0C19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BE0B0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B7B652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node.English.CompareTo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)&lt;0)</w:t>
      </w:r>
    </w:p>
    <w:p w14:paraId="75DA67B0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C8CD89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81F1AF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21BC83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D49C3D5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EA9ED6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p = node;</w:t>
      </w:r>
    </w:p>
    <w:p w14:paraId="50DC7D7D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C70717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67DFAA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C3C39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9F2AC6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E38E67E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EF2D4A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A94E97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338E77A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4E719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1F27145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4CF0069C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F3A5E66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thayThe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4443B9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EE6F3C9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234F4C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EA5D207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7731F4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C44E8F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thayThe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 p, Node node)</w:t>
      </w:r>
    </w:p>
    <w:p w14:paraId="0B06939A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5931A5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D25158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8784F7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thayThe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04FC6D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54D5D1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E9B5BD7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1F0154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node.English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p.English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2B7A9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node.Vietnamese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p.Vietnamese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CCC32C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node;</w:t>
      </w:r>
    </w:p>
    <w:p w14:paraId="54683903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0139D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DD3A9D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1E64F0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search(Node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13251A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832F15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B23443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8BBD17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node.English.CompareTo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4AE1F186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FB772C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node.Vietnamese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7B67D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C0BBA5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node.English.CompareTo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0)</w:t>
      </w:r>
    </w:p>
    <w:p w14:paraId="56EB6170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05DDE1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1DD28F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239F46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node.English.CompareTo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4FA22CC6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9C9AF2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108C8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EADCCF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5F094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8B2F83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display(Node n)</w:t>
      </w:r>
    </w:p>
    <w:p w14:paraId="1BAA94F3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20F861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E593BA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13564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A099A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n.English.ToString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"   :   " +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n.Vietnamese.ToString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125F55B4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679E7F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70D06" w14:textId="1838729D" w:rsidR="005C005F" w:rsidRDefault="005C005F" w:rsidP="005C00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AD17E8" w14:textId="40429815" w:rsidR="005C005F" w:rsidRDefault="005C005F" w:rsidP="005C005F">
      <w:proofErr w:type="spellStart"/>
      <w:r w:rsidRPr="005C005F">
        <w:rPr>
          <w:color w:val="000000"/>
        </w:rPr>
        <w:lastRenderedPageBreak/>
        <w:t>c.Class</w:t>
      </w:r>
      <w:proofErr w:type="spellEnd"/>
      <w:r w:rsidRPr="005C005F">
        <w:rPr>
          <w:color w:val="000000"/>
        </w:rPr>
        <w:t xml:space="preserve"> </w:t>
      </w:r>
      <w:proofErr w:type="spellStart"/>
      <w:r w:rsidRPr="003D4877">
        <w:t>BinarySearchTree</w:t>
      </w:r>
      <w:r>
        <w:t>.cs</w:t>
      </w:r>
      <w:proofErr w:type="spellEnd"/>
    </w:p>
    <w:p w14:paraId="76C551EB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Root;</w:t>
      </w:r>
    </w:p>
    <w:p w14:paraId="0AE48C73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7CECD6CA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8FA5F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EA9D311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33B18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0CEF4BE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FDB84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E51D2A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C9ACD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EB980F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3530B2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99EDD0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Root.DelNode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Root,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5138A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0B59D8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827C99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TiengViet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F2DE36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439549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BC2D8EE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08D9E8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TiengViet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C8301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5AA283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219840A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EB1E45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Root,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TiengViet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F4FE1C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C535C4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EAC5F85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D94E75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A38983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DF4A78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sTiengAnh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38BC4D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9CC697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97B68EB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74E5F2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5A6684E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Root.isLeaf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Root);</w:t>
      </w:r>
    </w:p>
    <w:p w14:paraId="2BFC47B0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6EC21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AD6284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5BA92217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DB8C8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1F67DC4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438905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Root);</w:t>
      </w:r>
    </w:p>
    <w:p w14:paraId="11EC53DE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5A3754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095686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4937AE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A08B9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D5402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6CB069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Count()</w:t>
      </w:r>
    </w:p>
    <w:p w14:paraId="46B88443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B6C932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55D13764" w14:textId="12514840" w:rsidR="005C005F" w:rsidRDefault="005C005F" w:rsidP="005C00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4D84DC" w14:textId="340365D9" w:rsidR="005C005F" w:rsidRDefault="005C005F">
      <w:pPr>
        <w:rPr>
          <w:color w:val="000000"/>
        </w:rPr>
      </w:pPr>
      <w:r>
        <w:rPr>
          <w:color w:val="000000"/>
        </w:rPr>
        <w:br w:type="page"/>
      </w:r>
    </w:p>
    <w:p w14:paraId="01670290" w14:textId="3183740F" w:rsidR="005C005F" w:rsidRDefault="005C005F" w:rsidP="005C005F">
      <w:pPr>
        <w:rPr>
          <w:color w:val="000000"/>
        </w:rPr>
      </w:pPr>
      <w:r>
        <w:rPr>
          <w:color w:val="000000"/>
        </w:rPr>
        <w:lastRenderedPageBreak/>
        <w:t xml:space="preserve">TÀI LIỆU THAM KHẢO: </w:t>
      </w:r>
    </w:p>
    <w:p w14:paraId="67DA01C9" w14:textId="7F307BEC" w:rsidR="005C005F" w:rsidRDefault="005C005F" w:rsidP="005C005F">
      <w:pPr>
        <w:rPr>
          <w:color w:val="000000"/>
        </w:rPr>
      </w:pPr>
      <w:hyperlink r:id="rId13" w:history="1">
        <w:r w:rsidRPr="00413B4C">
          <w:rPr>
            <w:rStyle w:val="Hyperlink"/>
          </w:rPr>
          <w:t>https://msdn.microsoft.com/en-us/</w:t>
        </w:r>
      </w:hyperlink>
    </w:p>
    <w:p w14:paraId="1567E40A" w14:textId="647E77A2" w:rsidR="005C005F" w:rsidRDefault="005C005F" w:rsidP="005C005F">
      <w:pPr>
        <w:rPr>
          <w:color w:val="000000"/>
        </w:rPr>
      </w:pPr>
      <w:hyperlink r:id="rId14" w:history="1">
        <w:r w:rsidRPr="00413B4C">
          <w:rPr>
            <w:rStyle w:val="Hyperlink"/>
          </w:rPr>
          <w:t>https://stackoverflow.com/</w:t>
        </w:r>
      </w:hyperlink>
    </w:p>
    <w:p w14:paraId="3CFB9D49" w14:textId="670CD34E" w:rsidR="005C005F" w:rsidRDefault="005C005F" w:rsidP="005C005F">
      <w:pPr>
        <w:rPr>
          <w:color w:val="000000"/>
        </w:rPr>
      </w:pPr>
      <w:hyperlink r:id="rId15" w:history="1">
        <w:r w:rsidRPr="00413B4C">
          <w:rPr>
            <w:rStyle w:val="Hyperlink"/>
          </w:rPr>
          <w:t>https://github.com/</w:t>
        </w:r>
      </w:hyperlink>
    </w:p>
    <w:p w14:paraId="72ED962F" w14:textId="77777777" w:rsidR="005C005F" w:rsidRPr="005C005F" w:rsidRDefault="005C005F" w:rsidP="005C005F">
      <w:pPr>
        <w:rPr>
          <w:color w:val="000000"/>
        </w:rPr>
      </w:pPr>
      <w:bookmarkStart w:id="12" w:name="_GoBack"/>
      <w:bookmarkEnd w:id="12"/>
    </w:p>
    <w:sectPr w:rsidR="005C005F" w:rsidRPr="005C005F" w:rsidSect="00EE60CC">
      <w:footerReference w:type="default" r:id="rId16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7E123" w14:textId="77777777" w:rsidR="00964166" w:rsidRDefault="00964166" w:rsidP="00B816FD">
      <w:pPr>
        <w:spacing w:after="0" w:line="240" w:lineRule="auto"/>
      </w:pPr>
      <w:r>
        <w:separator/>
      </w:r>
    </w:p>
  </w:endnote>
  <w:endnote w:type="continuationSeparator" w:id="0">
    <w:p w14:paraId="5D7F994B" w14:textId="77777777" w:rsidR="00964166" w:rsidRDefault="00964166" w:rsidP="00B81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9717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E80BD" w14:textId="31D43963" w:rsidR="00B816FD" w:rsidRDefault="00B816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05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06DAB27" w14:textId="77777777" w:rsidR="00B816FD" w:rsidRDefault="00B816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81A8F" w14:textId="77777777" w:rsidR="00964166" w:rsidRDefault="00964166" w:rsidP="00B816FD">
      <w:pPr>
        <w:spacing w:after="0" w:line="240" w:lineRule="auto"/>
      </w:pPr>
      <w:r>
        <w:separator/>
      </w:r>
    </w:p>
  </w:footnote>
  <w:footnote w:type="continuationSeparator" w:id="0">
    <w:p w14:paraId="2DED11F3" w14:textId="77777777" w:rsidR="00964166" w:rsidRDefault="00964166" w:rsidP="00B81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16CB4"/>
    <w:multiLevelType w:val="hybridMultilevel"/>
    <w:tmpl w:val="46162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12429"/>
    <w:multiLevelType w:val="hybridMultilevel"/>
    <w:tmpl w:val="F6441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A51EE"/>
    <w:multiLevelType w:val="hybridMultilevel"/>
    <w:tmpl w:val="70F62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A7AC8"/>
    <w:multiLevelType w:val="hybridMultilevel"/>
    <w:tmpl w:val="979479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57"/>
    <w:rsid w:val="00014957"/>
    <w:rsid w:val="001D7E80"/>
    <w:rsid w:val="0034118B"/>
    <w:rsid w:val="003D4877"/>
    <w:rsid w:val="00485CB4"/>
    <w:rsid w:val="005526CF"/>
    <w:rsid w:val="005C005F"/>
    <w:rsid w:val="006761CF"/>
    <w:rsid w:val="006E2213"/>
    <w:rsid w:val="00964166"/>
    <w:rsid w:val="009A1673"/>
    <w:rsid w:val="00B3260D"/>
    <w:rsid w:val="00B816FD"/>
    <w:rsid w:val="00BE5665"/>
    <w:rsid w:val="00CB4658"/>
    <w:rsid w:val="00CD74B0"/>
    <w:rsid w:val="00EC70B5"/>
    <w:rsid w:val="00E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1891"/>
  <w15:chartTrackingRefBased/>
  <w15:docId w15:val="{75D12C53-31ED-41F6-ADB0-891F56DE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1673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1673"/>
    <w:pPr>
      <w:keepNext/>
      <w:keepLines/>
      <w:spacing w:before="40" w:after="0"/>
      <w:outlineLvl w:val="1"/>
    </w:pPr>
    <w:rPr>
      <w:rFonts w:eastAsiaTheme="majorEastAsia" w:cstheme="majorBidi"/>
      <w:b/>
      <w:i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1673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A167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A1673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673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673"/>
    <w:rPr>
      <w:rFonts w:ascii="Times New Roman" w:eastAsiaTheme="majorEastAsia" w:hAnsi="Times New Roman" w:cstheme="majorBidi"/>
      <w:b/>
      <w:i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67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1673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A1673"/>
    <w:rPr>
      <w:rFonts w:ascii="Times New Roman" w:eastAsiaTheme="majorEastAsia" w:hAnsi="Times New Roman" w:cstheme="majorBidi"/>
      <w:i/>
      <w:sz w:val="26"/>
    </w:rPr>
  </w:style>
  <w:style w:type="paragraph" w:styleId="ListParagraph">
    <w:name w:val="List Paragraph"/>
    <w:basedOn w:val="Normal"/>
    <w:uiPriority w:val="34"/>
    <w:qFormat/>
    <w:rsid w:val="00CD7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21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816FD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81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16FD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816FD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B81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6FD"/>
  </w:style>
  <w:style w:type="paragraph" w:styleId="Footer">
    <w:name w:val="footer"/>
    <w:basedOn w:val="Normal"/>
    <w:link w:val="FooterChar"/>
    <w:uiPriority w:val="99"/>
    <w:unhideWhenUsed/>
    <w:rsid w:val="00B81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6FD"/>
  </w:style>
  <w:style w:type="paragraph" w:styleId="TOC4">
    <w:name w:val="toc 4"/>
    <w:basedOn w:val="Normal"/>
    <w:next w:val="Normal"/>
    <w:autoRedefine/>
    <w:uiPriority w:val="39"/>
    <w:unhideWhenUsed/>
    <w:rsid w:val="00EE60CC"/>
    <w:pPr>
      <w:spacing w:after="100"/>
      <w:ind w:left="780"/>
    </w:pPr>
  </w:style>
  <w:style w:type="table" w:styleId="TableGrid">
    <w:name w:val="Table Grid"/>
    <w:basedOn w:val="TableNormal"/>
    <w:uiPriority w:val="39"/>
    <w:rsid w:val="005C005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sdn.microsoft.com/en-u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s://dictionary.cambridge.org/" TargetMode="External"/><Relationship Id="rId4" Type="http://schemas.openxmlformats.org/officeDocument/2006/relationships/settings" Target="settings.xml"/><Relationship Id="rId9" Type="http://schemas.openxmlformats.org/officeDocument/2006/relationships/image" Target="http://t0.gstatic.com/images?q=tbn:ANd9GcR7BAz8hld8Rn4YZW5s_LsmbCivU780sKay-OhHY6sCfnmodrnQ" TargetMode="External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EE97E-D55C-41BB-B2F0-4C472784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Lê Duy Quí</cp:lastModifiedBy>
  <cp:revision>5</cp:revision>
  <dcterms:created xsi:type="dcterms:W3CDTF">2017-12-10T15:44:00Z</dcterms:created>
  <dcterms:modified xsi:type="dcterms:W3CDTF">2017-12-14T18:23:00Z</dcterms:modified>
</cp:coreProperties>
</file>