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5889" w14:textId="159C480C" w:rsidR="009E5980" w:rsidRDefault="009E5980">
      <w:r>
        <w:t>R</w:t>
      </w:r>
      <w:r>
        <w:rPr>
          <w:rFonts w:hint="eastAsia"/>
        </w:rPr>
        <w:t>esolution是什么：</w:t>
      </w:r>
    </w:p>
    <w:p w14:paraId="648D310F" w14:textId="56BE42AA" w:rsidR="006C47DE" w:rsidRDefault="00421EC3" w:rsidP="009E5980">
      <w:pPr>
        <w:ind w:left="420"/>
      </w:pPr>
      <w:r w:rsidRPr="00421EC3">
        <w:t xml:space="preserve">The number of clusters typically decreases as the resolution parameter (t) grows, from a partition of one-node communities which are as many as nodes when t = 0 to a two-way partition as </w:t>
      </w:r>
      <w:proofErr w:type="spellStart"/>
      <w:r w:rsidRPr="00421EC3">
        <w:t>t</w:t>
      </w:r>
      <w:proofErr w:type="spellEnd"/>
      <w:r w:rsidRPr="00421EC3">
        <w:t xml:space="preserve"> grows. （</w:t>
      </w:r>
      <w:hyperlink r:id="rId4" w:history="1">
        <w:r w:rsidRPr="009328B6">
          <w:rPr>
            <w:rStyle w:val="a3"/>
          </w:rPr>
          <w:t>https://github.com/analyxcompany/resolution</w:t>
        </w:r>
      </w:hyperlink>
      <w:r w:rsidRPr="00421EC3">
        <w:t>）</w:t>
      </w:r>
    </w:p>
    <w:p w14:paraId="229A5A9E" w14:textId="0A03607B" w:rsidR="00421EC3" w:rsidRDefault="00421EC3"/>
    <w:p w14:paraId="3E98FC8A" w14:textId="77777777" w:rsidR="00421EC3" w:rsidRPr="00421EC3" w:rsidRDefault="00421EC3">
      <w:pPr>
        <w:rPr>
          <w:rFonts w:hint="eastAsia"/>
        </w:rPr>
      </w:pPr>
    </w:p>
    <w:sectPr w:rsidR="00421EC3" w:rsidRPr="0042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BB"/>
    <w:rsid w:val="00421EC3"/>
    <w:rsid w:val="006C47DE"/>
    <w:rsid w:val="009E5980"/>
    <w:rsid w:val="009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98A"/>
  <w15:chartTrackingRefBased/>
  <w15:docId w15:val="{BB346035-59DF-4B4B-9520-FE40074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E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lyxcompany/resolu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Kaihang</dc:creator>
  <cp:keywords/>
  <dc:description/>
  <cp:lastModifiedBy>Zhang, Kaihang</cp:lastModifiedBy>
  <cp:revision>3</cp:revision>
  <dcterms:created xsi:type="dcterms:W3CDTF">2021-09-11T03:57:00Z</dcterms:created>
  <dcterms:modified xsi:type="dcterms:W3CDTF">2021-09-11T03:58:00Z</dcterms:modified>
</cp:coreProperties>
</file>