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58B9" w14:textId="5D0490CB" w:rsidR="00516A70" w:rsidRDefault="00E17410" w:rsidP="00E17410">
      <w:pPr>
        <w:pStyle w:val="Heading1"/>
        <w:spacing w:before="0" w:beforeAutospacing="0" w:after="300" w:afterAutospacing="0"/>
        <w:rPr>
          <w:rFonts w:ascii="Courier New" w:hAnsi="Courier New" w:cs="Courier New"/>
          <w:color w:val="051E50"/>
          <w:spacing w:val="-38"/>
          <w:sz w:val="93"/>
          <w:szCs w:val="93"/>
        </w:rPr>
      </w:pPr>
      <w:r w:rsidRPr="00444690">
        <w:rPr>
          <w:rFonts w:ascii="Courier New" w:hAnsi="Courier New" w:cs="Courier New"/>
          <w:color w:val="051E50"/>
          <w:spacing w:val="-38"/>
          <w:sz w:val="93"/>
          <w:szCs w:val="93"/>
        </w:rPr>
        <w:t>Mixing normal images and adversarial images when training CNNs</w:t>
      </w:r>
    </w:p>
    <w:p w14:paraId="544826A7" w14:textId="178BA4AD" w:rsidR="00516A70" w:rsidRPr="00444690" w:rsidRDefault="00516A70" w:rsidP="00516A70">
      <w:r>
        <w:rPr>
          <w:noProof/>
        </w:rPr>
        <w:drawing>
          <wp:inline distT="0" distB="0" distL="0" distR="0" wp14:anchorId="0F806B0A" wp14:editId="372CE563">
            <wp:extent cx="6667500" cy="4305300"/>
            <wp:effectExtent l="0" t="0" r="0" b="0"/>
            <wp:docPr id="667389355" name="Picture 66738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0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2160"/>
        <w:gridCol w:w="2065"/>
      </w:tblGrid>
      <w:tr w:rsidR="00516A70" w:rsidRPr="00485BA4" w14:paraId="4229943C" w14:textId="77777777" w:rsidTr="00444690">
        <w:tc>
          <w:tcPr>
            <w:tcW w:w="5125" w:type="dxa"/>
            <w:shd w:val="clear" w:color="auto" w:fill="92D050"/>
          </w:tcPr>
          <w:p w14:paraId="63AB1971" w14:textId="77777777" w:rsidR="00444690" w:rsidRPr="00485BA4" w:rsidRDefault="00444690" w:rsidP="00485BA4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485BA4">
              <w:rPr>
                <w:rFonts w:ascii="Courier New" w:hAnsi="Courier New" w:cs="Courier New"/>
                <w:b/>
                <w:bCs/>
                <w:sz w:val="28"/>
                <w:szCs w:val="28"/>
              </w:rPr>
              <w:t>Case</w:t>
            </w:r>
          </w:p>
        </w:tc>
        <w:tc>
          <w:tcPr>
            <w:tcW w:w="2160" w:type="dxa"/>
            <w:shd w:val="clear" w:color="auto" w:fill="92D050"/>
          </w:tcPr>
          <w:p w14:paraId="35FBDE57" w14:textId="5C8C4755" w:rsidR="00444690" w:rsidRPr="00485BA4" w:rsidRDefault="00444690" w:rsidP="00485BA4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485BA4">
              <w:rPr>
                <w:rFonts w:ascii="Courier New" w:hAnsi="Courier New" w:cs="Courier New"/>
                <w:b/>
                <w:bCs/>
                <w:sz w:val="28"/>
                <w:szCs w:val="28"/>
              </w:rPr>
              <w:t>Loss</w:t>
            </w:r>
          </w:p>
        </w:tc>
        <w:tc>
          <w:tcPr>
            <w:tcW w:w="2065" w:type="dxa"/>
            <w:shd w:val="clear" w:color="auto" w:fill="92D050"/>
          </w:tcPr>
          <w:p w14:paraId="1A8D84BA" w14:textId="77777777" w:rsidR="00444690" w:rsidRPr="00485BA4" w:rsidRDefault="00444690" w:rsidP="00485BA4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485BA4">
              <w:rPr>
                <w:rFonts w:ascii="Courier New" w:hAnsi="Courier New" w:cs="Courier New"/>
                <w:b/>
                <w:bCs/>
                <w:sz w:val="28"/>
                <w:szCs w:val="28"/>
              </w:rPr>
              <w:t>acc</w:t>
            </w:r>
          </w:p>
        </w:tc>
      </w:tr>
      <w:tr w:rsidR="00444690" w:rsidRPr="00485BA4" w14:paraId="6FA5746F" w14:textId="77777777" w:rsidTr="00444690">
        <w:tc>
          <w:tcPr>
            <w:tcW w:w="5125" w:type="dxa"/>
          </w:tcPr>
          <w:p w14:paraId="50289245" w14:textId="7373C8F2" w:rsidR="00485BA4" w:rsidRPr="00485BA4" w:rsidRDefault="00444690">
            <w:pPr>
              <w:rPr>
                <w:rFonts w:ascii="Courier New" w:hAnsi="Courier New" w:cs="Courier New"/>
                <w:color w:val="008000"/>
                <w:sz w:val="28"/>
                <w:szCs w:val="28"/>
                <w:shd w:val="clear" w:color="auto" w:fill="F7F7F7"/>
              </w:rPr>
            </w:pPr>
            <w:r w:rsidRPr="07FCF681">
              <w:rPr>
                <w:rFonts w:ascii="Courier New" w:hAnsi="Courier New" w:cs="Courier New"/>
                <w:color w:val="008000"/>
                <w:sz w:val="28"/>
                <w:szCs w:val="28"/>
              </w:rPr>
              <w:lastRenderedPageBreak/>
              <w:t xml:space="preserve">normal testing images </w:t>
            </w:r>
            <w:bookmarkStart w:id="0" w:name="OLE_LINK2"/>
            <w:r w:rsidRPr="07FCF681">
              <w:rPr>
                <w:rFonts w:ascii="Courier New" w:hAnsi="Courier New" w:cs="Courier New"/>
                <w:color w:val="008000"/>
                <w:sz w:val="28"/>
                <w:szCs w:val="28"/>
              </w:rPr>
              <w:t xml:space="preserve">on the model </w:t>
            </w:r>
            <w:bookmarkStart w:id="1" w:name="OLE_LINK5"/>
            <w:bookmarkEnd w:id="0"/>
            <w:r w:rsidR="00485BA4" w:rsidRPr="07FCF681">
              <w:rPr>
                <w:rFonts w:ascii="Courier New" w:hAnsi="Courier New" w:cs="Courier New"/>
                <w:color w:val="0070C0"/>
                <w:sz w:val="28"/>
                <w:szCs w:val="28"/>
              </w:rPr>
              <w:t>(normal test)</w:t>
            </w:r>
            <w:bookmarkEnd w:id="1"/>
          </w:p>
        </w:tc>
        <w:tc>
          <w:tcPr>
            <w:tcW w:w="2160" w:type="dxa"/>
          </w:tcPr>
          <w:p w14:paraId="3F803E0E" w14:textId="1C21E9E2" w:rsidR="00444690" w:rsidRPr="00485BA4" w:rsidRDefault="00516A70" w:rsidP="00485BA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0.4390</w:t>
            </w:r>
          </w:p>
        </w:tc>
        <w:tc>
          <w:tcPr>
            <w:tcW w:w="2065" w:type="dxa"/>
          </w:tcPr>
          <w:p w14:paraId="35D96286" w14:textId="6CACD871" w:rsidR="00444690" w:rsidRPr="00485BA4" w:rsidRDefault="00485BA4" w:rsidP="00485BA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86%</w:t>
            </w:r>
          </w:p>
        </w:tc>
      </w:tr>
      <w:tr w:rsidR="00444690" w:rsidRPr="00485BA4" w14:paraId="17B1A32C" w14:textId="77777777" w:rsidTr="00444690">
        <w:tc>
          <w:tcPr>
            <w:tcW w:w="5125" w:type="dxa"/>
          </w:tcPr>
          <w:p w14:paraId="3970CAA6" w14:textId="1B431D0F" w:rsidR="00444690" w:rsidRPr="00485BA4" w:rsidRDefault="00444690">
            <w:bookmarkStart w:id="2" w:name="OLE_LINK3"/>
            <w:r w:rsidRPr="00485BA4">
              <w:rPr>
                <w:rFonts w:ascii="Courier New" w:hAnsi="Courier New" w:cs="Courier New"/>
                <w:color w:val="008000"/>
                <w:sz w:val="28"/>
                <w:szCs w:val="28"/>
                <w:shd w:val="clear" w:color="auto" w:fill="F7F7F7"/>
              </w:rPr>
              <w:t xml:space="preserve">mixing normal and adversarial testing image </w:t>
            </w:r>
            <w:bookmarkStart w:id="3" w:name="OLE_LINK4"/>
            <w:r w:rsidRPr="00485BA4">
              <w:rPr>
                <w:rFonts w:ascii="Courier New" w:hAnsi="Courier New" w:cs="Courier New"/>
                <w:color w:val="008000"/>
                <w:sz w:val="28"/>
                <w:szCs w:val="28"/>
                <w:shd w:val="clear" w:color="auto" w:fill="F7F7F7"/>
              </w:rPr>
              <w:t>(80-20) on the model</w:t>
            </w:r>
            <w:bookmarkEnd w:id="2"/>
            <w:bookmarkEnd w:id="3"/>
            <w:r w:rsidR="00485BA4">
              <w:t xml:space="preserve"> </w:t>
            </w:r>
            <w:r w:rsidR="00485BA4" w:rsidRPr="00485BA4">
              <w:rPr>
                <w:rFonts w:ascii="Courier New" w:hAnsi="Courier New" w:cs="Courier New"/>
                <w:color w:val="0070C0"/>
                <w:sz w:val="28"/>
                <w:szCs w:val="28"/>
                <w:shd w:val="clear" w:color="auto" w:fill="F7F7F7"/>
              </w:rPr>
              <w:t>(normal test)</w:t>
            </w:r>
          </w:p>
        </w:tc>
        <w:tc>
          <w:tcPr>
            <w:tcW w:w="2160" w:type="dxa"/>
          </w:tcPr>
          <w:p w14:paraId="371B13C1" w14:textId="1017E041" w:rsidR="00444690" w:rsidRPr="00485BA4" w:rsidRDefault="00516A70" w:rsidP="00485BA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18.0093</w:t>
            </w:r>
          </w:p>
        </w:tc>
        <w:tc>
          <w:tcPr>
            <w:tcW w:w="2065" w:type="dxa"/>
          </w:tcPr>
          <w:p w14:paraId="24D1979A" w14:textId="113351E8" w:rsidR="00444690" w:rsidRPr="00485BA4" w:rsidRDefault="00485BA4" w:rsidP="00485BA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69%</w:t>
            </w:r>
          </w:p>
        </w:tc>
      </w:tr>
      <w:tr w:rsidR="00444690" w:rsidRPr="00485BA4" w14:paraId="567BC68F" w14:textId="77777777" w:rsidTr="00444690">
        <w:tc>
          <w:tcPr>
            <w:tcW w:w="5125" w:type="dxa"/>
          </w:tcPr>
          <w:p w14:paraId="596D5FFA" w14:textId="3DF19191" w:rsidR="00444690" w:rsidRPr="00485BA4" w:rsidRDefault="00444690">
            <w:pPr>
              <w:rPr>
                <w:rFonts w:ascii="Courier New" w:hAnsi="Courier New" w:cs="Courier New"/>
                <w:color w:val="008000"/>
                <w:sz w:val="28"/>
                <w:szCs w:val="28"/>
              </w:rPr>
            </w:pPr>
            <w:r w:rsidRPr="00485BA4">
              <w:rPr>
                <w:rFonts w:ascii="Courier New" w:hAnsi="Courier New" w:cs="Courier New"/>
                <w:color w:val="008000"/>
                <w:sz w:val="28"/>
                <w:szCs w:val="28"/>
              </w:rPr>
              <w:t>normal testing images on the model1</w:t>
            </w:r>
            <w:r w:rsidR="00485BA4">
              <w:rPr>
                <w:rFonts w:ascii="Courier New" w:hAnsi="Courier New" w:cs="Courier New"/>
                <w:color w:val="008000"/>
                <w:sz w:val="28"/>
                <w:szCs w:val="28"/>
              </w:rPr>
              <w:t xml:space="preserve"> </w:t>
            </w:r>
            <w:r w:rsidR="00485BA4" w:rsidRPr="00485BA4">
              <w:rPr>
                <w:rFonts w:ascii="Courier New" w:hAnsi="Courier New" w:cs="Courier New"/>
                <w:color w:val="0070C0"/>
                <w:sz w:val="28"/>
                <w:szCs w:val="28"/>
                <w:shd w:val="clear" w:color="auto" w:fill="F7F7F7"/>
              </w:rPr>
              <w:t>(normal test)</w:t>
            </w:r>
          </w:p>
          <w:p w14:paraId="14CD999E" w14:textId="718842FA" w:rsidR="00444690" w:rsidRPr="00485BA4" w:rsidRDefault="00444690">
            <w:pPr>
              <w:rPr>
                <w:rFonts w:ascii="Courier New" w:hAnsi="Courier New" w:cs="Courier New"/>
                <w:color w:val="008000"/>
                <w:sz w:val="28"/>
                <w:szCs w:val="28"/>
              </w:rPr>
            </w:pPr>
            <w:r w:rsidRPr="00485BA4">
              <w:rPr>
                <w:rFonts w:ascii="Courier New" w:hAnsi="Courier New" w:cs="Courier New"/>
                <w:color w:val="FF0000"/>
                <w:sz w:val="28"/>
                <w:szCs w:val="28"/>
              </w:rPr>
              <w:t>(model1 has the same architecture as model)</w:t>
            </w:r>
          </w:p>
        </w:tc>
        <w:tc>
          <w:tcPr>
            <w:tcW w:w="2160" w:type="dxa"/>
          </w:tcPr>
          <w:p w14:paraId="2E8AF294" w14:textId="1E0FD12F" w:rsidR="00444690" w:rsidRPr="00485BA4" w:rsidRDefault="00516A70" w:rsidP="00485BA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0.4861</w:t>
            </w:r>
          </w:p>
        </w:tc>
        <w:tc>
          <w:tcPr>
            <w:tcW w:w="2065" w:type="dxa"/>
          </w:tcPr>
          <w:p w14:paraId="2388E9BD" w14:textId="642450B8" w:rsidR="00444690" w:rsidRPr="00485BA4" w:rsidRDefault="00485BA4" w:rsidP="00485BA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85%</w:t>
            </w:r>
          </w:p>
        </w:tc>
      </w:tr>
      <w:tr w:rsidR="00444690" w:rsidRPr="00485BA4" w14:paraId="34FA0453" w14:textId="77777777" w:rsidTr="00444690">
        <w:tc>
          <w:tcPr>
            <w:tcW w:w="5125" w:type="dxa"/>
          </w:tcPr>
          <w:p w14:paraId="657D400D" w14:textId="6C38A1BD" w:rsidR="00485BA4" w:rsidRPr="00485BA4" w:rsidRDefault="00485BA4">
            <w:pPr>
              <w:rPr>
                <w:rFonts w:ascii="Courier New" w:hAnsi="Courier New" w:cs="Courier New"/>
                <w:color w:val="008000"/>
                <w:sz w:val="28"/>
                <w:szCs w:val="28"/>
                <w:shd w:val="clear" w:color="auto" w:fill="F7F7F7"/>
              </w:rPr>
            </w:pPr>
            <w:r w:rsidRPr="00485BA4">
              <w:rPr>
                <w:rFonts w:ascii="Courier New" w:hAnsi="Courier New" w:cs="Courier New"/>
                <w:color w:val="008000"/>
                <w:kern w:val="0"/>
                <w:sz w:val="28"/>
                <w:szCs w:val="28"/>
                <w:shd w:val="clear" w:color="auto" w:fill="F7F7F7"/>
                <w14:ligatures w14:val="none"/>
              </w:rPr>
              <w:t>mixing normal and adversarial testing image</w:t>
            </w:r>
            <w:r>
              <w:rPr>
                <w:rFonts w:ascii="Courier New" w:hAnsi="Courier New" w:cs="Courier New"/>
                <w:color w:val="008000"/>
                <w:kern w:val="0"/>
                <w:sz w:val="28"/>
                <w:szCs w:val="28"/>
                <w:shd w:val="clear" w:color="auto" w:fill="F7F7F7"/>
                <w14:ligatures w14:val="none"/>
              </w:rPr>
              <w:t xml:space="preserve"> </w:t>
            </w:r>
            <w:r w:rsidRPr="00485BA4">
              <w:rPr>
                <w:rFonts w:ascii="Courier New" w:hAnsi="Courier New" w:cs="Courier New"/>
                <w:color w:val="008000"/>
                <w:sz w:val="28"/>
                <w:szCs w:val="28"/>
                <w:shd w:val="clear" w:color="auto" w:fill="F7F7F7"/>
              </w:rPr>
              <w:t xml:space="preserve">(80-20) on the model1 </w:t>
            </w:r>
            <w:r w:rsidRPr="00485BA4">
              <w:rPr>
                <w:rFonts w:ascii="Courier New" w:hAnsi="Courier New" w:cs="Courier New"/>
                <w:color w:val="0070C0"/>
                <w:sz w:val="28"/>
                <w:szCs w:val="28"/>
                <w:shd w:val="clear" w:color="auto" w:fill="F7F7F7"/>
              </w:rPr>
              <w:t>(test 80-20)</w:t>
            </w:r>
          </w:p>
        </w:tc>
        <w:tc>
          <w:tcPr>
            <w:tcW w:w="2160" w:type="dxa"/>
          </w:tcPr>
          <w:p w14:paraId="110F2657" w14:textId="49281725" w:rsidR="00444690" w:rsidRPr="00485BA4" w:rsidRDefault="00516A70" w:rsidP="00485BA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0.3944</w:t>
            </w:r>
          </w:p>
        </w:tc>
        <w:tc>
          <w:tcPr>
            <w:tcW w:w="2065" w:type="dxa"/>
          </w:tcPr>
          <w:p w14:paraId="0D3E9580" w14:textId="511E1AC4" w:rsidR="00444690" w:rsidRPr="00485BA4" w:rsidRDefault="00485BA4" w:rsidP="00485BA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88%</w:t>
            </w:r>
          </w:p>
        </w:tc>
      </w:tr>
    </w:tbl>
    <w:p w14:paraId="0D1FAB8D" w14:textId="2F8F6AF9" w:rsidR="00E17410" w:rsidRDefault="00E17410" w:rsidP="00444690"/>
    <w:p w14:paraId="4FDDD338" w14:textId="3F90FEA0" w:rsidR="003F7CC6" w:rsidRDefault="00516A70" w:rsidP="00444690">
      <w:r w:rsidRPr="00516A70">
        <w:drawing>
          <wp:inline distT="0" distB="0" distL="0" distR="0" wp14:anchorId="38852953" wp14:editId="039D5913">
            <wp:extent cx="5943600" cy="3348355"/>
            <wp:effectExtent l="0" t="0" r="0" b="4445"/>
            <wp:docPr id="2119167513" name="Picture 2119167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67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8AEC" w14:textId="4864476F" w:rsidR="00516A70" w:rsidRDefault="00516A70" w:rsidP="00444690">
      <w:r w:rsidRPr="00516A70">
        <w:lastRenderedPageBreak/>
        <w:drawing>
          <wp:inline distT="0" distB="0" distL="0" distR="0" wp14:anchorId="4A1559BF" wp14:editId="75EA1FD2">
            <wp:extent cx="5943600" cy="3553460"/>
            <wp:effectExtent l="0" t="0" r="0" b="8890"/>
            <wp:docPr id="272284733" name="Picture 2722847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847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63AF" w14:textId="77777777" w:rsidR="003F7CC6" w:rsidRPr="00444690" w:rsidRDefault="003F7CC6" w:rsidP="00444690"/>
    <w:p w14:paraId="1BB9476B" w14:textId="77777777" w:rsidR="00E17410" w:rsidRPr="00E17410" w:rsidRDefault="00E17410" w:rsidP="00E17410">
      <w:pPr>
        <w:spacing w:after="300" w:line="240" w:lineRule="auto"/>
        <w:outlineLvl w:val="0"/>
        <w:rPr>
          <w:rFonts w:ascii="Courier New" w:eastAsia="Times New Roman" w:hAnsi="Courier New" w:cs="Courier New"/>
          <w:b/>
          <w:bCs/>
          <w:color w:val="051E50"/>
          <w:spacing w:val="-38"/>
          <w:kern w:val="36"/>
          <w:sz w:val="93"/>
          <w:szCs w:val="93"/>
          <w14:ligatures w14:val="none"/>
        </w:rPr>
      </w:pPr>
    </w:p>
    <w:p w14:paraId="34E1BC9B" w14:textId="05121B1D" w:rsidR="00051E66" w:rsidRPr="00444690" w:rsidRDefault="00051E66">
      <w:pPr>
        <w:rPr>
          <w:rFonts w:ascii="Courier New" w:hAnsi="Courier New" w:cs="Courier New"/>
        </w:rPr>
      </w:pPr>
    </w:p>
    <w:sectPr w:rsidR="00051E66" w:rsidRPr="0044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10"/>
    <w:rsid w:val="00051E66"/>
    <w:rsid w:val="001F2D41"/>
    <w:rsid w:val="003254E8"/>
    <w:rsid w:val="003F7CC6"/>
    <w:rsid w:val="00444690"/>
    <w:rsid w:val="00451D8D"/>
    <w:rsid w:val="00485BA4"/>
    <w:rsid w:val="00516A70"/>
    <w:rsid w:val="005D5F9A"/>
    <w:rsid w:val="00732DD0"/>
    <w:rsid w:val="007A03EA"/>
    <w:rsid w:val="00902AC9"/>
    <w:rsid w:val="00D408A1"/>
    <w:rsid w:val="00D617A1"/>
    <w:rsid w:val="00E02521"/>
    <w:rsid w:val="00E17410"/>
    <w:rsid w:val="00EC7D1D"/>
    <w:rsid w:val="00F63DAF"/>
    <w:rsid w:val="00FB0DB2"/>
    <w:rsid w:val="07FCF681"/>
    <w:rsid w:val="4BF4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1E0C"/>
  <w15:chartTrackingRefBased/>
  <w15:docId w15:val="{15A8DBC2-0CB2-40A6-9FC8-0B873ECB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690"/>
  </w:style>
  <w:style w:type="paragraph" w:styleId="Heading1">
    <w:name w:val="heading 1"/>
    <w:basedOn w:val="Normal"/>
    <w:link w:val="Heading1Char"/>
    <w:uiPriority w:val="9"/>
    <w:qFormat/>
    <w:rsid w:val="00E17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4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table" w:styleId="TableGrid">
    <w:name w:val="Table Grid"/>
    <w:basedOn w:val="TableNormal"/>
    <w:uiPriority w:val="39"/>
    <w:rsid w:val="00E1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Ha</dc:creator>
  <cp:keywords/>
  <dc:description/>
  <cp:lastModifiedBy>Hien Ha</cp:lastModifiedBy>
  <cp:revision>2</cp:revision>
  <dcterms:created xsi:type="dcterms:W3CDTF">2023-04-18T19:00:00Z</dcterms:created>
  <dcterms:modified xsi:type="dcterms:W3CDTF">2023-04-18T19:00:00Z</dcterms:modified>
</cp:coreProperties>
</file>