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2B5010" w:rsidRDefault="002B5010" w:rsidP="002B5010">
      <w:pPr>
        <w:jc w:val="center"/>
        <w:rPr>
          <w:rFonts w:ascii="Kaiti TC" w:eastAsia="Kaiti TC" w:hAnsi="Kaiti TC"/>
          <w:sz w:val="40"/>
          <w:szCs w:val="40"/>
        </w:rPr>
      </w:pPr>
      <w:r w:rsidRPr="002B5010">
        <w:rPr>
          <w:rFonts w:ascii="Kaiti TC" w:eastAsia="Kaiti TC" w:hAnsi="Kaiti TC" w:hint="eastAsia"/>
          <w:sz w:val="40"/>
          <w:szCs w:val="40"/>
        </w:rPr>
        <w:t>第</w:t>
      </w:r>
      <w:r w:rsidR="00346CBE">
        <w:rPr>
          <w:rFonts w:ascii="Kaiti TC" w:eastAsia="Kaiti TC" w:hAnsi="Kaiti TC" w:hint="eastAsia"/>
          <w:sz w:val="40"/>
          <w:szCs w:val="40"/>
        </w:rPr>
        <w:t>二</w:t>
      </w:r>
      <w:r w:rsidRPr="002B5010">
        <w:rPr>
          <w:rFonts w:ascii="Kaiti TC" w:eastAsia="Kaiti TC" w:hAnsi="Kaiti TC" w:hint="eastAsia"/>
          <w:sz w:val="40"/>
          <w:szCs w:val="40"/>
        </w:rPr>
        <w:t>版期末專題書面報告</w:t>
      </w: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P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Pr="000627DB" w:rsidRDefault="000627DB" w:rsidP="002B5010">
      <w:pPr>
        <w:jc w:val="center"/>
        <w:rPr>
          <w:rFonts w:ascii="Kaiti TC" w:eastAsia="Kaiti TC" w:hAnsi="Kaiti TC"/>
          <w:sz w:val="44"/>
          <w:szCs w:val="44"/>
        </w:rPr>
      </w:pPr>
      <w:r w:rsidRPr="000627DB">
        <w:rPr>
          <w:rFonts w:ascii="Kaiti TC" w:eastAsia="Kaiti TC" w:hAnsi="Kaiti TC" w:hint="eastAsia"/>
          <w:sz w:val="44"/>
          <w:szCs w:val="44"/>
        </w:rPr>
        <w:t>雲端備份系統</w:t>
      </w: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逢甲大學資訊工程學系</w:t>
      </w:r>
    </w:p>
    <w:p w:rsidR="000627DB" w:rsidRPr="000627DB" w:rsidRDefault="000627DB" w:rsidP="000627DB">
      <w:pPr>
        <w:jc w:val="center"/>
        <w:rPr>
          <w:rFonts w:ascii="Kaiti TC" w:eastAsia="Kaiti TC" w:hAnsi="Kaiti TC"/>
          <w:sz w:val="36"/>
          <w:szCs w:val="36"/>
        </w:rPr>
      </w:pPr>
      <w:r w:rsidRPr="000627DB">
        <w:rPr>
          <w:rFonts w:ascii="Kaiti TC" w:eastAsia="Kaiti TC" w:hAnsi="Kaiti TC" w:hint="eastAsia"/>
          <w:sz w:val="36"/>
          <w:szCs w:val="36"/>
        </w:rPr>
        <w:t>薛竣祐｜毛文佐</w:t>
      </w:r>
    </w:p>
    <w:p w:rsidR="000627DB" w:rsidRDefault="000627DB" w:rsidP="000627DB">
      <w:pPr>
        <w:jc w:val="center"/>
        <w:rPr>
          <w:rFonts w:ascii="Kaiti TC" w:eastAsia="Kaiti TC" w:hAnsi="Kaiti TC"/>
          <w:sz w:val="32"/>
          <w:szCs w:val="32"/>
        </w:rPr>
      </w:pPr>
    </w:p>
    <w:p w:rsid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</w:p>
    <w:p w:rsid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</w:p>
    <w:p w:rsidR="000627DB" w:rsidRP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  <w:r>
        <w:rPr>
          <w:rFonts w:ascii="Kaiti TC" w:eastAsia="Kaiti TC" w:hAnsi="Kaiti TC" w:hint="eastAsia"/>
          <w:sz w:val="16"/>
          <w:szCs w:val="16"/>
        </w:rPr>
        <w:t>2</w:t>
      </w:r>
      <w:r>
        <w:rPr>
          <w:rFonts w:ascii="Kaiti TC" w:eastAsia="Kaiti TC" w:hAnsi="Kaiti TC"/>
          <w:sz w:val="16"/>
          <w:szCs w:val="16"/>
        </w:rPr>
        <w:t>020.11.</w:t>
      </w:r>
      <w:r w:rsidR="00346CBE">
        <w:rPr>
          <w:rFonts w:ascii="Kaiti TC" w:eastAsia="Kaiti TC" w:hAnsi="Kaiti TC"/>
          <w:sz w:val="16"/>
          <w:szCs w:val="16"/>
        </w:rPr>
        <w:t>27</w:t>
      </w:r>
    </w:p>
    <w:p w:rsidR="002B5010" w:rsidRDefault="002B5010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 w:rsidRPr="009B1FCC">
        <w:rPr>
          <w:rFonts w:ascii="Kaiti TC" w:eastAsia="Kaiti TC" w:hAnsi="Kaiti TC"/>
          <w:sz w:val="40"/>
          <w:szCs w:val="40"/>
        </w:rPr>
        <w:br w:type="page"/>
      </w:r>
      <w:r w:rsidR="009B1FCC">
        <w:rPr>
          <w:rFonts w:ascii="Kaiti TC" w:eastAsia="Kaiti TC" w:hAnsi="Kaiti TC" w:hint="eastAsia"/>
          <w:sz w:val="40"/>
          <w:szCs w:val="40"/>
        </w:rPr>
        <w:lastRenderedPageBreak/>
        <w:t>簡介</w:t>
      </w:r>
    </w:p>
    <w:p w:rsidR="009A06A1" w:rsidRP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主要功能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上傳</w:t>
      </w:r>
      <w:r>
        <w:rPr>
          <w:rFonts w:ascii="Kaiti TC" w:eastAsia="Kaiti TC" w:hAnsi="Kaiti TC" w:hint="eastAsia"/>
          <w:sz w:val="28"/>
          <w:szCs w:val="28"/>
        </w:rPr>
        <w:t>：</w:t>
      </w:r>
    </w:p>
    <w:p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將任意檔案上傳自個人雲端空間中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下載</w:t>
      </w:r>
    </w:p>
    <w:p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將任意檔案自雲端空間中下載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共用</w:t>
      </w:r>
    </w:p>
    <w:p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將任意已上傳檔案</w:t>
      </w:r>
      <w:r w:rsidR="00A87663">
        <w:rPr>
          <w:rFonts w:ascii="Kaiti TC" w:eastAsia="Kaiti TC" w:hAnsi="Kaiti TC" w:hint="eastAsia"/>
          <w:sz w:val="28"/>
          <w:szCs w:val="28"/>
        </w:rPr>
        <w:t>共</w:t>
      </w:r>
      <w:r>
        <w:rPr>
          <w:rFonts w:ascii="Kaiti TC" w:eastAsia="Kaiti TC" w:hAnsi="Kaiti TC" w:hint="eastAsia"/>
          <w:sz w:val="28"/>
          <w:szCs w:val="28"/>
        </w:rPr>
        <w:t>用給</w:t>
      </w:r>
      <w:r w:rsidR="00A87663">
        <w:rPr>
          <w:rFonts w:ascii="Kaiti TC" w:eastAsia="Kaiti TC" w:hAnsi="Kaiti TC" w:hint="eastAsia"/>
          <w:sz w:val="28"/>
          <w:szCs w:val="28"/>
        </w:rPr>
        <w:t>其他使用者</w:t>
      </w:r>
      <w:r>
        <w:rPr>
          <w:rFonts w:ascii="Kaiti TC" w:eastAsia="Kaiti TC" w:hAnsi="Kaiti TC" w:hint="eastAsia"/>
          <w:sz w:val="28"/>
          <w:szCs w:val="28"/>
        </w:rPr>
        <w:t>，使其有權限可以</w:t>
      </w:r>
      <w:r w:rsidR="00A87663">
        <w:rPr>
          <w:rFonts w:ascii="Kaiti TC" w:eastAsia="Kaiti TC" w:hAnsi="Kaiti TC" w:hint="eastAsia"/>
          <w:sz w:val="28"/>
          <w:szCs w:val="28"/>
        </w:rPr>
        <w:t>存取</w:t>
      </w:r>
      <w:r>
        <w:rPr>
          <w:rFonts w:ascii="Kaiti TC" w:eastAsia="Kaiti TC" w:hAnsi="Kaiti TC" w:hint="eastAsia"/>
          <w:sz w:val="28"/>
          <w:szCs w:val="28"/>
        </w:rPr>
        <w:t>非</w:t>
      </w:r>
      <w:r w:rsidR="004732E1">
        <w:rPr>
          <w:rFonts w:ascii="Kaiti TC" w:eastAsia="Kaiti TC" w:hAnsi="Kaiti TC" w:hint="eastAsia"/>
          <w:sz w:val="28"/>
          <w:szCs w:val="28"/>
        </w:rPr>
        <w:t>自己上傳</w:t>
      </w:r>
      <w:r>
        <w:rPr>
          <w:rFonts w:ascii="Kaiti TC" w:eastAsia="Kaiti TC" w:hAnsi="Kaiti TC" w:hint="eastAsia"/>
          <w:sz w:val="28"/>
          <w:szCs w:val="28"/>
        </w:rPr>
        <w:t>的</w:t>
      </w:r>
      <w:r w:rsidR="00A87663">
        <w:rPr>
          <w:rFonts w:ascii="Kaiti TC" w:eastAsia="Kaiti TC" w:hAnsi="Kaiti TC" w:hint="eastAsia"/>
          <w:sz w:val="28"/>
          <w:szCs w:val="28"/>
        </w:rPr>
        <w:t>特定</w:t>
      </w:r>
      <w:r>
        <w:rPr>
          <w:rFonts w:ascii="Kaiti TC" w:eastAsia="Kaiti TC" w:hAnsi="Kaiti TC" w:hint="eastAsia"/>
          <w:sz w:val="28"/>
          <w:szCs w:val="28"/>
        </w:rPr>
        <w:t>檔案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刪除</w:t>
      </w:r>
    </w:p>
    <w:p w:rsidR="004732E1" w:rsidRPr="009A06A1" w:rsidRDefault="004732E1" w:rsidP="004732E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將已上傳的檔案刪除，並移除所有</w:t>
      </w:r>
      <w:r w:rsidR="00012616">
        <w:rPr>
          <w:rFonts w:ascii="Kaiti TC" w:eastAsia="Kaiti TC" w:hAnsi="Kaiti TC" w:hint="eastAsia"/>
          <w:sz w:val="28"/>
          <w:szCs w:val="28"/>
        </w:rPr>
        <w:t>共用</w:t>
      </w:r>
      <w:r>
        <w:rPr>
          <w:rFonts w:ascii="Kaiti TC" w:eastAsia="Kaiti TC" w:hAnsi="Kaiti TC" w:hint="eastAsia"/>
          <w:sz w:val="28"/>
          <w:szCs w:val="28"/>
        </w:rPr>
        <w:t>者</w:t>
      </w:r>
      <w:r w:rsidR="00A87663">
        <w:rPr>
          <w:rFonts w:ascii="Kaiti TC" w:eastAsia="Kaiti TC" w:hAnsi="Kaiti TC" w:hint="eastAsia"/>
          <w:sz w:val="28"/>
          <w:szCs w:val="28"/>
        </w:rPr>
        <w:t>，刪除範圍不包括備份資料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登入</w:t>
      </w:r>
    </w:p>
    <w:p w:rsidR="00012616" w:rsidRPr="009A06A1" w:rsidRDefault="00012616" w:rsidP="00012616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需登入才能操作雲端空間，並以帳號作為存取控制依據。</w:t>
      </w:r>
    </w:p>
    <w:p w:rsidR="009A06A1" w:rsidRDefault="00012616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檔案</w:t>
      </w:r>
      <w:r w:rsidR="00A87663">
        <w:rPr>
          <w:rFonts w:ascii="Kaiti TC" w:eastAsia="Kaiti TC" w:hAnsi="Kaiti TC" w:hint="eastAsia"/>
          <w:sz w:val="28"/>
          <w:szCs w:val="28"/>
        </w:rPr>
        <w:t>管理</w:t>
      </w:r>
      <w:r>
        <w:rPr>
          <w:rFonts w:ascii="Kaiti TC" w:eastAsia="Kaiti TC" w:hAnsi="Kaiti TC" w:hint="eastAsia"/>
          <w:sz w:val="28"/>
          <w:szCs w:val="28"/>
        </w:rPr>
        <w:t>系統</w:t>
      </w:r>
    </w:p>
    <w:p w:rsidR="00012616" w:rsidRPr="009A06A1" w:rsidRDefault="00012616" w:rsidP="00012616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使用樹形目錄的抽象概念取代實際硬體儲存位置，允許使用者創建資料夾</w:t>
      </w:r>
      <w:r w:rsidR="00A87663">
        <w:rPr>
          <w:rFonts w:ascii="Kaiti TC" w:eastAsia="Kaiti TC" w:hAnsi="Kaiti TC" w:hint="eastAsia"/>
          <w:sz w:val="28"/>
          <w:szCs w:val="28"/>
        </w:rPr>
        <w:t>作為</w:t>
      </w:r>
      <w:r>
        <w:rPr>
          <w:rFonts w:ascii="Kaiti TC" w:eastAsia="Kaiti TC" w:hAnsi="Kaiti TC" w:hint="eastAsia"/>
          <w:sz w:val="28"/>
          <w:szCs w:val="28"/>
        </w:rPr>
        <w:t>節點</w:t>
      </w:r>
      <w:r w:rsidR="00A87663">
        <w:rPr>
          <w:rFonts w:ascii="Kaiti TC" w:eastAsia="Kaiti TC" w:hAnsi="Kaiti TC" w:hint="eastAsia"/>
          <w:sz w:val="28"/>
          <w:szCs w:val="28"/>
        </w:rPr>
        <w:t>，並提供更改檔名、</w:t>
      </w:r>
      <w:r w:rsidR="00902A6F">
        <w:rPr>
          <w:rFonts w:ascii="Kaiti TC" w:eastAsia="Kaiti TC" w:hAnsi="Kaiti TC" w:hint="eastAsia"/>
          <w:sz w:val="28"/>
          <w:szCs w:val="28"/>
        </w:rPr>
        <w:t>移動檔案等基礎檔案系統功能。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lastRenderedPageBreak/>
        <w:t>寫檔</w:t>
      </w:r>
    </w:p>
    <w:p w:rsidR="00A87663" w:rsidRPr="009A06A1" w:rsidRDefault="00A87663" w:rsidP="00A87663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允許使用者可以於線上直接撰寫檔案，以純文字類型檔案為限制，如：</w:t>
      </w:r>
      <w:r>
        <w:rPr>
          <w:rFonts w:ascii="Kaiti TC" w:eastAsia="Kaiti TC" w:hAnsi="Kaiti TC"/>
          <w:sz w:val="28"/>
          <w:szCs w:val="28"/>
        </w:rPr>
        <w:t>.txt</w:t>
      </w:r>
      <w:r>
        <w:rPr>
          <w:rFonts w:ascii="Kaiti TC" w:eastAsia="Kaiti TC" w:hAnsi="Kaiti TC" w:hint="eastAsia"/>
          <w:sz w:val="28"/>
          <w:szCs w:val="28"/>
        </w:rPr>
        <w:t>、</w:t>
      </w:r>
      <w:r>
        <w:rPr>
          <w:rFonts w:ascii="Kaiti TC" w:eastAsia="Kaiti TC" w:hAnsi="Kaiti TC"/>
          <w:sz w:val="28"/>
          <w:szCs w:val="28"/>
        </w:rPr>
        <w:t>.md</w:t>
      </w:r>
      <w:r>
        <w:rPr>
          <w:rFonts w:ascii="Kaiti TC" w:eastAsia="Kaiti TC" w:hAnsi="Kaiti TC" w:hint="eastAsia"/>
          <w:sz w:val="28"/>
          <w:szCs w:val="28"/>
        </w:rPr>
        <w:t>、</w:t>
      </w:r>
      <w:r>
        <w:rPr>
          <w:rFonts w:ascii="Kaiti TC" w:eastAsia="Kaiti TC" w:hAnsi="Kaiti TC"/>
          <w:sz w:val="28"/>
          <w:szCs w:val="28"/>
        </w:rPr>
        <w:t xml:space="preserve">.c </w:t>
      </w:r>
      <w:r>
        <w:rPr>
          <w:rFonts w:ascii="Kaiti TC" w:eastAsia="Kaiti TC" w:hAnsi="Kaiti TC" w:hint="eastAsia"/>
          <w:sz w:val="28"/>
          <w:szCs w:val="28"/>
        </w:rPr>
        <w:t>等。</w:t>
      </w:r>
    </w:p>
    <w:p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備份</w:t>
      </w:r>
    </w:p>
    <w:p w:rsidR="00A87663" w:rsidRPr="00A87663" w:rsidRDefault="00A87663" w:rsidP="00A87663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系統提供備份功能，將已上傳檔案備份至特定伺服器，不受刪除、區域性天災人禍、資料機房損毀影響。</w:t>
      </w:r>
    </w:p>
    <w:p w:rsidR="00A87663" w:rsidRDefault="00A87663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備份還原</w:t>
      </w:r>
    </w:p>
    <w:p w:rsidR="00A87663" w:rsidRDefault="00A87663" w:rsidP="00A87663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將使用者之備份資料還原至雲端空間中。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36"/>
          <w:szCs w:val="36"/>
        </w:rPr>
        <w:t>專題目標</w:t>
      </w:r>
    </w:p>
    <w:p w:rsidR="00902A6F" w:rsidRPr="00902A6F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以主從式架構做為基礎，目前研究方向為R</w:t>
      </w:r>
      <w:r>
        <w:rPr>
          <w:rFonts w:ascii="Kaiti TC" w:eastAsia="Kaiti TC" w:hAnsi="Kaiti TC"/>
          <w:sz w:val="28"/>
          <w:szCs w:val="28"/>
        </w:rPr>
        <w:t>PC</w:t>
      </w:r>
      <w:r>
        <w:rPr>
          <w:rFonts w:ascii="Kaiti TC" w:eastAsia="Kaiti TC" w:hAnsi="Kaiti TC" w:hint="eastAsia"/>
          <w:sz w:val="28"/>
          <w:szCs w:val="28"/>
        </w:rPr>
        <w:t>模型，以</w:t>
      </w:r>
      <w:r>
        <w:rPr>
          <w:rFonts w:ascii="Kaiti TC" w:eastAsia="Kaiti TC" w:hAnsi="Kaiti TC"/>
          <w:sz w:val="28"/>
          <w:szCs w:val="28"/>
        </w:rPr>
        <w:t>JAVA</w:t>
      </w:r>
      <w:r>
        <w:rPr>
          <w:rFonts w:ascii="Kaiti TC" w:eastAsia="Kaiti TC" w:hAnsi="Kaiti TC" w:hint="eastAsia"/>
          <w:sz w:val="28"/>
          <w:szCs w:val="28"/>
        </w:rPr>
        <w:t xml:space="preserve"> </w:t>
      </w:r>
      <w:r>
        <w:rPr>
          <w:rFonts w:ascii="Kaiti TC" w:eastAsia="Kaiti TC" w:hAnsi="Kaiti TC"/>
          <w:sz w:val="28"/>
          <w:szCs w:val="28"/>
        </w:rPr>
        <w:t xml:space="preserve">RMI </w:t>
      </w:r>
      <w:r>
        <w:rPr>
          <w:rFonts w:ascii="Kaiti TC" w:eastAsia="Kaiti TC" w:hAnsi="Kaiti TC" w:hint="eastAsia"/>
          <w:sz w:val="28"/>
          <w:szCs w:val="28"/>
        </w:rPr>
        <w:t>作為實作方向，考慮使用</w:t>
      </w:r>
      <w:r>
        <w:rPr>
          <w:rFonts w:ascii="Kaiti TC" w:eastAsia="Kaiti TC" w:hAnsi="Kaiti TC"/>
          <w:sz w:val="28"/>
          <w:szCs w:val="28"/>
        </w:rPr>
        <w:t>Web Service</w:t>
      </w:r>
      <w:r w:rsidR="00346CBE">
        <w:rPr>
          <w:rFonts w:ascii="Kaiti TC" w:eastAsia="Kaiti TC" w:hAnsi="Kaiti TC" w:hint="eastAsia"/>
          <w:sz w:val="28"/>
          <w:szCs w:val="28"/>
        </w:rPr>
        <w:t>或</w:t>
      </w:r>
      <w:r w:rsidR="00346CBE">
        <w:rPr>
          <w:rFonts w:ascii="Kaiti TC" w:eastAsia="Kaiti TC" w:hAnsi="Kaiti TC"/>
          <w:sz w:val="28"/>
          <w:szCs w:val="28"/>
        </w:rPr>
        <w:t>JFrame</w:t>
      </w:r>
      <w:r>
        <w:rPr>
          <w:rFonts w:ascii="Kaiti TC" w:eastAsia="Kaiti TC" w:hAnsi="Kaiti TC" w:hint="eastAsia"/>
          <w:sz w:val="28"/>
          <w:szCs w:val="28"/>
        </w:rPr>
        <w:t>作為前端介面呈現。</w:t>
      </w:r>
    </w:p>
    <w:p w:rsidR="009B1FCC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研究動機</w:t>
      </w:r>
    </w:p>
    <w:p w:rsidR="00902A6F" w:rsidRPr="00902A6F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以優化</w:t>
      </w:r>
      <w:r>
        <w:rPr>
          <w:rFonts w:ascii="Kaiti TC" w:eastAsia="Kaiti TC" w:hAnsi="Kaiti TC"/>
          <w:sz w:val="28"/>
          <w:szCs w:val="28"/>
        </w:rPr>
        <w:t>iLearn2.0</w:t>
      </w:r>
      <w:r>
        <w:rPr>
          <w:rFonts w:ascii="Kaiti TC" w:eastAsia="Kaiti TC" w:hAnsi="Kaiti TC" w:hint="eastAsia"/>
          <w:sz w:val="28"/>
          <w:szCs w:val="28"/>
        </w:rPr>
        <w:t>的個人檔案空間為目標，希望能提高個人檔案空間的使用效率，並增加部分功能。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人力分配</w:t>
      </w:r>
    </w:p>
    <w:p w:rsidR="00902A6F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 w:rsidRPr="00902A6F">
        <w:rPr>
          <w:rFonts w:ascii="Kaiti TC" w:eastAsia="Kaiti TC" w:hAnsi="Kaiti TC" w:hint="eastAsia"/>
          <w:sz w:val="28"/>
          <w:szCs w:val="28"/>
        </w:rPr>
        <w:t>薛竣祐：</w:t>
      </w:r>
      <w:r>
        <w:rPr>
          <w:rFonts w:ascii="Kaiti TC" w:eastAsia="Kaiti TC" w:hAnsi="Kaiti TC" w:hint="eastAsia"/>
          <w:sz w:val="28"/>
          <w:szCs w:val="28"/>
        </w:rPr>
        <w:t>後端</w:t>
      </w:r>
      <w:r>
        <w:rPr>
          <w:rFonts w:ascii="Kaiti TC" w:eastAsia="Kaiti TC" w:hAnsi="Kaiti TC"/>
          <w:sz w:val="28"/>
          <w:szCs w:val="28"/>
        </w:rPr>
        <w:t>API</w:t>
      </w:r>
      <w:r>
        <w:rPr>
          <w:rFonts w:ascii="Kaiti TC" w:eastAsia="Kaiti TC" w:hAnsi="Kaiti TC" w:hint="eastAsia"/>
          <w:sz w:val="28"/>
          <w:szCs w:val="28"/>
        </w:rPr>
        <w:t>實作、資料結構與資料庫設計</w:t>
      </w:r>
    </w:p>
    <w:p w:rsidR="00561130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毛文佐：前端介面實作、與後端</w:t>
      </w:r>
      <w:r>
        <w:rPr>
          <w:rFonts w:ascii="Kaiti TC" w:eastAsia="Kaiti TC" w:hAnsi="Kaiti TC"/>
          <w:sz w:val="28"/>
          <w:szCs w:val="28"/>
        </w:rPr>
        <w:t>API</w:t>
      </w:r>
      <w:r>
        <w:rPr>
          <w:rFonts w:ascii="Kaiti TC" w:eastAsia="Kaiti TC" w:hAnsi="Kaiti TC" w:hint="eastAsia"/>
          <w:sz w:val="28"/>
          <w:szCs w:val="28"/>
        </w:rPr>
        <w:t>之通訊與資料傳遞</w:t>
      </w:r>
    </w:p>
    <w:p w:rsidR="00902A6F" w:rsidRPr="00561130" w:rsidRDefault="00561130" w:rsidP="00561130">
      <w:pPr>
        <w:widowControl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br w:type="page"/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lastRenderedPageBreak/>
        <w:t>工作時程</w:t>
      </w:r>
    </w:p>
    <w:p w:rsidR="00902A6F" w:rsidRPr="00902A6F" w:rsidRDefault="00CE13CC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9A06A1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文獻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相關作品的功能</w:t>
      </w:r>
    </w:p>
    <w:p w:rsidR="00902A6F" w:rsidRPr="00CE13CC" w:rsidRDefault="00902A6F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28"/>
          <w:szCs w:val="28"/>
        </w:rPr>
        <w:t>G</w:t>
      </w:r>
      <w:r w:rsidRPr="009A06A1">
        <w:rPr>
          <w:rFonts w:ascii="Kaiti TC" w:eastAsia="Kaiti TC" w:hAnsi="Kaiti TC"/>
          <w:sz w:val="28"/>
          <w:szCs w:val="28"/>
        </w:rPr>
        <w:t xml:space="preserve">oogle </w:t>
      </w:r>
      <w:r w:rsidR="00CE13CC">
        <w:rPr>
          <w:rFonts w:ascii="Kaiti TC" w:eastAsia="Kaiti TC" w:hAnsi="Kaiti TC"/>
          <w:sz w:val="28"/>
          <w:szCs w:val="28"/>
        </w:rPr>
        <w:t>D</w:t>
      </w:r>
      <w:r w:rsidRPr="009A06A1">
        <w:rPr>
          <w:rFonts w:ascii="Kaiti TC" w:eastAsia="Kaiti TC" w:hAnsi="Kaiti TC"/>
          <w:sz w:val="28"/>
          <w:szCs w:val="28"/>
        </w:rPr>
        <w:t>rive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/>
          <w:sz w:val="28"/>
          <w:szCs w:val="28"/>
        </w:rPr>
        <w:t>Dropbox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28"/>
          <w:szCs w:val="28"/>
        </w:rPr>
        <w:t>M</w:t>
      </w:r>
      <w:r>
        <w:rPr>
          <w:rFonts w:ascii="Kaiti TC" w:eastAsia="Kaiti TC" w:hAnsi="Kaiti TC"/>
          <w:sz w:val="28"/>
          <w:szCs w:val="28"/>
        </w:rPr>
        <w:t>ega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28"/>
          <w:szCs w:val="28"/>
        </w:rPr>
        <w:t>L</w:t>
      </w:r>
      <w:r>
        <w:rPr>
          <w:rFonts w:ascii="Kaiti TC" w:eastAsia="Kaiti TC" w:hAnsi="Kaiti TC"/>
          <w:sz w:val="28"/>
          <w:szCs w:val="28"/>
        </w:rPr>
        <w:t>ine Keep</w:t>
      </w:r>
    </w:p>
    <w:p w:rsidR="00CE13CC" w:rsidRPr="00CE13CC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/>
          <w:sz w:val="28"/>
          <w:szCs w:val="28"/>
        </w:rPr>
        <w:t>GitHub</w:t>
      </w:r>
    </w:p>
    <w:p w:rsidR="00CE13CC" w:rsidRPr="009A06A1" w:rsidRDefault="00CE13CC" w:rsidP="00902A6F">
      <w:pPr>
        <w:pStyle w:val="a3"/>
        <w:widowControl/>
        <w:numPr>
          <w:ilvl w:val="2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proofErr w:type="spellStart"/>
      <w:r>
        <w:rPr>
          <w:rFonts w:ascii="Kaiti TC" w:eastAsia="Kaiti TC" w:hAnsi="Kaiti TC" w:hint="eastAsia"/>
          <w:sz w:val="28"/>
          <w:szCs w:val="28"/>
        </w:rPr>
        <w:t>S</w:t>
      </w:r>
      <w:r>
        <w:rPr>
          <w:rFonts w:ascii="Kaiti TC" w:eastAsia="Kaiti TC" w:hAnsi="Kaiti TC"/>
          <w:sz w:val="28"/>
          <w:szCs w:val="28"/>
        </w:rPr>
        <w:t>endspace</w:t>
      </w:r>
      <w:proofErr w:type="spellEnd"/>
    </w:p>
    <w:p w:rsidR="009A06A1" w:rsidRP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相關的作品與專題成品差異</w:t>
      </w:r>
    </w:p>
    <w:p w:rsidR="00561130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9A06A1" w:rsidRPr="00561130" w:rsidRDefault="00561130" w:rsidP="00561130">
      <w:pPr>
        <w:widowControl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br w:type="page"/>
      </w:r>
    </w:p>
    <w:p w:rsidR="009B1FCC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lastRenderedPageBreak/>
        <w:t>方法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子模組主要功能</w:t>
      </w:r>
    </w:p>
    <w:p w:rsidR="000627DB" w:rsidRDefault="000627DB" w:rsidP="000627DB">
      <w:pPr>
        <w:ind w:leftChars="500" w:left="120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端：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上傳模組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下載模組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檔案管理模組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使用者模組</w:t>
      </w:r>
    </w:p>
    <w:p w:rsidR="000627DB" w:rsidRDefault="000627DB" w:rsidP="000627DB">
      <w:pPr>
        <w:ind w:leftChars="500" w:left="120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端：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上傳</w:t>
      </w:r>
      <w:r>
        <w:t>API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下載</w:t>
      </w:r>
      <w:r>
        <w:t>API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檔案管理</w:t>
      </w:r>
      <w:r>
        <w:t>API</w:t>
      </w:r>
    </w:p>
    <w:p w:rsidR="000627DB" w:rsidRDefault="000627DB" w:rsidP="000627DB">
      <w:pPr>
        <w:ind w:leftChars="500" w:left="1200" w:firstLine="480"/>
      </w:pPr>
      <w:r>
        <w:rPr>
          <w:rFonts w:hint="eastAsia"/>
        </w:rPr>
        <w:t>資料庫連接</w:t>
      </w:r>
    </w:p>
    <w:p w:rsidR="000627DB" w:rsidRPr="000627DB" w:rsidRDefault="000627DB" w:rsidP="000627DB">
      <w:pPr>
        <w:ind w:leftChars="500" w:left="1200" w:firstLine="480"/>
      </w:pPr>
      <w:r>
        <w:rPr>
          <w:rFonts w:hint="eastAsia"/>
        </w:rPr>
        <w:t>存取限制管控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模組之間的關係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 xml:space="preserve">資料庫 </w:t>
      </w:r>
      <w:r>
        <w:rPr>
          <w:rFonts w:ascii="Kaiti TC" w:eastAsia="Kaiti TC" w:hAnsi="Kaiti TC"/>
          <w:sz w:val="28"/>
          <w:szCs w:val="28"/>
        </w:rPr>
        <w:t xml:space="preserve">-&gt; </w:t>
      </w:r>
      <w:r>
        <w:rPr>
          <w:rFonts w:ascii="Kaiti TC" w:eastAsia="Kaiti TC" w:hAnsi="Kaiti TC" w:hint="eastAsia"/>
          <w:sz w:val="28"/>
          <w:szCs w:val="28"/>
        </w:rPr>
        <w:t xml:space="preserve">檔案管理模組 </w:t>
      </w:r>
      <w:r>
        <w:rPr>
          <w:rFonts w:ascii="Kaiti TC" w:eastAsia="Kaiti TC" w:hAnsi="Kaiti TC"/>
          <w:sz w:val="28"/>
          <w:szCs w:val="28"/>
        </w:rPr>
        <w:t xml:space="preserve">-&gt; </w:t>
      </w:r>
      <w:r>
        <w:rPr>
          <w:rFonts w:ascii="Kaiti TC" w:eastAsia="Kaiti TC" w:hAnsi="Kaiti TC" w:hint="eastAsia"/>
          <w:sz w:val="28"/>
          <w:szCs w:val="28"/>
        </w:rPr>
        <w:t>上傳模組、下載模組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介面說明</w:t>
      </w:r>
    </w:p>
    <w:p w:rsidR="00CE13CC" w:rsidRPr="00CE13CC" w:rsidRDefault="00346CBE" w:rsidP="00CE13CC">
      <w:pPr>
        <w:pStyle w:val="a3"/>
        <w:widowControl/>
        <w:ind w:leftChars="0" w:left="960"/>
        <w:outlineLvl w:val="1"/>
        <w:rPr>
          <w:rFonts w:ascii="Kaiti TC" w:eastAsia="Kaiti TC" w:hAnsi="Kaiti TC" w:hint="eastAsia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預計將會以</w:t>
      </w:r>
      <w:proofErr w:type="spellStart"/>
      <w:r>
        <w:rPr>
          <w:rFonts w:ascii="Kaiti TC" w:eastAsia="Kaiti TC" w:hAnsi="Kaiti TC"/>
          <w:sz w:val="28"/>
          <w:szCs w:val="28"/>
        </w:rPr>
        <w:t>JFrame</w:t>
      </w:r>
      <w:proofErr w:type="spellEnd"/>
      <w:r>
        <w:rPr>
          <w:rFonts w:ascii="Kaiti TC" w:eastAsia="Kaiti TC" w:hAnsi="Kaiti TC" w:hint="eastAsia"/>
          <w:sz w:val="28"/>
          <w:szCs w:val="28"/>
        </w:rPr>
        <w:t>作為介面呈現。</w:t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t>C</w:t>
      </w:r>
      <w:r w:rsidRPr="009A06A1">
        <w:rPr>
          <w:rFonts w:ascii="Kaiti TC" w:eastAsia="Kaiti TC" w:hAnsi="Kaiti TC"/>
          <w:sz w:val="36"/>
          <w:szCs w:val="36"/>
        </w:rPr>
        <w:t>lient</w:t>
      </w:r>
      <w:r w:rsidRPr="009A06A1">
        <w:rPr>
          <w:rFonts w:ascii="Kaiti TC" w:eastAsia="Kaiti TC" w:hAnsi="Kaiti TC" w:hint="eastAsia"/>
          <w:sz w:val="36"/>
          <w:szCs w:val="36"/>
        </w:rPr>
        <w:t>及</w:t>
      </w:r>
      <w:r w:rsidRPr="009A06A1">
        <w:rPr>
          <w:rFonts w:ascii="Kaiti TC" w:eastAsia="Kaiti TC" w:hAnsi="Kaiti TC"/>
          <w:sz w:val="36"/>
          <w:szCs w:val="36"/>
        </w:rPr>
        <w:t>Server</w:t>
      </w:r>
      <w:r w:rsidRPr="009A06A1">
        <w:rPr>
          <w:rFonts w:ascii="Kaiti TC" w:eastAsia="Kaiti TC" w:hAnsi="Kaiti TC" w:hint="eastAsia"/>
          <w:sz w:val="36"/>
          <w:szCs w:val="36"/>
        </w:rPr>
        <w:t>運作</w:t>
      </w:r>
      <w:r w:rsidR="000627DB">
        <w:rPr>
          <w:rFonts w:ascii="Kaiti TC" w:eastAsia="Kaiti TC" w:hAnsi="Kaiti TC" w:hint="eastAsia"/>
          <w:sz w:val="36"/>
          <w:szCs w:val="36"/>
        </w:rPr>
        <w:t>的</w:t>
      </w:r>
      <w:r w:rsidRPr="009A06A1">
        <w:rPr>
          <w:rFonts w:ascii="Kaiti TC" w:eastAsia="Kaiti TC" w:hAnsi="Kaiti TC" w:hint="eastAsia"/>
          <w:sz w:val="36"/>
          <w:szCs w:val="36"/>
        </w:rPr>
        <w:t>流程</w:t>
      </w:r>
    </w:p>
    <w:p w:rsidR="000627DB" w:rsidRDefault="000627DB" w:rsidP="000627DB">
      <w:pPr>
        <w:ind w:leftChars="500" w:left="1200"/>
      </w:pPr>
      <w:r>
        <w:t>C</w:t>
      </w:r>
      <w:r>
        <w:rPr>
          <w:rFonts w:hint="eastAsia"/>
        </w:rPr>
        <w:t xml:space="preserve">lient </w:t>
      </w:r>
      <w:r>
        <w:rPr>
          <w:rFonts w:hint="eastAsia"/>
        </w:rPr>
        <w:t>登入後即可向</w:t>
      </w:r>
      <w:r>
        <w:rPr>
          <w:rFonts w:hint="eastAsia"/>
        </w:rPr>
        <w:t>server</w:t>
      </w:r>
      <w:r>
        <w:rPr>
          <w:rFonts w:hint="eastAsia"/>
        </w:rPr>
        <w:t>傳送下載或上傳檔案的</w:t>
      </w:r>
      <w:r>
        <w:t>Request</w:t>
      </w:r>
    </w:p>
    <w:p w:rsidR="00561130" w:rsidRDefault="000627DB" w:rsidP="000627DB">
      <w:pPr>
        <w:ind w:leftChars="500" w:left="120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認證</w:t>
      </w:r>
      <w:r>
        <w:t>Client</w:t>
      </w:r>
      <w:r>
        <w:rPr>
          <w:rFonts w:hint="eastAsia"/>
        </w:rPr>
        <w:t>端權限後即可提供相關</w:t>
      </w:r>
      <w:r>
        <w:t>API</w:t>
      </w:r>
      <w:r>
        <w:rPr>
          <w:rFonts w:hint="eastAsia"/>
        </w:rPr>
        <w:t>服務</w:t>
      </w:r>
    </w:p>
    <w:p w:rsidR="000627DB" w:rsidRPr="000627DB" w:rsidRDefault="00561130" w:rsidP="00561130">
      <w:pPr>
        <w:widowControl/>
      </w:pPr>
      <w:r>
        <w:br w:type="page"/>
      </w:r>
    </w:p>
    <w:p w:rsidR="009A06A1" w:rsidRDefault="009A06A1" w:rsidP="009A06A1">
      <w:pPr>
        <w:pStyle w:val="a3"/>
        <w:widowControl/>
        <w:numPr>
          <w:ilvl w:val="1"/>
          <w:numId w:val="4"/>
        </w:numPr>
        <w:ind w:leftChars="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36"/>
          <w:szCs w:val="36"/>
        </w:rPr>
        <w:lastRenderedPageBreak/>
        <w:t>訊息傳遞</w:t>
      </w:r>
      <w:r w:rsidR="000627DB">
        <w:rPr>
          <w:rFonts w:ascii="Kaiti TC" w:eastAsia="Kaiti TC" w:hAnsi="Kaiti TC" w:hint="eastAsia"/>
          <w:sz w:val="36"/>
          <w:szCs w:val="36"/>
        </w:rPr>
        <w:t>循序圖</w:t>
      </w:r>
    </w:p>
    <w:p w:rsidR="000627DB" w:rsidRPr="009A06A1" w:rsidRDefault="000627DB" w:rsidP="000627DB">
      <w:pPr>
        <w:pStyle w:val="a3"/>
        <w:widowControl/>
        <w:ind w:leftChars="500" w:left="1200"/>
        <w:outlineLvl w:val="1"/>
        <w:rPr>
          <w:rFonts w:ascii="Kaiti TC" w:eastAsia="Kaiti TC" w:hAnsi="Kaiti TC"/>
          <w:sz w:val="36"/>
          <w:szCs w:val="36"/>
        </w:rPr>
      </w:pPr>
      <w:r>
        <w:rPr>
          <w:noProof/>
        </w:rPr>
        <w:drawing>
          <wp:inline distT="0" distB="0" distL="0" distR="0" wp14:anchorId="4BC8F841" wp14:editId="77E8B60B">
            <wp:extent cx="2362200" cy="480060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CC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成果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9B1FCC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結論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p w:rsidR="002B5010" w:rsidRDefault="009B1FCC" w:rsidP="009A06A1">
      <w:pPr>
        <w:pStyle w:val="a3"/>
        <w:widowControl/>
        <w:numPr>
          <w:ilvl w:val="0"/>
          <w:numId w:val="4"/>
        </w:numPr>
        <w:ind w:leftChars="0"/>
        <w:outlineLvl w:val="0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參考文獻</w:t>
      </w:r>
    </w:p>
    <w:p w:rsidR="00CE13CC" w:rsidRPr="00CE13CC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專題進行中，暫無資料。</w:t>
      </w:r>
    </w:p>
    <w:sectPr w:rsidR="00CE13CC" w:rsidRPr="00CE1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3856"/>
    <w:multiLevelType w:val="hybridMultilevel"/>
    <w:tmpl w:val="F05ED5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812122"/>
    <w:multiLevelType w:val="hybridMultilevel"/>
    <w:tmpl w:val="92067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326A84"/>
    <w:multiLevelType w:val="hybridMultilevel"/>
    <w:tmpl w:val="57AE1404"/>
    <w:lvl w:ilvl="0" w:tplc="099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620DC6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3D4C00"/>
    <w:multiLevelType w:val="hybridMultilevel"/>
    <w:tmpl w:val="DCA07568"/>
    <w:lvl w:ilvl="0" w:tplc="099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10"/>
    <w:rsid w:val="00012616"/>
    <w:rsid w:val="000627DB"/>
    <w:rsid w:val="002B5010"/>
    <w:rsid w:val="00346CBE"/>
    <w:rsid w:val="004732E1"/>
    <w:rsid w:val="00561130"/>
    <w:rsid w:val="00671F23"/>
    <w:rsid w:val="00902A6F"/>
    <w:rsid w:val="009073D9"/>
    <w:rsid w:val="0097336E"/>
    <w:rsid w:val="009A06A1"/>
    <w:rsid w:val="009B1FCC"/>
    <w:rsid w:val="009C0EE5"/>
    <w:rsid w:val="00A604B8"/>
    <w:rsid w:val="00A87663"/>
    <w:rsid w:val="00BD7754"/>
    <w:rsid w:val="00C07F5B"/>
    <w:rsid w:val="00CC6607"/>
    <w:rsid w:val="00CE13CC"/>
    <w:rsid w:val="00FA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30F3"/>
  <w15:chartTrackingRefBased/>
  <w15:docId w15:val="{A2BEC9B2-31F3-B64E-920D-8DEF6C98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50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B50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7D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B50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2B50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B1FCC"/>
    <w:pPr>
      <w:ind w:leftChars="200" w:left="480"/>
    </w:pPr>
  </w:style>
  <w:style w:type="character" w:customStyle="1" w:styleId="40">
    <w:name w:val="標題 4 字元"/>
    <w:basedOn w:val="a0"/>
    <w:link w:val="4"/>
    <w:uiPriority w:val="9"/>
    <w:semiHidden/>
    <w:rsid w:val="000627DB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8</cp:revision>
  <dcterms:created xsi:type="dcterms:W3CDTF">2020-11-01T06:01:00Z</dcterms:created>
  <dcterms:modified xsi:type="dcterms:W3CDTF">2020-11-27T15:00:00Z</dcterms:modified>
</cp:coreProperties>
</file>