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Verdana" w:hAnsi="Verdana" w:cs="Verdana"/>
          <w:sz w:val="56"/>
          <w:sz-cs w:val="56"/>
          <w:b/>
          <w:spacing w:val="0"/>
          <w:color w:val="000000"/>
        </w:rPr>
        <w:t xml:space="preserve">Lab 3 – Simple Mail Client</w:t>
      </w:r>
    </w:p>
    <w:p>
      <w:pPr>
        <w:spacing w:after="200"/>
      </w:pPr>
      <w:r>
        <w:rPr>
          <w:rFonts w:ascii="PingFang TC Semibold" w:hAnsi="PingFang TC Semibold" w:cs="PingFang TC Semibold"/>
          <w:sz w:val="48"/>
          <w:sz-cs w:val="48"/>
          <w:b/>
          <w:spacing w:val="0"/>
          <w:color w:val="000000"/>
        </w:rPr>
        <w:t xml:space="preserve">任務一</w:t>
      </w:r>
      <w:r>
        <w:rPr>
          <w:rFonts w:ascii="Verdana" w:hAnsi="Verdana" w:cs="Verdana"/>
          <w:sz w:val="48"/>
          <w:sz-cs w:val="48"/>
          <w:b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請修改範例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SimpleMailClient.java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，寫一個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Mail Client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程式，這一個程式至少可以達成以下的功能：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(1)  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秀出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mailbox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中有幾封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mail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(2)  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刪除第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nn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封信；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(3)  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列出信箱中每一封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mail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的寄信時間、信件主題、寄件人、收件人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;</w:t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(4)  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列出第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nn 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封信的內容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(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如信件已編碼需解碼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)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 </w:t>
      </w:r>
    </w:p>
    <w:p>
      <w:pPr>
        <w:spacing w:after="200"/>
      </w:pP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程式前請加檔頭註明學號、姓名，上傳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> iLearn</w:t>
      </w:r>
      <w:r>
        <w:rPr>
          <w:rFonts w:ascii="PingFang TC" w:hAnsi="PingFang TC" w:cs="PingFang TC"/>
          <w:sz w:val="28"/>
          <w:sz-cs w:val="28"/>
          <w:spacing w:val="0"/>
          <w:color w:val="000000"/>
        </w:rPr>
        <w:t xml:space="preserve">。</w:t>
      </w:r>
      <w:r>
        <w:rPr>
          <w:rFonts w:ascii="Verdana" w:hAnsi="Verdana" w:cs="Verdana"/>
          <w:sz w:val="28"/>
          <w:sz-cs w:val="28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