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0C5315" w14:textId="77777777" w:rsidR="00A86CE8" w:rsidRDefault="00000000">
      <w:pPr>
        <w:spacing w:line="400" w:lineRule="exact"/>
        <w:jc w:val="center"/>
        <w:rPr>
          <w:rFonts w:ascii="宋体" w:eastAsia="宋体" w:hAnsi="宋体" w:cs="宋体" w:hint="eastAsia"/>
          <w:b/>
          <w:bCs/>
          <w:sz w:val="24"/>
        </w:rPr>
      </w:pPr>
      <w:r>
        <w:rPr>
          <w:rFonts w:ascii="宋体" w:eastAsia="宋体" w:hAnsi="宋体" w:cs="宋体" w:hint="eastAsia"/>
          <w:b/>
          <w:bCs/>
          <w:sz w:val="24"/>
        </w:rPr>
        <w:t>案例</w:t>
      </w:r>
      <w:proofErr w:type="gramStart"/>
      <w:r>
        <w:rPr>
          <w:rFonts w:ascii="宋体" w:eastAsia="宋体" w:hAnsi="宋体" w:cs="宋体" w:hint="eastAsia"/>
          <w:b/>
          <w:bCs/>
          <w:sz w:val="24"/>
        </w:rPr>
        <w:t>一</w:t>
      </w:r>
      <w:proofErr w:type="gramEnd"/>
      <w:r>
        <w:rPr>
          <w:rFonts w:ascii="宋体" w:eastAsia="宋体" w:hAnsi="宋体" w:cs="宋体" w:hint="eastAsia"/>
          <w:b/>
          <w:bCs/>
          <w:sz w:val="24"/>
        </w:rPr>
        <w:t>：徐闻菠萝</w:t>
      </w:r>
      <w:r>
        <w:rPr>
          <w:rFonts w:ascii="宋体" w:eastAsia="宋体" w:hAnsi="宋体" w:hint="eastAsia"/>
          <w:b/>
          <w:bCs/>
          <w:sz w:val="24"/>
        </w:rPr>
        <w:t>产业发展与流通渠道分析报告</w:t>
      </w:r>
    </w:p>
    <w:p w14:paraId="5DDC470F" w14:textId="77777777" w:rsidR="00A86CE8" w:rsidRDefault="00000000">
      <w:pPr>
        <w:spacing w:line="400" w:lineRule="exact"/>
        <w:rPr>
          <w:rFonts w:ascii="宋体" w:eastAsia="宋体" w:hAnsi="宋体" w:cs="宋体" w:hint="eastAsia"/>
          <w:b/>
          <w:bCs/>
          <w:sz w:val="24"/>
        </w:rPr>
      </w:pPr>
      <w:r>
        <w:rPr>
          <w:rFonts w:ascii="宋体" w:eastAsia="宋体" w:hAnsi="宋体" w:cs="宋体" w:hint="eastAsia"/>
          <w:b/>
          <w:bCs/>
          <w:sz w:val="24"/>
        </w:rPr>
        <w:t>一、徐闻菠萝发展现状整理及汇编</w:t>
      </w:r>
    </w:p>
    <w:p w14:paraId="669F0328" w14:textId="77777777" w:rsidR="00A86CE8" w:rsidRDefault="00000000">
      <w:pPr>
        <w:pStyle w:val="ae"/>
        <w:numPr>
          <w:ilvl w:val="0"/>
          <w:numId w:val="1"/>
        </w:numPr>
        <w:spacing w:line="400" w:lineRule="exact"/>
        <w:rPr>
          <w:rFonts w:ascii="宋体" w:eastAsia="宋体" w:hAnsi="宋体" w:cs="宋体" w:hint="eastAsia"/>
          <w:b/>
          <w:bCs/>
          <w:sz w:val="24"/>
        </w:rPr>
      </w:pPr>
      <w:r>
        <w:rPr>
          <w:rFonts w:ascii="宋体" w:eastAsia="宋体" w:hAnsi="宋体" w:cs="宋体" w:hint="eastAsia"/>
          <w:b/>
          <w:bCs/>
          <w:sz w:val="24"/>
        </w:rPr>
        <w:t>电</w:t>
      </w:r>
      <w:proofErr w:type="gramStart"/>
      <w:r>
        <w:rPr>
          <w:rFonts w:ascii="宋体" w:eastAsia="宋体" w:hAnsi="宋体" w:cs="宋体" w:hint="eastAsia"/>
          <w:b/>
          <w:bCs/>
          <w:sz w:val="24"/>
        </w:rPr>
        <w:t>商渠道</w:t>
      </w:r>
      <w:proofErr w:type="gramEnd"/>
      <w:r>
        <w:rPr>
          <w:rFonts w:ascii="宋体" w:eastAsia="宋体" w:hAnsi="宋体" w:cs="宋体" w:hint="eastAsia"/>
          <w:b/>
          <w:bCs/>
          <w:sz w:val="24"/>
        </w:rPr>
        <w:t>的变化</w:t>
      </w:r>
    </w:p>
    <w:p w14:paraId="7D490745" w14:textId="77777777" w:rsidR="00A86CE8" w:rsidRDefault="00000000">
      <w:pPr>
        <w:spacing w:line="400" w:lineRule="exact"/>
        <w:ind w:firstLineChars="200" w:firstLine="480"/>
        <w:rPr>
          <w:rFonts w:ascii="宋体" w:eastAsia="宋体" w:hAnsi="宋体" w:cs="宋体" w:hint="eastAsia"/>
          <w:sz w:val="24"/>
        </w:rPr>
      </w:pPr>
      <w:r>
        <w:rPr>
          <w:rFonts w:ascii="宋体" w:eastAsia="宋体" w:hAnsi="宋体" w:cs="宋体" w:hint="eastAsia"/>
          <w:sz w:val="24"/>
        </w:rPr>
        <w:t>电商方面，电商销售渠道自2018年起有了新变化，部分农户开始通过直播带货的形式销售菠萝，提高了通过网络销售的徐闻菠萝数量。到2020年时，受疫情影响，线下销售受阻，但电商和直播带货进一步爆发。徐闻县政府联合头部主播（如李佳琦等）举办菠萝专场直播，据报道单场销量可达数万斤。这一年，徐闻菠萝的种植面积稳定在约40万亩，年产量超过70万吨。</w:t>
      </w:r>
    </w:p>
    <w:p w14:paraId="75A8D7ED" w14:textId="77777777" w:rsidR="00A86CE8" w:rsidRDefault="00000000">
      <w:pPr>
        <w:pStyle w:val="ae"/>
        <w:numPr>
          <w:ilvl w:val="0"/>
          <w:numId w:val="1"/>
        </w:numPr>
        <w:spacing w:line="400" w:lineRule="exact"/>
        <w:rPr>
          <w:rFonts w:ascii="宋体" w:eastAsia="宋体" w:hAnsi="宋体" w:cs="宋体" w:hint="eastAsia"/>
          <w:b/>
          <w:bCs/>
          <w:sz w:val="24"/>
        </w:rPr>
      </w:pPr>
      <w:r>
        <w:rPr>
          <w:rFonts w:ascii="宋体" w:eastAsia="宋体" w:hAnsi="宋体" w:cs="宋体" w:hint="eastAsia"/>
          <w:b/>
          <w:bCs/>
          <w:sz w:val="24"/>
        </w:rPr>
        <w:t>政府介入</w:t>
      </w:r>
    </w:p>
    <w:p w14:paraId="697094A8" w14:textId="77777777" w:rsidR="00A86CE8" w:rsidRDefault="00000000">
      <w:pPr>
        <w:spacing w:line="400" w:lineRule="exact"/>
        <w:ind w:firstLineChars="200" w:firstLine="480"/>
        <w:rPr>
          <w:rFonts w:ascii="宋体" w:eastAsia="宋体" w:hAnsi="宋体" w:cs="宋体" w:hint="eastAsia"/>
          <w:sz w:val="24"/>
        </w:rPr>
      </w:pPr>
      <w:r>
        <w:rPr>
          <w:rFonts w:ascii="宋体" w:eastAsia="宋体" w:hAnsi="宋体" w:cs="宋体" w:hint="eastAsia"/>
          <w:sz w:val="24"/>
        </w:rPr>
        <w:t>政府方面，滞销事件后，广东省人民政府、徐闻县人民政府开始加大对菠萝产业的扶持力度。广东省农业农村厅于2019年2月成立徐闻菠萝专项工作组，通过深入调研诊断出产业发展瓶颈，创新性推出徐闻菠萝"12221"市场营销体系，使徐闻县成为该体系的策源地。</w:t>
      </w:r>
    </w:p>
    <w:p w14:paraId="1F03F116" w14:textId="77777777" w:rsidR="00A86CE8" w:rsidRDefault="00000000">
      <w:pPr>
        <w:spacing w:line="400" w:lineRule="exact"/>
        <w:ind w:firstLineChars="200" w:firstLine="480"/>
        <w:rPr>
          <w:rFonts w:ascii="宋体" w:eastAsia="宋体" w:hAnsi="宋体" w:cs="宋体" w:hint="eastAsia"/>
          <w:sz w:val="24"/>
        </w:rPr>
      </w:pPr>
      <w:r>
        <w:rPr>
          <w:rFonts w:ascii="宋体" w:eastAsia="宋体" w:hAnsi="宋体" w:cs="宋体" w:hint="eastAsia"/>
          <w:sz w:val="24"/>
        </w:rPr>
        <w:t>该体系首个"1"指构建大数据平台，初期整合种植面积、产量、价格等核心指标，经2020-2021年持续升级，至2024年已发展为融合AI技术的智能数据系统。平台通过采购商指数和价格指数实现产销精准对接，为政府决策、农户生产和采购商经营提供数据支撑。</w:t>
      </w:r>
    </w:p>
    <w:p w14:paraId="75449CB9" w14:textId="77777777" w:rsidR="00A86CE8" w:rsidRDefault="00000000">
      <w:pPr>
        <w:spacing w:line="400" w:lineRule="exact"/>
        <w:ind w:firstLineChars="200" w:firstLine="480"/>
        <w:rPr>
          <w:rFonts w:ascii="宋体" w:eastAsia="宋体" w:hAnsi="宋体" w:cs="宋体" w:hint="eastAsia"/>
          <w:sz w:val="24"/>
        </w:rPr>
      </w:pPr>
      <w:r>
        <w:rPr>
          <w:rFonts w:ascii="宋体" w:eastAsia="宋体" w:hAnsi="宋体" w:cs="宋体" w:hint="eastAsia"/>
          <w:sz w:val="24"/>
        </w:rPr>
        <w:t>体系包含三个"2"维度：一是打造销区采购商和产区经纪人两支专业队伍；二是开拓国内国际两个市场；三是开展"引进来"与"走出去"双线营销活动。这一系列举措推动采购结构向大宗化、高端化转型，促进品种改良和品质提升，同时通过市场拓展强化"徐闻菠萝"品牌影响力。</w:t>
      </w:r>
    </w:p>
    <w:p w14:paraId="643D6D33" w14:textId="77777777" w:rsidR="00A86CE8" w:rsidRDefault="00000000">
      <w:pPr>
        <w:spacing w:line="400" w:lineRule="exact"/>
        <w:ind w:firstLineChars="200" w:firstLine="480"/>
        <w:rPr>
          <w:rFonts w:ascii="宋体" w:eastAsia="宋体" w:hAnsi="宋体" w:cs="宋体" w:hint="eastAsia"/>
          <w:sz w:val="24"/>
        </w:rPr>
      </w:pPr>
      <w:r>
        <w:rPr>
          <w:rFonts w:ascii="宋体" w:eastAsia="宋体" w:hAnsi="宋体" w:cs="宋体" w:hint="eastAsia"/>
          <w:sz w:val="24"/>
        </w:rPr>
        <w:t>最后一个"1"聚焦全产业链提升目标，涵盖品牌建设、销售增长、市场培育、品种优化和农民增收等维度。自滞销事件后，徐闻菠萝逐渐从单纯的“救急式”销售转向品牌化发展。当地注册了“徐闻菠萝”地理标志商标，并尝试与大型超市合作（如永辉、沃尔玛），拓宽线下销售渠道。此外，菠萝深加工产业开始萌芽，例如菠萝干、菠萝酒等产品的开发。</w:t>
      </w:r>
    </w:p>
    <w:p w14:paraId="23933172" w14:textId="77777777" w:rsidR="00A86CE8" w:rsidRDefault="00000000">
      <w:pPr>
        <w:pStyle w:val="ae"/>
        <w:numPr>
          <w:ilvl w:val="0"/>
          <w:numId w:val="1"/>
        </w:numPr>
        <w:spacing w:line="400" w:lineRule="exact"/>
        <w:rPr>
          <w:rFonts w:ascii="宋体" w:eastAsia="宋体" w:hAnsi="宋体" w:cs="宋体" w:hint="eastAsia"/>
          <w:b/>
          <w:bCs/>
          <w:sz w:val="24"/>
        </w:rPr>
      </w:pPr>
      <w:r>
        <w:rPr>
          <w:rFonts w:ascii="宋体" w:eastAsia="宋体" w:hAnsi="宋体" w:cs="宋体" w:hint="eastAsia"/>
          <w:b/>
          <w:bCs/>
          <w:sz w:val="24"/>
        </w:rPr>
        <w:t>高质量发展与国际认可</w:t>
      </w:r>
    </w:p>
    <w:p w14:paraId="60DC95D0" w14:textId="77777777" w:rsidR="00A86CE8" w:rsidRDefault="00000000">
      <w:pPr>
        <w:spacing w:line="400" w:lineRule="exact"/>
        <w:ind w:firstLineChars="200" w:firstLine="480"/>
        <w:rPr>
          <w:rFonts w:ascii="宋体" w:eastAsia="宋体" w:hAnsi="宋体" w:cs="宋体" w:hint="eastAsia"/>
          <w:sz w:val="24"/>
        </w:rPr>
      </w:pPr>
      <w:r>
        <w:rPr>
          <w:rFonts w:ascii="宋体" w:eastAsia="宋体" w:hAnsi="宋体" w:cs="宋体" w:hint="eastAsia"/>
          <w:sz w:val="24"/>
        </w:rPr>
        <w:t>在上述多方的努力之下，徐闻菠萝有了新发展。价格与产值方面，2023年地头均价稳定在1.5—2元/斤，年产值超25亿元，较2016年增长7倍2024年第一季度出口额达994万元，同比激增332.93%。除此之外，徐闻菠萝通过“菠萝的海”</w:t>
      </w:r>
      <w:proofErr w:type="gramStart"/>
      <w:r>
        <w:rPr>
          <w:rFonts w:ascii="宋体" w:eastAsia="宋体" w:hAnsi="宋体" w:cs="宋体" w:hint="eastAsia"/>
          <w:sz w:val="24"/>
        </w:rPr>
        <w:t>实现农旅融合</w:t>
      </w:r>
      <w:proofErr w:type="gramEnd"/>
      <w:r>
        <w:rPr>
          <w:rFonts w:ascii="宋体" w:eastAsia="宋体" w:hAnsi="宋体" w:cs="宋体" w:hint="eastAsia"/>
          <w:sz w:val="24"/>
        </w:rPr>
        <w:t>，“菠萝的海”成为3A级旅游景区，结合彩虹路、七彩田园等</w:t>
      </w:r>
      <w:proofErr w:type="gramStart"/>
      <w:r>
        <w:rPr>
          <w:rFonts w:ascii="宋体" w:eastAsia="宋体" w:hAnsi="宋体" w:cs="宋体" w:hint="eastAsia"/>
          <w:sz w:val="24"/>
        </w:rPr>
        <w:t>网红打卡</w:t>
      </w:r>
      <w:proofErr w:type="gramEnd"/>
      <w:r>
        <w:rPr>
          <w:rFonts w:ascii="宋体" w:eastAsia="宋体" w:hAnsi="宋体" w:cs="宋体" w:hint="eastAsia"/>
          <w:sz w:val="24"/>
        </w:rPr>
        <w:t>点，推动一二三产</w:t>
      </w:r>
      <w:r>
        <w:rPr>
          <w:rFonts w:ascii="宋体" w:eastAsia="宋体" w:hAnsi="宋体" w:cs="宋体" w:hint="eastAsia"/>
          <w:sz w:val="24"/>
        </w:rPr>
        <w:lastRenderedPageBreak/>
        <w:t>融合发展。徐闻方面，举办“菠萝文化节”，开通“菠萝专列”高铁，覆盖全国14个省市，实现全国范围内广泛覆盖。</w:t>
      </w:r>
    </w:p>
    <w:p w14:paraId="096C3DA2" w14:textId="77777777" w:rsidR="00A86CE8" w:rsidRDefault="00000000">
      <w:pPr>
        <w:spacing w:line="400" w:lineRule="exact"/>
        <w:ind w:firstLineChars="200" w:firstLine="480"/>
        <w:rPr>
          <w:rFonts w:ascii="宋体" w:eastAsia="宋体" w:hAnsi="宋体" w:cs="宋体" w:hint="eastAsia"/>
          <w:sz w:val="24"/>
        </w:rPr>
      </w:pPr>
      <w:r>
        <w:rPr>
          <w:rFonts w:ascii="宋体" w:eastAsia="宋体" w:hAnsi="宋体" w:cs="宋体" w:hint="eastAsia"/>
          <w:sz w:val="24"/>
        </w:rPr>
        <w:t>在国际方面，徐闻也获得了较大认可。在2021年徐闻菠萝首次出口俄罗斯、日本等国，2022年出口量达1778吨。徐闻菠萝通过全球GAP认证，出口扩展至欧盟、中东市场。</w:t>
      </w:r>
    </w:p>
    <w:p w14:paraId="18852700" w14:textId="77777777" w:rsidR="00A86CE8" w:rsidRDefault="00A86CE8">
      <w:pPr>
        <w:spacing w:line="400" w:lineRule="exact"/>
        <w:ind w:firstLineChars="200" w:firstLine="480"/>
        <w:rPr>
          <w:rFonts w:ascii="宋体" w:eastAsia="宋体" w:hAnsi="宋体" w:cs="宋体" w:hint="eastAsia"/>
          <w:sz w:val="24"/>
        </w:rPr>
      </w:pPr>
    </w:p>
    <w:p w14:paraId="4735F8DA" w14:textId="77777777" w:rsidR="00A86CE8" w:rsidRDefault="00000000">
      <w:pPr>
        <w:spacing w:after="0" w:line="400" w:lineRule="exact"/>
        <w:rPr>
          <w:rFonts w:ascii="宋体" w:eastAsia="宋体" w:hAnsi="宋体" w:cs="宋体" w:hint="eastAsia"/>
          <w:sz w:val="24"/>
        </w:rPr>
      </w:pPr>
      <w:r>
        <w:rPr>
          <w:rFonts w:ascii="宋体" w:eastAsia="宋体" w:hAnsi="宋体" w:cs="宋体"/>
          <w:b/>
          <w:color w:val="000000"/>
          <w:sz w:val="24"/>
        </w:rPr>
        <w:t>二、案例</w:t>
      </w:r>
      <w:r>
        <w:rPr>
          <w:rFonts w:ascii="宋体" w:eastAsia="宋体" w:hAnsi="宋体" w:cs="宋体" w:hint="eastAsia"/>
          <w:b/>
          <w:color w:val="000000"/>
          <w:sz w:val="24"/>
        </w:rPr>
        <w:t>中</w:t>
      </w:r>
      <w:r>
        <w:rPr>
          <w:rFonts w:ascii="宋体" w:eastAsia="宋体" w:hAnsi="宋体" w:cs="宋体"/>
          <w:b/>
          <w:color w:val="000000"/>
          <w:sz w:val="24"/>
        </w:rPr>
        <w:t>徐闻菠萝的流通过程及流通渠道</w:t>
      </w:r>
    </w:p>
    <w:p w14:paraId="7C989277"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hint="eastAsia"/>
          <w:b/>
          <w:color w:val="000000"/>
          <w:sz w:val="24"/>
        </w:rPr>
        <w:t>（一）</w:t>
      </w:r>
      <w:r>
        <w:rPr>
          <w:rFonts w:ascii="宋体" w:eastAsia="宋体" w:hAnsi="宋体" w:cs="宋体"/>
          <w:b/>
          <w:color w:val="000000"/>
          <w:sz w:val="24"/>
        </w:rPr>
        <w:t>流通过程</w:t>
      </w:r>
    </w:p>
    <w:p w14:paraId="0437E62E" w14:textId="77777777" w:rsidR="00A86CE8" w:rsidRDefault="00000000">
      <w:pPr>
        <w:spacing w:after="0" w:line="400" w:lineRule="exact"/>
        <w:ind w:firstLineChars="200" w:firstLine="480"/>
        <w:jc w:val="both"/>
        <w:rPr>
          <w:rFonts w:ascii="宋体" w:eastAsia="宋体" w:hAnsi="宋体" w:cs="宋体" w:hint="eastAsia"/>
          <w:sz w:val="24"/>
        </w:rPr>
      </w:pPr>
      <w:r>
        <w:rPr>
          <w:rFonts w:ascii="宋体" w:eastAsia="宋体" w:hAnsi="宋体" w:cs="宋体"/>
          <w:color w:val="000000"/>
          <w:sz w:val="24"/>
        </w:rPr>
        <w:t>菠萝种植户种植菠萝，由产地代办负责</w:t>
      </w:r>
      <w:proofErr w:type="gramStart"/>
      <w:r>
        <w:rPr>
          <w:rFonts w:ascii="宋体" w:eastAsia="宋体" w:hAnsi="宋体" w:cs="宋体"/>
          <w:color w:val="000000"/>
          <w:sz w:val="24"/>
        </w:rPr>
        <w:t>帮笨鲜生</w:t>
      </w:r>
      <w:proofErr w:type="gramEnd"/>
      <w:r>
        <w:rPr>
          <w:rFonts w:ascii="宋体" w:eastAsia="宋体" w:hAnsi="宋体" w:cs="宋体"/>
          <w:color w:val="000000"/>
          <w:sz w:val="24"/>
        </w:rPr>
        <w:t>收果，并对菠萝品</w:t>
      </w:r>
      <w:proofErr w:type="gramStart"/>
      <w:r>
        <w:rPr>
          <w:rFonts w:ascii="宋体" w:eastAsia="宋体" w:hAnsi="宋体" w:cs="宋体"/>
          <w:color w:val="000000"/>
          <w:sz w:val="24"/>
        </w:rPr>
        <w:t>控进行</w:t>
      </w:r>
      <w:proofErr w:type="gramEnd"/>
      <w:r>
        <w:rPr>
          <w:rFonts w:ascii="宋体" w:eastAsia="宋体" w:hAnsi="宋体" w:cs="宋体"/>
          <w:color w:val="000000"/>
          <w:sz w:val="24"/>
        </w:rPr>
        <w:t>把关。零售商</w:t>
      </w:r>
      <w:proofErr w:type="gramStart"/>
      <w:r>
        <w:rPr>
          <w:rFonts w:ascii="宋体" w:eastAsia="宋体" w:hAnsi="宋体" w:cs="宋体"/>
          <w:color w:val="000000"/>
          <w:sz w:val="24"/>
        </w:rPr>
        <w:t>笨鲜生通过天猫</w:t>
      </w:r>
      <w:proofErr w:type="gramEnd"/>
      <w:r>
        <w:rPr>
          <w:rFonts w:ascii="宋体" w:eastAsia="宋体" w:hAnsi="宋体" w:cs="宋体"/>
          <w:color w:val="000000"/>
          <w:sz w:val="24"/>
        </w:rPr>
        <w:t>旗舰店向消费者销售徐闻菠萝，消费者以下订单的方式购买菠萝。</w:t>
      </w:r>
    </w:p>
    <w:p w14:paraId="6F862B6E" w14:textId="77777777" w:rsidR="00A86CE8" w:rsidRDefault="00000000">
      <w:pPr>
        <w:spacing w:after="0" w:line="240" w:lineRule="auto"/>
        <w:jc w:val="both"/>
        <w:rPr>
          <w:rFonts w:ascii="宋体" w:eastAsia="宋体" w:hAnsi="宋体" w:cs="宋体" w:hint="eastAsia"/>
          <w:sz w:val="24"/>
        </w:rPr>
      </w:pPr>
      <w:r>
        <w:rPr>
          <w:rFonts w:ascii="宋体" w:eastAsia="宋体" w:hAnsi="宋体" w:cs="宋体"/>
          <w:color w:val="000000"/>
          <w:sz w:val="24"/>
        </w:rPr>
        <w:t> </w:t>
      </w:r>
    </w:p>
    <w:p w14:paraId="093D080F"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hint="eastAsia"/>
          <w:b/>
          <w:color w:val="000000"/>
          <w:sz w:val="24"/>
        </w:rPr>
        <w:t>（二）</w:t>
      </w:r>
      <w:r>
        <w:rPr>
          <w:rFonts w:ascii="宋体" w:eastAsia="宋体" w:hAnsi="宋体" w:cs="宋体"/>
          <w:b/>
          <w:color w:val="000000"/>
          <w:sz w:val="24"/>
        </w:rPr>
        <w:t>流通渠道</w:t>
      </w:r>
    </w:p>
    <w:p w14:paraId="056AECE9" w14:textId="77777777" w:rsidR="00A86CE8" w:rsidRDefault="00000000">
      <w:pPr>
        <w:spacing w:after="0" w:line="400" w:lineRule="exact"/>
        <w:jc w:val="both"/>
        <w:rPr>
          <w:rFonts w:ascii="宋体" w:eastAsia="宋体" w:hAnsi="宋体" w:cs="宋体" w:hint="eastAsia"/>
          <w:sz w:val="24"/>
        </w:rPr>
      </w:pPr>
      <w:r>
        <w:rPr>
          <w:noProof/>
          <w:sz w:val="24"/>
        </w:rPr>
        <mc:AlternateContent>
          <mc:Choice Requires="wps">
            <w:drawing>
              <wp:anchor distT="0" distB="0" distL="114300" distR="114300" simplePos="0" relativeHeight="251662336" behindDoc="0" locked="0" layoutInCell="1" allowOverlap="1" wp14:anchorId="0283D3F9" wp14:editId="1667AC49">
                <wp:simplePos x="0" y="0"/>
                <wp:positionH relativeFrom="column">
                  <wp:posOffset>1674495</wp:posOffset>
                </wp:positionH>
                <wp:positionV relativeFrom="paragraph">
                  <wp:posOffset>30480</wp:posOffset>
                </wp:positionV>
                <wp:extent cx="499745" cy="220345"/>
                <wp:effectExtent l="6350" t="6350" r="8255" b="11430"/>
                <wp:wrapNone/>
                <wp:docPr id="6" name="矩形 6"/>
                <wp:cNvGraphicFramePr/>
                <a:graphic xmlns:a="http://schemas.openxmlformats.org/drawingml/2006/main">
                  <a:graphicData uri="http://schemas.microsoft.com/office/word/2010/wordprocessingShape">
                    <wps:wsp>
                      <wps:cNvSpPr/>
                      <wps:spPr>
                        <a:xfrm>
                          <a:off x="0" y="0"/>
                          <a:ext cx="49974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31.85pt;margin-top:2.4pt;height:17.35pt;width:39.35pt;z-index:251662336;v-text-anchor:middle;mso-width-relative:page;mso-height-relative:page;" filled="f" stroked="t" coordsize="21600,21600" o:gfxdata="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iBOLNgAAAAIAQAADwAAAAAAAAABACAAAAAiAAAAZHJzL2Rvd25yZXYueG1sUEsB&#10;AhQAFAAAAAgAh07iQIvPA3lnAgAAygQAAA4AAAAAAAAAAQAgAAAAJwEAAGRycy9lMm9Eb2MueG1s&#10;UEsFBgAAAAAGAAYAWQEAAAAGA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1312" behindDoc="0" locked="0" layoutInCell="1" allowOverlap="1" wp14:anchorId="2249222C" wp14:editId="6AB0BE8F">
                <wp:simplePos x="0" y="0"/>
                <wp:positionH relativeFrom="column">
                  <wp:posOffset>902970</wp:posOffset>
                </wp:positionH>
                <wp:positionV relativeFrom="paragraph">
                  <wp:posOffset>27305</wp:posOffset>
                </wp:positionV>
                <wp:extent cx="499745" cy="220345"/>
                <wp:effectExtent l="6350" t="6350" r="8255" b="11430"/>
                <wp:wrapNone/>
                <wp:docPr id="3" name="矩形 3"/>
                <wp:cNvGraphicFramePr/>
                <a:graphic xmlns:a="http://schemas.openxmlformats.org/drawingml/2006/main">
                  <a:graphicData uri="http://schemas.microsoft.com/office/word/2010/wordprocessingShape">
                    <wps:wsp>
                      <wps:cNvSpPr/>
                      <wps:spPr>
                        <a:xfrm>
                          <a:off x="0" y="0"/>
                          <a:ext cx="49974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71.1pt;margin-top:2.15pt;height:17.35pt;width:39.35pt;z-index:251661312;v-text-anchor:middle;mso-width-relative:page;mso-height-relative:page;" filled="f" stroked="t" coordsize="21600,21600" o:gfxdata="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Xho9PWAAAACAEAAA8AAAAAAAAAAQAgAAAAIgAAAGRycy9kb3ducmV2LnhtbFBLAQIU&#10;ABQAAAAIAIdO4kAm70FcZwIAAMoEAAAOAAAAAAAAAAEAIAAAACUBAABkcnMvZTJvRG9jLnhtbFBL&#10;BQYAAAAABgAGAFkBAAD+BQ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0288" behindDoc="0" locked="0" layoutInCell="1" allowOverlap="1" wp14:anchorId="198B6638" wp14:editId="13DD25E6">
                <wp:simplePos x="0" y="0"/>
                <wp:positionH relativeFrom="column">
                  <wp:posOffset>136525</wp:posOffset>
                </wp:positionH>
                <wp:positionV relativeFrom="paragraph">
                  <wp:posOffset>28575</wp:posOffset>
                </wp:positionV>
                <wp:extent cx="499745" cy="220345"/>
                <wp:effectExtent l="6350" t="6350" r="8255" b="11430"/>
                <wp:wrapNone/>
                <wp:docPr id="1" name="矩形 1"/>
                <wp:cNvGraphicFramePr/>
                <a:graphic xmlns:a="http://schemas.openxmlformats.org/drawingml/2006/main">
                  <a:graphicData uri="http://schemas.microsoft.com/office/word/2010/wordprocessingShape">
                    <wps:wsp>
                      <wps:cNvSpPr/>
                      <wps:spPr>
                        <a:xfrm>
                          <a:off x="1075055" y="3362325"/>
                          <a:ext cx="49974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0.75pt;margin-top:2.25pt;height:17.35pt;width:39.35pt;z-index:251660288;v-text-anchor:middle;mso-width-relative:page;mso-height-relative:page;" filled="f" stroked="t" coordsize="21600,21600" o:gfxdata="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uBPq1QAAAAcBAAAPAAAAAAAAAAEAIAAAACIAAABkcnMvZG93bnJl&#10;di54bWxQSwECFAAUAAAACACHTuJAvw8GaXICAADWBAAADgAAAAAAAAABACAAAAAkAQAAZHJzL2Uy&#10;b0RvYy54bWxQSwUGAAAAAAYABgBZAQAACAYAAAAA&#10;">
                <v:fill on="f" focussize="0,0"/>
                <v:stroke weight="1pt" color="#000000 [3213]" miterlimit="8" joinstyle="miter"/>
                <v:imagedata o:title=""/>
                <o:lock v:ext="edit" aspectratio="f"/>
              </v:rect>
            </w:pict>
          </mc:Fallback>
        </mc:AlternateContent>
      </w:r>
      <w:r>
        <w:rPr>
          <w:rFonts w:ascii="宋体" w:eastAsia="宋体" w:hAnsi="宋体" w:cs="宋体" w:hint="eastAsia"/>
          <w:b/>
          <w:color w:val="000000"/>
          <w:sz w:val="24"/>
        </w:rPr>
        <w:t>1.</w:t>
      </w:r>
      <w:r>
        <w:rPr>
          <w:rFonts w:ascii="宋体" w:eastAsia="宋体" w:hAnsi="宋体" w:cs="宋体"/>
          <w:b/>
          <w:color w:val="000000"/>
          <w:sz w:val="24"/>
        </w:rPr>
        <w:t>生产者</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零售商</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消费者</w:t>
      </w:r>
    </w:p>
    <w:p w14:paraId="720F68BB"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000000"/>
          <w:sz w:val="24"/>
        </w:rPr>
        <w:t xml:space="preserve">  </w:t>
      </w:r>
      <w:r>
        <w:rPr>
          <w:rFonts w:ascii="宋体" w:eastAsia="宋体" w:hAnsi="宋体" w:cs="宋体" w:hint="eastAsia"/>
          <w:color w:val="000000"/>
          <w:sz w:val="24"/>
        </w:rPr>
        <w:t xml:space="preserve">  </w:t>
      </w:r>
      <w:r>
        <w:rPr>
          <w:rFonts w:ascii="宋体" w:eastAsia="宋体" w:hAnsi="宋体" w:cs="宋体"/>
          <w:color w:val="000000"/>
          <w:sz w:val="24"/>
        </w:rPr>
        <w:t>电</w:t>
      </w:r>
      <w:proofErr w:type="gramStart"/>
      <w:r>
        <w:rPr>
          <w:rFonts w:ascii="宋体" w:eastAsia="宋体" w:hAnsi="宋体" w:cs="宋体"/>
          <w:color w:val="000000"/>
          <w:sz w:val="24"/>
        </w:rPr>
        <w:t>商笨鲜生</w:t>
      </w:r>
      <w:proofErr w:type="gramEnd"/>
      <w:r>
        <w:rPr>
          <w:rFonts w:ascii="宋体" w:eastAsia="宋体" w:hAnsi="宋体" w:cs="宋体"/>
          <w:color w:val="000000"/>
          <w:sz w:val="24"/>
        </w:rPr>
        <w:t>：产地代办根据零售商</w:t>
      </w:r>
      <w:proofErr w:type="gramStart"/>
      <w:r>
        <w:rPr>
          <w:rFonts w:ascii="宋体" w:eastAsia="宋体" w:hAnsi="宋体" w:cs="宋体"/>
          <w:color w:val="000000"/>
          <w:sz w:val="24"/>
        </w:rPr>
        <w:t>笨鲜生</w:t>
      </w:r>
      <w:proofErr w:type="gramEnd"/>
      <w:r>
        <w:rPr>
          <w:rFonts w:ascii="宋体" w:eastAsia="宋体" w:hAnsi="宋体" w:cs="宋体"/>
          <w:color w:val="000000"/>
          <w:sz w:val="24"/>
        </w:rPr>
        <w:t>的订单需求，联系合作的农户。产地代办将菠萝进行分级处理，再将收购的菠萝</w:t>
      </w:r>
      <w:proofErr w:type="gramStart"/>
      <w:r>
        <w:rPr>
          <w:rFonts w:ascii="宋体" w:eastAsia="宋体" w:hAnsi="宋体" w:cs="宋体"/>
          <w:color w:val="000000"/>
          <w:sz w:val="24"/>
        </w:rPr>
        <w:t>给笨鲜生</w:t>
      </w:r>
      <w:proofErr w:type="gramEnd"/>
      <w:r>
        <w:rPr>
          <w:rFonts w:ascii="宋体" w:eastAsia="宋体" w:hAnsi="宋体" w:cs="宋体"/>
          <w:color w:val="000000"/>
          <w:sz w:val="24"/>
        </w:rPr>
        <w:t>验收。</w:t>
      </w:r>
      <w:proofErr w:type="gramStart"/>
      <w:r>
        <w:rPr>
          <w:rFonts w:ascii="宋体" w:eastAsia="宋体" w:hAnsi="宋体" w:cs="宋体"/>
          <w:color w:val="000000"/>
          <w:sz w:val="24"/>
        </w:rPr>
        <w:t>笨鲜生通过天猫</w:t>
      </w:r>
      <w:proofErr w:type="gramEnd"/>
      <w:r>
        <w:rPr>
          <w:rFonts w:ascii="宋体" w:eastAsia="宋体" w:hAnsi="宋体" w:cs="宋体"/>
          <w:color w:val="000000"/>
          <w:sz w:val="24"/>
        </w:rPr>
        <w:t xml:space="preserve">旗舰店向消费者销售菠萝，并委托专业物流机构提供物流活动，将菠萝从产地直接送达消费者。 </w:t>
      </w:r>
    </w:p>
    <w:p w14:paraId="5431AFB7"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92D050"/>
          <w:sz w:val="24"/>
        </w:rPr>
        <w:t>优点</w:t>
      </w:r>
      <w:r>
        <w:rPr>
          <w:rFonts w:ascii="宋体" w:eastAsia="宋体" w:hAnsi="宋体" w:cs="宋体"/>
          <w:color w:val="70AD47" w:themeColor="accent6"/>
          <w:sz w:val="24"/>
        </w:rPr>
        <w:t>：</w:t>
      </w:r>
      <w:r>
        <w:rPr>
          <w:rFonts w:ascii="宋体" w:eastAsia="宋体" w:hAnsi="宋体" w:cs="宋体"/>
          <w:color w:val="000000"/>
          <w:sz w:val="24"/>
        </w:rPr>
        <w:t>①订单式采摘和加工，使</w:t>
      </w:r>
      <w:proofErr w:type="gramStart"/>
      <w:r>
        <w:rPr>
          <w:rFonts w:ascii="宋体" w:eastAsia="宋体" w:hAnsi="宋体" w:cs="宋体"/>
          <w:color w:val="000000"/>
          <w:sz w:val="24"/>
        </w:rPr>
        <w:t>供应链更高效</w:t>
      </w:r>
      <w:proofErr w:type="gramEnd"/>
      <w:r>
        <w:rPr>
          <w:rFonts w:ascii="宋体" w:eastAsia="宋体" w:hAnsi="宋体" w:cs="宋体"/>
          <w:color w:val="000000"/>
          <w:sz w:val="24"/>
        </w:rPr>
        <w:t>，能快速响应市场需求。</w:t>
      </w:r>
    </w:p>
    <w:p w14:paraId="112EDAF9"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t>②通过验收和售后服务，能够确保消费者收到的菠萝品质。</w:t>
      </w:r>
    </w:p>
    <w:p w14:paraId="4D932D9D"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FF0000"/>
          <w:sz w:val="24"/>
        </w:rPr>
        <w:t>缺点：</w:t>
      </w:r>
      <w:r>
        <w:rPr>
          <w:rFonts w:ascii="宋体" w:eastAsia="宋体" w:hAnsi="宋体" w:cs="宋体"/>
          <w:color w:val="000000"/>
          <w:sz w:val="24"/>
        </w:rPr>
        <w:t>①中间环节不确定性较多，依赖各方合作，供应链断裂风险较高，稳定性不强。</w:t>
      </w:r>
    </w:p>
    <w:p w14:paraId="2249D1DA"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t>②相对于批量运输，物流成本可能较高。</w:t>
      </w:r>
    </w:p>
    <w:p w14:paraId="05046EAB"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000000"/>
          <w:sz w:val="24"/>
        </w:rPr>
        <w:t xml:space="preserve">  </w:t>
      </w:r>
      <w:r>
        <w:rPr>
          <w:rFonts w:ascii="宋体" w:eastAsia="宋体" w:hAnsi="宋体" w:cs="宋体" w:hint="eastAsia"/>
          <w:color w:val="2E74B5" w:themeColor="accent5" w:themeShade="BF"/>
          <w:sz w:val="24"/>
        </w:rPr>
        <w:t xml:space="preserve">  相关案例——</w:t>
      </w:r>
      <w:r>
        <w:rPr>
          <w:rFonts w:ascii="宋体" w:eastAsia="宋体" w:hAnsi="宋体" w:cs="宋体"/>
          <w:color w:val="2E74B5" w:themeColor="accent5" w:themeShade="BF"/>
          <w:sz w:val="24"/>
        </w:rPr>
        <w:t>大型零售商沃尔玛：</w:t>
      </w:r>
    </w:p>
    <w:p w14:paraId="16163AC4" w14:textId="77777777" w:rsidR="00A86CE8" w:rsidRDefault="00000000">
      <w:pPr>
        <w:spacing w:after="0" w:line="400" w:lineRule="exact"/>
        <w:ind w:firstLineChars="200" w:firstLine="480"/>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为解当地农户之所急，在徐闻县政府的协调下，沃尔玛紧急开通绿色采购通道进行“爱心采购”。目前，徐闻菠萝已通过沃尔玛深圳和广州的鲜食配送中心送往广东和广西共计93家沃尔玛购物广场，并于6月1日起陆续上架销售。其中的54家沃尔玛购物广场也将在京东到家平台线上销售徐闻菠萝。</w:t>
      </w:r>
    </w:p>
    <w:p w14:paraId="6DD91DDC" w14:textId="77777777" w:rsidR="00A86CE8" w:rsidRDefault="00000000">
      <w:pPr>
        <w:spacing w:after="0" w:line="400" w:lineRule="exact"/>
        <w:ind w:firstLineChars="200" w:firstLine="480"/>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沃尔玛中国大卖场高级采购总监叶丁源表示：“得知徐闻菠萝滞销后，沃尔玛紧急安排供应商现场考察，并以合理价位采购。我们希望沃尔玛的爱心行动能够帮助果农尽快消化库存，回笼资金。”</w:t>
      </w:r>
    </w:p>
    <w:p w14:paraId="3D5B64A7"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w:t>
      </w:r>
      <w:r>
        <w:rPr>
          <w:rFonts w:ascii="宋体" w:eastAsia="宋体" w:hAnsi="宋体" w:cs="宋体"/>
          <w:color w:val="2E74B5" w:themeColor="accent5" w:themeShade="BF"/>
          <w:sz w:val="24"/>
        </w:rPr>
        <w:t>来自深圳2018年6月4日电 /美通社/ 沃尔玛暖心助农 144吨广东徐闻滞销菠萝卖到93家沃尔玛</w:t>
      </w:r>
      <w:r>
        <w:rPr>
          <w:rFonts w:ascii="宋体" w:eastAsia="宋体" w:hAnsi="宋体" w:cs="宋体" w:hint="eastAsia"/>
          <w:color w:val="2E74B5" w:themeColor="accent5" w:themeShade="BF"/>
          <w:sz w:val="24"/>
        </w:rPr>
        <w:t>）</w:t>
      </w:r>
    </w:p>
    <w:p w14:paraId="76312B83" w14:textId="77777777" w:rsidR="00A86CE8" w:rsidRDefault="00000000">
      <w:pPr>
        <w:numPr>
          <w:ilvl w:val="0"/>
          <w:numId w:val="2"/>
        </w:numPr>
        <w:spacing w:after="0" w:line="400" w:lineRule="exact"/>
        <w:jc w:val="both"/>
        <w:rPr>
          <w:rFonts w:ascii="宋体" w:eastAsia="宋体" w:hAnsi="宋体" w:cs="宋体" w:hint="eastAsia"/>
          <w:sz w:val="24"/>
        </w:rPr>
      </w:pPr>
      <w:r>
        <w:rPr>
          <w:noProof/>
          <w:sz w:val="24"/>
        </w:rPr>
        <mc:AlternateContent>
          <mc:Choice Requires="wps">
            <w:drawing>
              <wp:anchor distT="0" distB="0" distL="114300" distR="114300" simplePos="0" relativeHeight="251664384" behindDoc="0" locked="0" layoutInCell="1" allowOverlap="1" wp14:anchorId="26039AD5" wp14:editId="7357B2A5">
                <wp:simplePos x="0" y="0"/>
                <wp:positionH relativeFrom="column">
                  <wp:posOffset>983615</wp:posOffset>
                </wp:positionH>
                <wp:positionV relativeFrom="paragraph">
                  <wp:posOffset>28575</wp:posOffset>
                </wp:positionV>
                <wp:extent cx="499745" cy="220345"/>
                <wp:effectExtent l="6350" t="6350" r="8255" b="11430"/>
                <wp:wrapNone/>
                <wp:docPr id="9" name="矩形 9"/>
                <wp:cNvGraphicFramePr/>
                <a:graphic xmlns:a="http://schemas.openxmlformats.org/drawingml/2006/main">
                  <a:graphicData uri="http://schemas.microsoft.com/office/word/2010/wordprocessingShape">
                    <wps:wsp>
                      <wps:cNvSpPr/>
                      <wps:spPr>
                        <a:xfrm>
                          <a:off x="0" y="0"/>
                          <a:ext cx="49974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77.45pt;margin-top:2.25pt;height:17.35pt;width:39.35pt;z-index:251664384;v-text-anchor:middle;mso-width-relative:page;mso-height-relative:page;" filled="f" stroked="t" coordsize="21600,21600" o:gfxdata="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hQQfc1wAAAAgBAAAPAAAAAAAAAAEAIAAAACIAAABkcnMvZG93bnJldi54bWxQSwEC&#10;FAAUAAAACACHTuJAfK7FFmcCAADKBAAADgAAAAAAAAABACAAAAAmAQAAZHJzL2Uyb0RvYy54bWxQ&#10;SwUGAAAAAAYABgBZAQAA/wU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3360" behindDoc="0" locked="0" layoutInCell="1" allowOverlap="1" wp14:anchorId="066D58E9" wp14:editId="2BF88497">
                <wp:simplePos x="0" y="0"/>
                <wp:positionH relativeFrom="column">
                  <wp:posOffset>208915</wp:posOffset>
                </wp:positionH>
                <wp:positionV relativeFrom="paragraph">
                  <wp:posOffset>25400</wp:posOffset>
                </wp:positionV>
                <wp:extent cx="499745" cy="220345"/>
                <wp:effectExtent l="6350" t="6350" r="8255" b="11430"/>
                <wp:wrapNone/>
                <wp:docPr id="7" name="矩形 7"/>
                <wp:cNvGraphicFramePr/>
                <a:graphic xmlns:a="http://schemas.openxmlformats.org/drawingml/2006/main">
                  <a:graphicData uri="http://schemas.microsoft.com/office/word/2010/wordprocessingShape">
                    <wps:wsp>
                      <wps:cNvSpPr/>
                      <wps:spPr>
                        <a:xfrm>
                          <a:off x="0" y="0"/>
                          <a:ext cx="49974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45pt;margin-top:2pt;height:17.35pt;width:39.35pt;z-index:251663360;v-text-anchor:middle;mso-width-relative:page;mso-height-relative:page;" filled="f" stroked="t" coordsize="21600,21600" o:gfxdata="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3N8VDWAAAABwEAAA8AAAAAAAAAAQAgAAAAIgAAAGRycy9kb3ducmV2LnhtbFBLAQIU&#10;ABQAAAAIAIdO4kAoOdypZwIAAMoEAAAOAAAAAAAAAAEAIAAAACUBAABkcnMvZTJvRG9jLnhtbFBL&#10;BQYAAAAABgAGAFkBAAD+BQAAAAA=&#10;">
                <v:fill on="f" focussize="0,0"/>
                <v:stroke weight="1pt" color="#000000 [3213]" miterlimit="8" joinstyle="miter"/>
                <v:imagedata o:title=""/>
                <o:lock v:ext="edit" aspectratio="f"/>
              </v:rect>
            </w:pict>
          </mc:Fallback>
        </mc:AlternateContent>
      </w:r>
      <w:r>
        <w:rPr>
          <w:rFonts w:ascii="宋体" w:eastAsia="宋体" w:hAnsi="宋体" w:cs="宋体"/>
          <w:b/>
          <w:color w:val="000000"/>
          <w:sz w:val="24"/>
        </w:rPr>
        <w:t>生产者</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消费者</w:t>
      </w:r>
    </w:p>
    <w:p w14:paraId="575F406B"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000000"/>
          <w:sz w:val="24"/>
        </w:rPr>
        <w:t xml:space="preserve">  </w:t>
      </w:r>
      <w:r>
        <w:rPr>
          <w:rFonts w:ascii="宋体" w:eastAsia="宋体" w:hAnsi="宋体" w:cs="宋体" w:hint="eastAsia"/>
          <w:color w:val="000000"/>
          <w:sz w:val="24"/>
        </w:rPr>
        <w:t xml:space="preserve">  </w:t>
      </w:r>
      <w:r>
        <w:rPr>
          <w:rFonts w:ascii="宋体" w:eastAsia="宋体" w:hAnsi="宋体" w:cs="宋体"/>
          <w:color w:val="000000"/>
          <w:sz w:val="24"/>
        </w:rPr>
        <w:t>种植农户将自己种植的菠萝带到城市农贸市场直接出售给城市居民。</w:t>
      </w:r>
    </w:p>
    <w:p w14:paraId="7C371E36" w14:textId="77777777" w:rsidR="00A86CE8" w:rsidRDefault="00000000">
      <w:pPr>
        <w:spacing w:after="0" w:line="400" w:lineRule="exact"/>
        <w:ind w:firstLine="481"/>
        <w:jc w:val="both"/>
        <w:rPr>
          <w:rFonts w:ascii="宋体" w:eastAsia="宋体" w:hAnsi="宋体" w:cs="宋体" w:hint="eastAsia"/>
          <w:b/>
          <w:color w:val="153D63"/>
          <w:sz w:val="24"/>
        </w:rPr>
      </w:pPr>
      <w:r>
        <w:rPr>
          <w:rFonts w:ascii="宋体" w:eastAsia="宋体" w:hAnsi="宋体" w:cs="宋体" w:hint="eastAsia"/>
          <w:color w:val="2E74B5" w:themeColor="accent5" w:themeShade="BF"/>
          <w:sz w:val="24"/>
        </w:rPr>
        <w:t>相关资料：</w:t>
      </w:r>
    </w:p>
    <w:p w14:paraId="698EF98C" w14:textId="77777777" w:rsidR="00A86CE8" w:rsidRDefault="00000000">
      <w:pPr>
        <w:spacing w:after="0" w:line="400" w:lineRule="exact"/>
        <w:ind w:firstLine="481"/>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在菠萝遭遇最低价时，徐闻当地街头，随处可见到群众手中拎着几个菠萝。我好奇地</w:t>
      </w:r>
      <w:r>
        <w:rPr>
          <w:rFonts w:ascii="宋体" w:eastAsia="宋体" w:hAnsi="宋体" w:cs="宋体"/>
          <w:color w:val="2E74B5" w:themeColor="accent5" w:themeShade="BF"/>
          <w:sz w:val="24"/>
        </w:rPr>
        <w:lastRenderedPageBreak/>
        <w:t>随机询问了一名群众，他回应：“连续两年打台风，徐闻遭遇了大旱又遭遇寒潮，现在菠萝价格又这么低，农民哭都哭不出来，我们能买一点是一点、能帮一点是一点。”</w:t>
      </w:r>
    </w:p>
    <w:p w14:paraId="2D085A7C"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w:t>
      </w:r>
      <w:r>
        <w:rPr>
          <w:rFonts w:ascii="宋体" w:eastAsia="宋体" w:hAnsi="宋体" w:cs="宋体"/>
          <w:color w:val="2E74B5" w:themeColor="accent5" w:themeShade="BF"/>
          <w:sz w:val="24"/>
        </w:rPr>
        <w:t>来自湛江新闻网2016-06-05 最艰难的时候，我们与果农在一起</w:t>
      </w:r>
      <w:r>
        <w:rPr>
          <w:rFonts w:ascii="宋体" w:eastAsia="宋体" w:hAnsi="宋体" w:cs="宋体" w:hint="eastAsia"/>
          <w:color w:val="2E74B5" w:themeColor="accent5" w:themeShade="BF"/>
          <w:sz w:val="24"/>
        </w:rPr>
        <w:t>）</w:t>
      </w:r>
    </w:p>
    <w:p w14:paraId="34840CBB"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92D050"/>
          <w:sz w:val="24"/>
        </w:rPr>
        <w:t>优点</w:t>
      </w:r>
      <w:r>
        <w:rPr>
          <w:rFonts w:ascii="宋体" w:eastAsia="宋体" w:hAnsi="宋体" w:cs="宋体"/>
          <w:color w:val="70AD47" w:themeColor="accent6"/>
          <w:sz w:val="24"/>
        </w:rPr>
        <w:t>：</w:t>
      </w:r>
      <w:r>
        <w:rPr>
          <w:rFonts w:ascii="宋体" w:eastAsia="宋体" w:hAnsi="宋体" w:cs="宋体"/>
          <w:color w:val="000000"/>
          <w:sz w:val="24"/>
        </w:rPr>
        <w:t>①农户直接销售给消费者，减少了中间商的费用，能够增加农户收入。</w:t>
      </w:r>
    </w:p>
    <w:p w14:paraId="48E938ED"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t>②消费者能够直接了解产地和品质信息，增加信任度。</w:t>
      </w:r>
    </w:p>
    <w:p w14:paraId="3639B184"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FF0000"/>
          <w:sz w:val="24"/>
        </w:rPr>
        <w:t>缺点：</w:t>
      </w:r>
      <w:r>
        <w:rPr>
          <w:rFonts w:ascii="宋体" w:eastAsia="宋体" w:hAnsi="宋体" w:cs="宋体"/>
          <w:color w:val="000000"/>
          <w:sz w:val="24"/>
        </w:rPr>
        <w:t>①农户通常只能在本地市场或农贸市场销售，销售范围有限 。</w:t>
      </w:r>
    </w:p>
    <w:p w14:paraId="5E5BF17D"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t>②农户自行负责采摘、包装和销售等工作，时间精力投入较大，且服务水平</w:t>
      </w:r>
      <w:proofErr w:type="gramStart"/>
      <w:r>
        <w:rPr>
          <w:rFonts w:ascii="宋体" w:eastAsia="宋体" w:hAnsi="宋体" w:cs="宋体"/>
          <w:color w:val="000000"/>
          <w:sz w:val="24"/>
        </w:rPr>
        <w:t>不</w:t>
      </w:r>
      <w:proofErr w:type="gramEnd"/>
      <w:r>
        <w:rPr>
          <w:rFonts w:ascii="宋体" w:eastAsia="宋体" w:hAnsi="宋体" w:cs="宋体"/>
          <w:color w:val="000000"/>
          <w:sz w:val="24"/>
        </w:rPr>
        <w:t>专业，容易引发交易矛盾。</w:t>
      </w:r>
    </w:p>
    <w:p w14:paraId="084C2EC4"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t>③若消费者在购买后遇到问题，可能难以获得及时的售后服务。</w:t>
      </w:r>
    </w:p>
    <w:p w14:paraId="6DAACD52" w14:textId="77777777" w:rsidR="00A86CE8" w:rsidRDefault="00000000">
      <w:pPr>
        <w:numPr>
          <w:ilvl w:val="0"/>
          <w:numId w:val="2"/>
        </w:numPr>
        <w:spacing w:after="0" w:line="400" w:lineRule="exact"/>
        <w:jc w:val="both"/>
        <w:rPr>
          <w:rFonts w:ascii="宋体" w:eastAsia="宋体" w:hAnsi="宋体" w:cs="宋体" w:hint="eastAsia"/>
          <w:sz w:val="24"/>
        </w:rPr>
      </w:pPr>
      <w:r>
        <w:rPr>
          <w:noProof/>
          <w:sz w:val="24"/>
        </w:rPr>
        <mc:AlternateContent>
          <mc:Choice Requires="wps">
            <w:drawing>
              <wp:anchor distT="0" distB="0" distL="114300" distR="114300" simplePos="0" relativeHeight="251670528" behindDoc="0" locked="0" layoutInCell="1" allowOverlap="1" wp14:anchorId="78035331" wp14:editId="329B83CD">
                <wp:simplePos x="0" y="0"/>
                <wp:positionH relativeFrom="column">
                  <wp:posOffset>5009515</wp:posOffset>
                </wp:positionH>
                <wp:positionV relativeFrom="paragraph">
                  <wp:posOffset>33655</wp:posOffset>
                </wp:positionV>
                <wp:extent cx="573405" cy="220345"/>
                <wp:effectExtent l="6350" t="6350" r="10795" b="11430"/>
                <wp:wrapNone/>
                <wp:docPr id="16" name="矩形 16"/>
                <wp:cNvGraphicFramePr/>
                <a:graphic xmlns:a="http://schemas.openxmlformats.org/drawingml/2006/main">
                  <a:graphicData uri="http://schemas.microsoft.com/office/word/2010/wordprocessingShape">
                    <wps:wsp>
                      <wps:cNvSpPr/>
                      <wps:spPr>
                        <a:xfrm>
                          <a:off x="0" y="0"/>
                          <a:ext cx="57340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94.45pt;margin-top:2.65pt;height:17.35pt;width:45.15pt;z-index:251670528;v-text-anchor:middle;mso-width-relative:page;mso-height-relative:page;" filled="f" stroked="t" coordsize="21600,21600" o:gfxdata="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Kma63YAAAACAEAAA8AAAAAAAAAAQAgAAAAIgAAAGRycy9kb3ducmV2LnhtbFBL&#10;AQIUABQAAAAIAIdO4kCBEPEoaAIAAMwEAAAOAAAAAAAAAAEAIAAAACcBAABkcnMvZTJvRG9jLnht&#10;bFBLBQYAAAAABgAGAFkBAAABBg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9504" behindDoc="0" locked="0" layoutInCell="1" allowOverlap="1" wp14:anchorId="131C12D6" wp14:editId="370B5A88">
                <wp:simplePos x="0" y="0"/>
                <wp:positionH relativeFrom="column">
                  <wp:posOffset>4231005</wp:posOffset>
                </wp:positionH>
                <wp:positionV relativeFrom="paragraph">
                  <wp:posOffset>38735</wp:posOffset>
                </wp:positionV>
                <wp:extent cx="573405" cy="220345"/>
                <wp:effectExtent l="6350" t="6350" r="10795" b="11430"/>
                <wp:wrapNone/>
                <wp:docPr id="15" name="矩形 15"/>
                <wp:cNvGraphicFramePr/>
                <a:graphic xmlns:a="http://schemas.openxmlformats.org/drawingml/2006/main">
                  <a:graphicData uri="http://schemas.microsoft.com/office/word/2010/wordprocessingShape">
                    <wps:wsp>
                      <wps:cNvSpPr/>
                      <wps:spPr>
                        <a:xfrm>
                          <a:off x="0" y="0"/>
                          <a:ext cx="57340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33.15pt;margin-top:3.05pt;height:17.35pt;width:45.15pt;z-index:251669504;v-text-anchor:middle;mso-width-relative:page;mso-height-relative:page;" filled="f" stroked="t" coordsize="21600,21600" o:gfxdata="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NbdWd1wAAAAgBAAAPAAAAAAAAAAEAIAAAACIAAABkcnMvZG93bnJldi54bWxQSwEC&#10;FAAUAAAACACHTuJAmc9ESGcCAADMBAAADgAAAAAAAAABACAAAAAmAQAAZHJzL2Uyb0RvYy54bWxQ&#10;SwUGAAAAAAYABgBZAQAA/wU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7456" behindDoc="0" locked="0" layoutInCell="1" allowOverlap="1" wp14:anchorId="499CF57D" wp14:editId="25828D56">
                <wp:simplePos x="0" y="0"/>
                <wp:positionH relativeFrom="column">
                  <wp:posOffset>3176905</wp:posOffset>
                </wp:positionH>
                <wp:positionV relativeFrom="paragraph">
                  <wp:posOffset>40640</wp:posOffset>
                </wp:positionV>
                <wp:extent cx="836295" cy="220345"/>
                <wp:effectExtent l="6350" t="6350" r="14605" b="11430"/>
                <wp:wrapNone/>
                <wp:docPr id="13" name="矩形 13"/>
                <wp:cNvGraphicFramePr/>
                <a:graphic xmlns:a="http://schemas.openxmlformats.org/drawingml/2006/main">
                  <a:graphicData uri="http://schemas.microsoft.com/office/word/2010/wordprocessingShape">
                    <wps:wsp>
                      <wps:cNvSpPr/>
                      <wps:spPr>
                        <a:xfrm>
                          <a:off x="0" y="0"/>
                          <a:ext cx="83629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0.15pt;margin-top:3.2pt;height:17.35pt;width:65.85pt;z-index:251667456;v-text-anchor:middle;mso-width-relative:page;mso-height-relative:page;" filled="f" stroked="t" coordsize="21600,21600" o:gfxdata="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lHWKf1wAAAAgBAAAPAAAAAAAAAAEAIAAAACIAAABkcnMvZG93bnJldi54bWxQSwEC&#10;FAAUAAAACACHTuJAVQ0u42cCAADMBAAADgAAAAAAAAABACAAAAAmAQAAZHJzL2Uyb0RvYy54bWxQ&#10;SwUGAAAAAAYABgBZAQAA/wU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8480" behindDoc="0" locked="0" layoutInCell="1" allowOverlap="1" wp14:anchorId="1C74D650" wp14:editId="494E8C22">
                <wp:simplePos x="0" y="0"/>
                <wp:positionH relativeFrom="column">
                  <wp:posOffset>1983105</wp:posOffset>
                </wp:positionH>
                <wp:positionV relativeFrom="paragraph">
                  <wp:posOffset>27940</wp:posOffset>
                </wp:positionV>
                <wp:extent cx="941705" cy="220345"/>
                <wp:effectExtent l="6350" t="6350" r="13970" b="11430"/>
                <wp:wrapNone/>
                <wp:docPr id="14" name="矩形 14"/>
                <wp:cNvGraphicFramePr/>
                <a:graphic xmlns:a="http://schemas.openxmlformats.org/drawingml/2006/main">
                  <a:graphicData uri="http://schemas.microsoft.com/office/word/2010/wordprocessingShape">
                    <wps:wsp>
                      <wps:cNvSpPr/>
                      <wps:spPr>
                        <a:xfrm>
                          <a:off x="0" y="0"/>
                          <a:ext cx="94170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56.15pt;margin-top:2.2pt;height:17.35pt;width:74.15pt;z-index:251668480;v-text-anchor:middle;mso-width-relative:page;mso-height-relative:page;" filled="f" stroked="t" coordsize="21600,21600" o:gfxdata="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7hXbtcAAAAIAQAADwAAAAAAAAABACAAAAAiAAAAZHJzL2Rvd25yZXYueG1sUEsB&#10;AhQAFAAAAAgAh07iQAt1TzVoAgAAzAQAAA4AAAAAAAAAAQAgAAAAJgEAAGRycy9lMm9Eb2MueG1s&#10;UEsFBgAAAAAGAAYAWQEAAAAGA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6432" behindDoc="0" locked="0" layoutInCell="1" allowOverlap="1" wp14:anchorId="6562E2B8" wp14:editId="1DA09C0A">
                <wp:simplePos x="0" y="0"/>
                <wp:positionH relativeFrom="column">
                  <wp:posOffset>889000</wp:posOffset>
                </wp:positionH>
                <wp:positionV relativeFrom="paragraph">
                  <wp:posOffset>33020</wp:posOffset>
                </wp:positionV>
                <wp:extent cx="836295" cy="220345"/>
                <wp:effectExtent l="6350" t="6350" r="14605" b="11430"/>
                <wp:wrapNone/>
                <wp:docPr id="12" name="矩形 12"/>
                <wp:cNvGraphicFramePr/>
                <a:graphic xmlns:a="http://schemas.openxmlformats.org/drawingml/2006/main">
                  <a:graphicData uri="http://schemas.microsoft.com/office/word/2010/wordprocessingShape">
                    <wps:wsp>
                      <wps:cNvSpPr/>
                      <wps:spPr>
                        <a:xfrm>
                          <a:off x="0" y="0"/>
                          <a:ext cx="83629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70pt;margin-top:2.6pt;height:17.35pt;width:65.85pt;z-index:251666432;v-text-anchor:middle;mso-width-relative:page;mso-height-relative:page;" filled="f" stroked="t" coordsize="21600,21600" o:gfxdata="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XvEInXAAAACAEAAA8AAAAAAAAAAQAgAAAAIgAAAGRycy9kb3ducmV2LnhtbFBLAQIU&#10;ABQAAAAIAIdO4kBduELDZgIAAMwEAAAOAAAAAAAAAAEAIAAAACYBAABkcnMvZTJvRG9jLnhtbFBL&#10;BQYAAAAABgAGAFkBAAD+BQ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65408" behindDoc="0" locked="0" layoutInCell="1" allowOverlap="1" wp14:anchorId="358EF464" wp14:editId="4842621D">
                <wp:simplePos x="0" y="0"/>
                <wp:positionH relativeFrom="column">
                  <wp:posOffset>203200</wp:posOffset>
                </wp:positionH>
                <wp:positionV relativeFrom="paragraph">
                  <wp:posOffset>33020</wp:posOffset>
                </wp:positionV>
                <wp:extent cx="499745" cy="220345"/>
                <wp:effectExtent l="6350" t="6350" r="8255" b="11430"/>
                <wp:wrapNone/>
                <wp:docPr id="10" name="矩形 10"/>
                <wp:cNvGraphicFramePr/>
                <a:graphic xmlns:a="http://schemas.openxmlformats.org/drawingml/2006/main">
                  <a:graphicData uri="http://schemas.microsoft.com/office/word/2010/wordprocessingShape">
                    <wps:wsp>
                      <wps:cNvSpPr/>
                      <wps:spPr>
                        <a:xfrm>
                          <a:off x="0" y="0"/>
                          <a:ext cx="49974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pt;margin-top:2.6pt;height:17.35pt;width:39.35pt;z-index:251665408;v-text-anchor:middle;mso-width-relative:page;mso-height-relative:page;" filled="f" stroked="t" coordsize="21600,21600" o:gfxdata="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fWtrdYAAAAHAQAADwAAAAAAAAABACAAAAAiAAAAZHJzL2Rvd25yZXYueG1sUEsBAhQA&#10;FAAAAAgAh07iQOShFbVmAgAAzAQAAA4AAAAAAAAAAQAgAAAAJQEAAGRycy9lMm9Eb2MueG1sUEsF&#10;BgAAAAAGAAYAWQEAAP0FAAAAAA==&#10;">
                <v:fill on="f" focussize="0,0"/>
                <v:stroke weight="1pt" color="#000000 [3213]" miterlimit="8" joinstyle="miter"/>
                <v:imagedata o:title=""/>
                <o:lock v:ext="edit" aspectratio="f"/>
              </v:rect>
            </w:pict>
          </mc:Fallback>
        </mc:AlternateContent>
      </w:r>
      <w:r>
        <w:rPr>
          <w:rFonts w:ascii="宋体" w:eastAsia="宋体" w:hAnsi="宋体" w:cs="宋体"/>
          <w:b/>
          <w:color w:val="000000"/>
          <w:sz w:val="24"/>
        </w:rPr>
        <w:t>生产者→</w:t>
      </w:r>
      <w:r>
        <w:rPr>
          <w:rFonts w:ascii="宋体" w:eastAsia="宋体" w:hAnsi="宋体" w:cs="宋体" w:hint="eastAsia"/>
          <w:b/>
          <w:color w:val="000000"/>
          <w:sz w:val="24"/>
        </w:rPr>
        <w:t xml:space="preserve"> </w:t>
      </w:r>
      <w:r>
        <w:rPr>
          <w:rFonts w:ascii="宋体" w:eastAsia="宋体" w:hAnsi="宋体" w:cs="宋体"/>
          <w:b/>
          <w:color w:val="000000"/>
          <w:sz w:val="24"/>
        </w:rPr>
        <w:t>产地批发商</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中转地批发商</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销地批发商</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零售商</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消费者</w:t>
      </w:r>
    </w:p>
    <w:p w14:paraId="4C93C4DD"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000000"/>
          <w:sz w:val="24"/>
        </w:rPr>
        <w:t xml:space="preserve">  </w:t>
      </w:r>
      <w:r>
        <w:rPr>
          <w:rFonts w:ascii="宋体" w:eastAsia="宋体" w:hAnsi="宋体" w:cs="宋体" w:hint="eastAsia"/>
          <w:color w:val="000000"/>
          <w:sz w:val="24"/>
        </w:rPr>
        <w:t xml:space="preserve">  </w:t>
      </w:r>
      <w:r>
        <w:rPr>
          <w:rFonts w:ascii="宋体" w:eastAsia="宋体" w:hAnsi="宋体" w:cs="宋体"/>
          <w:color w:val="000000"/>
          <w:sz w:val="24"/>
        </w:rPr>
        <w:t>产地批发商将收购的菠萝运往中转地批发市场，销给中转地批发商。中转地批发商向产地批发商采购，再将菠萝运往销地批发市场，销给销地批发商。销地批发商从中转地批发商处进货，销给本地零售商，零售商再销给消费者。</w:t>
      </w:r>
    </w:p>
    <w:p w14:paraId="5BF438B6" w14:textId="77777777" w:rsidR="00A86CE8" w:rsidRDefault="00000000">
      <w:pPr>
        <w:spacing w:after="0" w:line="400" w:lineRule="exact"/>
        <w:ind w:firstLine="480"/>
        <w:jc w:val="both"/>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相关资料：</w:t>
      </w:r>
    </w:p>
    <w:p w14:paraId="43308392" w14:textId="77777777" w:rsidR="00A86CE8" w:rsidRDefault="00000000">
      <w:pPr>
        <w:spacing w:after="0" w:line="400" w:lineRule="exact"/>
        <w:ind w:firstLine="480"/>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近日，记者从</w:t>
      </w:r>
      <w:r>
        <w:rPr>
          <w:rFonts w:ascii="宋体" w:eastAsia="宋体" w:hAnsi="宋体" w:cs="宋体"/>
          <w:b/>
          <w:color w:val="2E74B5" w:themeColor="accent5" w:themeShade="BF"/>
          <w:sz w:val="24"/>
        </w:rPr>
        <w:t>北京最大的新发地水果批发市场</w:t>
      </w:r>
      <w:r>
        <w:rPr>
          <w:rFonts w:ascii="宋体" w:eastAsia="宋体" w:hAnsi="宋体" w:cs="宋体"/>
          <w:color w:val="2E74B5" w:themeColor="accent5" w:themeShade="BF"/>
          <w:sz w:val="24"/>
        </w:rPr>
        <w:t>获悉，最近，徐闻菠萝占了该市场菠萝总销量的7成，销量好的时段，每公斤批发售价高达4元。今年3月中旬起，徐闻菠萝在北方市场行情看涨，尤其是在北京、淄博、无锡、成都等城市，菠萝供不应求。</w:t>
      </w:r>
    </w:p>
    <w:p w14:paraId="37344FA2"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b/>
          <w:color w:val="2E74B5" w:themeColor="accent5" w:themeShade="BF"/>
          <w:sz w:val="24"/>
        </w:rPr>
        <w:t>徐闻县龙塘镇西松村的林康荣既是菠萝种植户，也是外跑的经销商，</w:t>
      </w:r>
      <w:r>
        <w:rPr>
          <w:rFonts w:ascii="宋体" w:eastAsia="宋体" w:hAnsi="宋体" w:cs="宋体"/>
          <w:color w:val="2E74B5" w:themeColor="accent5" w:themeShade="BF"/>
          <w:sz w:val="24"/>
        </w:rPr>
        <w:t>他在全国各地水果市场小有名气。</w:t>
      </w:r>
    </w:p>
    <w:p w14:paraId="6CDFBA4A"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 xml:space="preserve">  </w:t>
      </w:r>
      <w:r>
        <w:rPr>
          <w:rFonts w:ascii="宋体" w:eastAsia="宋体" w:hAnsi="宋体" w:cs="宋体" w:hint="eastAsia"/>
          <w:color w:val="2E74B5" w:themeColor="accent5" w:themeShade="BF"/>
          <w:sz w:val="24"/>
        </w:rPr>
        <w:t xml:space="preserve">  </w:t>
      </w:r>
      <w:r>
        <w:rPr>
          <w:rFonts w:ascii="宋体" w:eastAsia="宋体" w:hAnsi="宋体" w:cs="宋体"/>
          <w:color w:val="2E74B5" w:themeColor="accent5" w:themeShade="BF"/>
          <w:sz w:val="24"/>
        </w:rPr>
        <w:t>“最近大雾持续，交通运输受到影响，</w:t>
      </w:r>
      <w:r>
        <w:rPr>
          <w:rFonts w:ascii="宋体" w:eastAsia="宋体" w:hAnsi="宋体" w:cs="宋体"/>
          <w:b/>
          <w:color w:val="2E74B5" w:themeColor="accent5" w:themeShade="BF"/>
          <w:sz w:val="24"/>
        </w:rPr>
        <w:t>外地批发商</w:t>
      </w:r>
      <w:r>
        <w:rPr>
          <w:rFonts w:ascii="宋体" w:eastAsia="宋体" w:hAnsi="宋体" w:cs="宋体"/>
          <w:color w:val="2E74B5" w:themeColor="accent5" w:themeShade="BF"/>
          <w:sz w:val="24"/>
        </w:rPr>
        <w:t>电话不停催要货，我分身乏术！”林康荣说，</w:t>
      </w:r>
      <w:r>
        <w:rPr>
          <w:rFonts w:ascii="宋体" w:eastAsia="宋体" w:hAnsi="宋体" w:cs="宋体"/>
          <w:b/>
          <w:color w:val="2E74B5" w:themeColor="accent5" w:themeShade="BF"/>
          <w:sz w:val="24"/>
        </w:rPr>
        <w:t>光是新发地水果批发市场，每天的菠萝销量就有30车（每车30吨），海南的菠萝也在同期井喷销售，但徐闻菠萝卖得最快，有时候一车30吨菠萝，几个小时就被抢光了。</w:t>
      </w:r>
    </w:p>
    <w:p w14:paraId="5DFA8AD0" w14:textId="77777777" w:rsidR="00A86CE8" w:rsidRDefault="00000000">
      <w:pPr>
        <w:spacing w:after="0" w:line="400" w:lineRule="exact"/>
        <w:ind w:firstLineChars="200" w:firstLine="480"/>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新发地水果批发市场菠萝批发商钟生介绍，最好卖的菠萝是龙塘镇附近一带种的，个头适中，甜度高，无渣，卖相好！只要是</w:t>
      </w:r>
      <w:proofErr w:type="gramStart"/>
      <w:r>
        <w:rPr>
          <w:rFonts w:ascii="宋体" w:eastAsia="宋体" w:hAnsi="宋体" w:cs="宋体"/>
          <w:color w:val="2E74B5" w:themeColor="accent5" w:themeShade="BF"/>
          <w:sz w:val="24"/>
        </w:rPr>
        <w:t>产自龙塘</w:t>
      </w:r>
      <w:proofErr w:type="gramEnd"/>
      <w:r>
        <w:rPr>
          <w:rFonts w:ascii="宋体" w:eastAsia="宋体" w:hAnsi="宋体" w:cs="宋体"/>
          <w:color w:val="2E74B5" w:themeColor="accent5" w:themeShade="BF"/>
          <w:sz w:val="24"/>
        </w:rPr>
        <w:t>的，他全部买下来，从来没有滞销过。一直以来，他以龙塘菠萝做销售攻关先锋，这么多年来在北京市场可谓“攻无不克”。</w:t>
      </w:r>
    </w:p>
    <w:p w14:paraId="6FAC36FC"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来自湛江日报2016-03-24 徐闻菠萝走俏北方市场 每公斤批发价高达4元</w:t>
      </w:r>
    </w:p>
    <w:p w14:paraId="3CC65131"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 xml:space="preserve">  </w:t>
      </w:r>
      <w:r>
        <w:rPr>
          <w:rFonts w:ascii="宋体" w:eastAsia="宋体" w:hAnsi="宋体" w:cs="宋体" w:hint="eastAsia"/>
          <w:color w:val="2E74B5" w:themeColor="accent5" w:themeShade="BF"/>
          <w:sz w:val="24"/>
        </w:rPr>
        <w:t xml:space="preserve">  </w:t>
      </w:r>
      <w:r>
        <w:rPr>
          <w:rFonts w:ascii="宋体" w:eastAsia="宋体" w:hAnsi="宋体" w:cs="宋体"/>
          <w:color w:val="2E74B5" w:themeColor="accent5" w:themeShade="BF"/>
          <w:sz w:val="24"/>
        </w:rPr>
        <w:t>当日，记者从</w:t>
      </w:r>
      <w:r>
        <w:rPr>
          <w:rFonts w:ascii="宋体" w:eastAsia="宋体" w:hAnsi="宋体" w:cs="宋体"/>
          <w:b/>
          <w:color w:val="2E74B5" w:themeColor="accent5" w:themeShade="BF"/>
          <w:sz w:val="24"/>
        </w:rPr>
        <w:t>四川雨润国际农产品交易中心</w:t>
      </w:r>
      <w:r>
        <w:rPr>
          <w:rFonts w:ascii="宋体" w:eastAsia="宋体" w:hAnsi="宋体" w:cs="宋体"/>
          <w:color w:val="2E74B5" w:themeColor="accent5" w:themeShade="BF"/>
          <w:sz w:val="24"/>
        </w:rPr>
        <w:t>了解到，该交易中心2020年全年菠萝进货量达71567.78吨，2021年3月1-20日共计进货量9878.8吨，其中</w:t>
      </w:r>
      <w:r>
        <w:rPr>
          <w:rFonts w:ascii="宋体" w:eastAsia="宋体" w:hAnsi="宋体" w:cs="宋体"/>
          <w:b/>
          <w:color w:val="2E74B5" w:themeColor="accent5" w:themeShade="BF"/>
          <w:sz w:val="24"/>
        </w:rPr>
        <w:t>徐闻菠萝占九成以上</w:t>
      </w:r>
      <w:r>
        <w:rPr>
          <w:rFonts w:ascii="宋体" w:eastAsia="宋体" w:hAnsi="宋体" w:cs="宋体"/>
          <w:color w:val="2E74B5" w:themeColor="accent5" w:themeShade="BF"/>
          <w:sz w:val="24"/>
        </w:rPr>
        <w:t>。</w:t>
      </w:r>
    </w:p>
    <w:p w14:paraId="1F259128"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w:t>
      </w:r>
      <w:r>
        <w:rPr>
          <w:rFonts w:ascii="宋体" w:eastAsia="宋体" w:hAnsi="宋体" w:cs="宋体"/>
          <w:color w:val="2E74B5" w:themeColor="accent5" w:themeShade="BF"/>
          <w:sz w:val="24"/>
        </w:rPr>
        <w:t>来自湛江日报 2021-03-22 四川这里的菠萝，九成“祖籍”在徐闻！</w:t>
      </w:r>
      <w:r>
        <w:rPr>
          <w:rFonts w:ascii="宋体" w:eastAsia="宋体" w:hAnsi="宋体" w:cs="宋体" w:hint="eastAsia"/>
          <w:color w:val="2E74B5" w:themeColor="accent5" w:themeShade="BF"/>
          <w:sz w:val="24"/>
        </w:rPr>
        <w:t>）</w:t>
      </w:r>
    </w:p>
    <w:p w14:paraId="7F3E6286"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92D050"/>
          <w:sz w:val="24"/>
        </w:rPr>
        <w:t>优点</w:t>
      </w:r>
      <w:r>
        <w:rPr>
          <w:rFonts w:ascii="宋体" w:eastAsia="宋体" w:hAnsi="宋体" w:cs="宋体"/>
          <w:color w:val="70AD47" w:themeColor="accent6"/>
          <w:sz w:val="24"/>
        </w:rPr>
        <w:t>：</w:t>
      </w:r>
      <w:r>
        <w:rPr>
          <w:rFonts w:ascii="宋体" w:eastAsia="宋体" w:hAnsi="宋体" w:cs="宋体"/>
          <w:color w:val="000000"/>
          <w:sz w:val="24"/>
        </w:rPr>
        <w:t>①通过多级批发商和零售商，能够覆盖更广泛的销售区域和消费者群体。</w:t>
      </w:r>
    </w:p>
    <w:p w14:paraId="1756BB53"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t>②市场灵活性：批发商和零售商能够根据市场需求灵活调整库存和销售策略。</w:t>
      </w:r>
    </w:p>
    <w:p w14:paraId="755D1061"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color w:val="FF0000"/>
          <w:sz w:val="24"/>
        </w:rPr>
        <w:t>缺点：</w:t>
      </w:r>
      <w:r>
        <w:rPr>
          <w:rFonts w:ascii="宋体" w:eastAsia="宋体" w:hAnsi="宋体" w:cs="宋体"/>
          <w:color w:val="000000"/>
          <w:sz w:val="24"/>
        </w:rPr>
        <w:t>①多级批发商导致中间环节多，增加了损耗和成本。</w:t>
      </w:r>
    </w:p>
    <w:p w14:paraId="0E4A400B"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t>②消费者难以直接了解产地和品质信息，可能导致信任问题。</w:t>
      </w:r>
    </w:p>
    <w:p w14:paraId="5187A190" w14:textId="77777777" w:rsidR="00A86CE8" w:rsidRDefault="00000000">
      <w:pPr>
        <w:spacing w:after="0" w:line="400" w:lineRule="exact"/>
        <w:ind w:firstLineChars="300" w:firstLine="720"/>
        <w:jc w:val="both"/>
        <w:rPr>
          <w:rFonts w:ascii="宋体" w:eastAsia="宋体" w:hAnsi="宋体" w:cs="宋体" w:hint="eastAsia"/>
          <w:sz w:val="24"/>
        </w:rPr>
      </w:pPr>
      <w:r>
        <w:rPr>
          <w:rFonts w:ascii="宋体" w:eastAsia="宋体" w:hAnsi="宋体" w:cs="宋体"/>
          <w:color w:val="000000"/>
          <w:sz w:val="24"/>
        </w:rPr>
        <w:lastRenderedPageBreak/>
        <w:t>③从产地到消费者需要经过多个环节，导致整体供应链效率较低。</w:t>
      </w:r>
    </w:p>
    <w:p w14:paraId="5B4DFAA9" w14:textId="77777777" w:rsidR="00A86CE8" w:rsidRDefault="00000000">
      <w:pPr>
        <w:spacing w:after="0" w:line="400" w:lineRule="exact"/>
        <w:jc w:val="both"/>
        <w:rPr>
          <w:rFonts w:hint="eastAsia"/>
        </w:rPr>
      </w:pPr>
      <w:r>
        <w:rPr>
          <w:rFonts w:ascii="等线" w:eastAsia="等线" w:hAnsi="等线" w:cs="等线"/>
          <w:color w:val="000000"/>
          <w:sz w:val="21"/>
        </w:rPr>
        <w:t> </w:t>
      </w:r>
    </w:p>
    <w:p w14:paraId="59960E11" w14:textId="77777777" w:rsidR="00A86CE8" w:rsidRDefault="00000000">
      <w:pPr>
        <w:numPr>
          <w:ilvl w:val="0"/>
          <w:numId w:val="2"/>
        </w:numPr>
        <w:spacing w:after="0" w:line="400" w:lineRule="exact"/>
        <w:jc w:val="both"/>
        <w:rPr>
          <w:rFonts w:ascii="宋体" w:eastAsia="宋体" w:hAnsi="宋体" w:cs="宋体" w:hint="eastAsia"/>
          <w:sz w:val="24"/>
        </w:rPr>
      </w:pPr>
      <w:r>
        <w:rPr>
          <w:noProof/>
          <w:sz w:val="24"/>
        </w:rPr>
        <mc:AlternateContent>
          <mc:Choice Requires="wps">
            <w:drawing>
              <wp:anchor distT="0" distB="0" distL="114300" distR="114300" simplePos="0" relativeHeight="251673600" behindDoc="0" locked="0" layoutInCell="1" allowOverlap="1" wp14:anchorId="35BADECF" wp14:editId="5D0270BB">
                <wp:simplePos x="0" y="0"/>
                <wp:positionH relativeFrom="column">
                  <wp:posOffset>2034540</wp:posOffset>
                </wp:positionH>
                <wp:positionV relativeFrom="paragraph">
                  <wp:posOffset>33655</wp:posOffset>
                </wp:positionV>
                <wp:extent cx="851535" cy="220345"/>
                <wp:effectExtent l="6350" t="6350" r="8890" b="11430"/>
                <wp:wrapNone/>
                <wp:docPr id="19" name="矩形 19"/>
                <wp:cNvGraphicFramePr/>
                <a:graphic xmlns:a="http://schemas.openxmlformats.org/drawingml/2006/main">
                  <a:graphicData uri="http://schemas.microsoft.com/office/word/2010/wordprocessingShape">
                    <wps:wsp>
                      <wps:cNvSpPr/>
                      <wps:spPr>
                        <a:xfrm>
                          <a:off x="0" y="0"/>
                          <a:ext cx="85153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0.2pt;margin-top:2.65pt;height:17.35pt;width:67.05pt;z-index:251673600;v-text-anchor:middle;mso-width-relative:page;mso-height-relative:page;" filled="f" stroked="t" coordsize="21600,21600" o:gfxdata="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jHXSB1wAAAAgBAAAPAAAAAAAAAAEAIAAAACIAAABkcnMvZG93bnJldi54bWxQSwEC&#10;FAAUAAAACACHTuJAgLL6t2cCAADMBAAADgAAAAAAAAABACAAAAAmAQAAZHJzL2Uyb0RvYy54bWxQ&#10;SwUGAAAAAAYABgBZAQAA/wU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74624" behindDoc="0" locked="0" layoutInCell="1" allowOverlap="1" wp14:anchorId="41ABA55A" wp14:editId="70F34B5A">
                <wp:simplePos x="0" y="0"/>
                <wp:positionH relativeFrom="column">
                  <wp:posOffset>3091815</wp:posOffset>
                </wp:positionH>
                <wp:positionV relativeFrom="paragraph">
                  <wp:posOffset>36830</wp:posOffset>
                </wp:positionV>
                <wp:extent cx="672465" cy="220345"/>
                <wp:effectExtent l="6350" t="6350" r="6985" b="11430"/>
                <wp:wrapNone/>
                <wp:docPr id="20" name="矩形 20"/>
                <wp:cNvGraphicFramePr/>
                <a:graphic xmlns:a="http://schemas.openxmlformats.org/drawingml/2006/main">
                  <a:graphicData uri="http://schemas.microsoft.com/office/word/2010/wordprocessingShape">
                    <wps:wsp>
                      <wps:cNvSpPr/>
                      <wps:spPr>
                        <a:xfrm>
                          <a:off x="0" y="0"/>
                          <a:ext cx="67246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43.45pt;margin-top:2.9pt;height:17.35pt;width:52.95pt;z-index:251674624;v-text-anchor:middle;mso-width-relative:page;mso-height-relative:page;" filled="f" stroked="t" coordsize="21600,21600" o:gfxdata="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XL4q9cAAAAIAQAADwAAAAAAAAABACAAAAAiAAAAZHJzL2Rvd25yZXYueG1sUEsB&#10;AhQAFAAAAAgAh07iQBhnbfBoAgAAzAQAAA4AAAAAAAAAAQAgAAAAJgEAAGRycy9lMm9Eb2MueG1s&#10;UEsFBgAAAAAGAAYAWQEAAAAGA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72576" behindDoc="0" locked="0" layoutInCell="1" allowOverlap="1" wp14:anchorId="409EBDD9" wp14:editId="24E5F4F1">
                <wp:simplePos x="0" y="0"/>
                <wp:positionH relativeFrom="column">
                  <wp:posOffset>962660</wp:posOffset>
                </wp:positionH>
                <wp:positionV relativeFrom="paragraph">
                  <wp:posOffset>35560</wp:posOffset>
                </wp:positionV>
                <wp:extent cx="851535" cy="220345"/>
                <wp:effectExtent l="6350" t="6350" r="8890" b="11430"/>
                <wp:wrapNone/>
                <wp:docPr id="18" name="矩形 18"/>
                <wp:cNvGraphicFramePr/>
                <a:graphic xmlns:a="http://schemas.openxmlformats.org/drawingml/2006/main">
                  <a:graphicData uri="http://schemas.microsoft.com/office/word/2010/wordprocessingShape">
                    <wps:wsp>
                      <wps:cNvSpPr/>
                      <wps:spPr>
                        <a:xfrm>
                          <a:off x="0" y="0"/>
                          <a:ext cx="85153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75.8pt;margin-top:2.8pt;height:17.35pt;width:67.05pt;z-index:251672576;v-text-anchor:middle;mso-width-relative:page;mso-height-relative:page;" filled="f" stroked="t" coordsize="21600,21600" o:gfxdata="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TfxMfXAAAACAEAAA8AAAAAAAAAAQAgAAAAIgAAAGRycy9kb3ducmV2LnhtbFBLAQIU&#10;ABQAAAAIAIdO4kCIB5aXZgIAAMwEAAAOAAAAAAAAAAEAIAAAACYBAABkcnMvZTJvRG9jLnhtbFBL&#10;BQYAAAAABgAGAFkBAAD+BQAAAAA=&#10;">
                <v:fill on="f" focussize="0,0"/>
                <v:stroke weight="1pt" color="#000000 [3213]" miterlimit="8" joinstyle="miter"/>
                <v:imagedata o:title=""/>
                <o:lock v:ext="edit" aspectratio="f"/>
              </v:rect>
            </w:pict>
          </mc:Fallback>
        </mc:AlternateContent>
      </w:r>
      <w:r>
        <w:rPr>
          <w:noProof/>
          <w:sz w:val="24"/>
        </w:rPr>
        <mc:AlternateContent>
          <mc:Choice Requires="wps">
            <w:drawing>
              <wp:anchor distT="0" distB="0" distL="114300" distR="114300" simplePos="0" relativeHeight="251671552" behindDoc="0" locked="0" layoutInCell="1" allowOverlap="1" wp14:anchorId="24F2837D" wp14:editId="06AB2642">
                <wp:simplePos x="0" y="0"/>
                <wp:positionH relativeFrom="column">
                  <wp:posOffset>180340</wp:posOffset>
                </wp:positionH>
                <wp:positionV relativeFrom="paragraph">
                  <wp:posOffset>36830</wp:posOffset>
                </wp:positionV>
                <wp:extent cx="573405" cy="220345"/>
                <wp:effectExtent l="6350" t="6350" r="10795" b="11430"/>
                <wp:wrapNone/>
                <wp:docPr id="17" name="矩形 17"/>
                <wp:cNvGraphicFramePr/>
                <a:graphic xmlns:a="http://schemas.openxmlformats.org/drawingml/2006/main">
                  <a:graphicData uri="http://schemas.microsoft.com/office/word/2010/wordprocessingShape">
                    <wps:wsp>
                      <wps:cNvSpPr/>
                      <wps:spPr>
                        <a:xfrm>
                          <a:off x="0" y="0"/>
                          <a:ext cx="57340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4.2pt;margin-top:2.9pt;height:17.35pt;width:45.15pt;z-index:251671552;v-text-anchor:middle;mso-width-relative:page;mso-height-relative:page;" filled="f" stroked="t" coordsize="21600,21600" o:gfxdata="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c4aOrVAAAABwEAAA8AAAAAAAAAAQAgAAAAIgAAAGRycy9kb3ducmV2LnhtbFBLAQIU&#10;ABQAAAAIAIdO4kCJpZ0IaAIAAMwEAAAOAAAAAAAAAAEAIAAAACQBAABkcnMvZTJvRG9jLnhtbFBL&#10;BQYAAAAABgAGAFkBAAD+BQAAAAA=&#10;">
                <v:fill on="f" focussize="0,0"/>
                <v:stroke weight="1pt" color="#000000 [3213]" miterlimit="8" joinstyle="miter"/>
                <v:imagedata o:title=""/>
                <o:lock v:ext="edit" aspectratio="f"/>
              </v:rect>
            </w:pict>
          </mc:Fallback>
        </mc:AlternateContent>
      </w:r>
      <w:r>
        <w:rPr>
          <w:rFonts w:ascii="宋体" w:eastAsia="宋体" w:hAnsi="宋体" w:cs="宋体"/>
          <w:b/>
          <w:color w:val="000000"/>
          <w:sz w:val="24"/>
        </w:rPr>
        <w:t>生产者</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产地批发商</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销地批发商</w:t>
      </w:r>
      <w:r>
        <w:rPr>
          <w:rFonts w:ascii="宋体" w:eastAsia="宋体" w:hAnsi="宋体" w:cs="宋体" w:hint="eastAsia"/>
          <w:b/>
          <w:color w:val="000000"/>
          <w:sz w:val="24"/>
        </w:rPr>
        <w:t xml:space="preserve"> </w:t>
      </w:r>
      <w:r>
        <w:rPr>
          <w:rFonts w:ascii="宋体" w:eastAsia="宋体" w:hAnsi="宋体" w:cs="宋体"/>
          <w:b/>
          <w:color w:val="000000"/>
          <w:sz w:val="24"/>
        </w:rPr>
        <w:t>→</w:t>
      </w:r>
      <w:r>
        <w:rPr>
          <w:rFonts w:ascii="宋体" w:eastAsia="宋体" w:hAnsi="宋体" w:cs="宋体" w:hint="eastAsia"/>
          <w:b/>
          <w:color w:val="000000"/>
          <w:sz w:val="24"/>
        </w:rPr>
        <w:t xml:space="preserve"> </w:t>
      </w:r>
      <w:r>
        <w:rPr>
          <w:rFonts w:ascii="宋体" w:eastAsia="宋体" w:hAnsi="宋体" w:cs="宋体"/>
          <w:b/>
          <w:color w:val="000000"/>
          <w:sz w:val="24"/>
        </w:rPr>
        <w:t>产业用户</w:t>
      </w:r>
    </w:p>
    <w:p w14:paraId="6CA698DC" w14:textId="77777777" w:rsidR="00A86CE8" w:rsidRDefault="00000000">
      <w:pPr>
        <w:spacing w:after="0" w:line="240" w:lineRule="auto"/>
        <w:ind w:left="440" w:hangingChars="200" w:hanging="440"/>
        <w:jc w:val="both"/>
        <w:rPr>
          <w:rFonts w:ascii="宋体" w:eastAsia="宋体" w:hAnsi="宋体" w:cs="宋体" w:hint="eastAsia"/>
          <w:color w:val="153D63"/>
          <w:sz w:val="24"/>
        </w:rPr>
      </w:pPr>
      <w:r>
        <w:rPr>
          <w:noProof/>
        </w:rPr>
        <w:drawing>
          <wp:inline distT="0" distB="0" distL="0" distR="0" wp14:anchorId="6EE76F44" wp14:editId="3FA473DF">
            <wp:extent cx="5939790" cy="289623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8"/>
                    <a:stretch>
                      <a:fillRect/>
                    </a:stretch>
                  </pic:blipFill>
                  <pic:spPr>
                    <a:xfrm>
                      <a:off x="0" y="0"/>
                      <a:ext cx="5939790" cy="2896525"/>
                    </a:xfrm>
                    <a:prstGeom prst="rect">
                      <a:avLst/>
                    </a:prstGeom>
                  </pic:spPr>
                </pic:pic>
              </a:graphicData>
            </a:graphic>
          </wp:inline>
        </w:drawing>
      </w:r>
      <w:r>
        <w:rPr>
          <w:rFonts w:ascii="宋体" w:eastAsia="宋体" w:hAnsi="宋体" w:cs="宋体" w:hint="eastAsia"/>
          <w:color w:val="2E74B5" w:themeColor="accent5" w:themeShade="BF"/>
          <w:sz w:val="24"/>
        </w:rPr>
        <w:t>相关资料：</w:t>
      </w:r>
    </w:p>
    <w:p w14:paraId="4E432555" w14:textId="77777777" w:rsidR="00A86CE8" w:rsidRDefault="00000000">
      <w:pPr>
        <w:spacing w:after="0" w:line="400" w:lineRule="exact"/>
        <w:ind w:firstLineChars="200" w:firstLine="480"/>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27日中午，记者在有“中国菠萝第一镇”美誉的徐闻县</w:t>
      </w:r>
      <w:proofErr w:type="gramStart"/>
      <w:r>
        <w:rPr>
          <w:rFonts w:ascii="宋体" w:eastAsia="宋体" w:hAnsi="宋体" w:cs="宋体"/>
          <w:color w:val="2E74B5" w:themeColor="accent5" w:themeShade="BF"/>
          <w:sz w:val="24"/>
        </w:rPr>
        <w:t>曲界镇菠萝</w:t>
      </w:r>
      <w:proofErr w:type="gramEnd"/>
      <w:r>
        <w:rPr>
          <w:rFonts w:ascii="宋体" w:eastAsia="宋体" w:hAnsi="宋体" w:cs="宋体"/>
          <w:color w:val="2E74B5" w:themeColor="accent5" w:themeShade="BF"/>
          <w:sz w:val="24"/>
        </w:rPr>
        <w:t>交易市场看到，尽管场内车水马龙，但菠萝交易并不活跃，与常态下的这个中国最大菠萝交易市场应有的热闹相去甚远。</w:t>
      </w:r>
    </w:p>
    <w:p w14:paraId="00FC2000"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 xml:space="preserve">  </w:t>
      </w:r>
      <w:r>
        <w:rPr>
          <w:rFonts w:ascii="宋体" w:eastAsia="宋体" w:hAnsi="宋体" w:cs="宋体" w:hint="eastAsia"/>
          <w:color w:val="2E74B5" w:themeColor="accent5" w:themeShade="BF"/>
          <w:sz w:val="24"/>
        </w:rPr>
        <w:t xml:space="preserve">  </w:t>
      </w:r>
      <w:r>
        <w:rPr>
          <w:rFonts w:ascii="宋体" w:eastAsia="宋体" w:hAnsi="宋体" w:cs="宋体"/>
          <w:color w:val="2E74B5" w:themeColor="accent5" w:themeShade="BF"/>
          <w:sz w:val="24"/>
        </w:rPr>
        <w:t>正在场内忙着洽谈生意、来自山东济南的经销商赵大旺告诉记者，当天的交易量比前几天好多了，价格也逐渐回暖。“今天上午的菠萝收购价每公斤约1元左右，最高售价达到1.6元，较之于前阵子的每公斤低至2毛钱，伤心的果农总算看到了希望。”</w:t>
      </w:r>
    </w:p>
    <w:p w14:paraId="6364459D"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 xml:space="preserve">  </w:t>
      </w:r>
      <w:r>
        <w:rPr>
          <w:rFonts w:ascii="宋体" w:eastAsia="宋体" w:hAnsi="宋体" w:cs="宋体" w:hint="eastAsia"/>
          <w:color w:val="2E74B5" w:themeColor="accent5" w:themeShade="BF"/>
          <w:sz w:val="24"/>
        </w:rPr>
        <w:t xml:space="preserve">  </w:t>
      </w:r>
      <w:proofErr w:type="gramStart"/>
      <w:r>
        <w:rPr>
          <w:rFonts w:ascii="宋体" w:eastAsia="宋体" w:hAnsi="宋体" w:cs="宋体"/>
          <w:color w:val="2E74B5" w:themeColor="accent5" w:themeShade="BF"/>
          <w:sz w:val="24"/>
        </w:rPr>
        <w:t>据曲界镇</w:t>
      </w:r>
      <w:proofErr w:type="gramEnd"/>
      <w:r>
        <w:rPr>
          <w:rFonts w:ascii="宋体" w:eastAsia="宋体" w:hAnsi="宋体" w:cs="宋体"/>
          <w:color w:val="2E74B5" w:themeColor="accent5" w:themeShade="BF"/>
          <w:sz w:val="24"/>
        </w:rPr>
        <w:t>副镇长</w:t>
      </w:r>
      <w:proofErr w:type="gramStart"/>
      <w:r>
        <w:rPr>
          <w:rFonts w:ascii="宋体" w:eastAsia="宋体" w:hAnsi="宋体" w:cs="宋体"/>
          <w:color w:val="2E74B5" w:themeColor="accent5" w:themeShade="BF"/>
          <w:sz w:val="24"/>
        </w:rPr>
        <w:t>李堪远介绍</w:t>
      </w:r>
      <w:proofErr w:type="gramEnd"/>
      <w:r>
        <w:rPr>
          <w:rFonts w:ascii="宋体" w:eastAsia="宋体" w:hAnsi="宋体" w:cs="宋体"/>
          <w:color w:val="2E74B5" w:themeColor="accent5" w:themeShade="BF"/>
          <w:sz w:val="24"/>
        </w:rPr>
        <w:t>，目前已有来自山东、福建、贵州、四川、广州等地经销商，以及京东、苏宁易购、</w:t>
      </w:r>
      <w:proofErr w:type="gramStart"/>
      <w:r>
        <w:rPr>
          <w:rFonts w:ascii="宋体" w:eastAsia="宋体" w:hAnsi="宋体" w:cs="宋体"/>
          <w:color w:val="2E74B5" w:themeColor="accent5" w:themeShade="BF"/>
          <w:sz w:val="24"/>
        </w:rPr>
        <w:t>淘宝等电</w:t>
      </w:r>
      <w:proofErr w:type="gramEnd"/>
      <w:r>
        <w:rPr>
          <w:rFonts w:ascii="宋体" w:eastAsia="宋体" w:hAnsi="宋体" w:cs="宋体"/>
          <w:color w:val="2E74B5" w:themeColor="accent5" w:themeShade="BF"/>
          <w:sz w:val="24"/>
        </w:rPr>
        <w:t>商平台，都在与当地有关部门和菠萝种植户对接洽谈，预计未来几日，当地的菠萝销售有望价量齐升。</w:t>
      </w:r>
    </w:p>
    <w:p w14:paraId="18CF78EC"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w:t>
      </w:r>
      <w:r>
        <w:rPr>
          <w:rFonts w:ascii="宋体" w:eastAsia="宋体" w:hAnsi="宋体" w:cs="宋体"/>
          <w:color w:val="2E74B5" w:themeColor="accent5" w:themeShade="BF"/>
          <w:sz w:val="24"/>
        </w:rPr>
        <w:t>来自中国新闻网 2016年04月27日 广东徐闻菠萝价格暴跌 伤心果农盼电商“救市”</w:t>
      </w:r>
      <w:r>
        <w:rPr>
          <w:rFonts w:ascii="宋体" w:eastAsia="宋体" w:hAnsi="宋体" w:cs="宋体" w:hint="eastAsia"/>
          <w:color w:val="2E74B5" w:themeColor="accent5" w:themeShade="BF"/>
          <w:sz w:val="24"/>
        </w:rPr>
        <w:t>）</w:t>
      </w:r>
    </w:p>
    <w:p w14:paraId="6A5EAF5A" w14:textId="77777777" w:rsidR="00A86CE8" w:rsidRDefault="00000000">
      <w:pPr>
        <w:spacing w:after="0" w:line="400" w:lineRule="exact"/>
        <w:jc w:val="both"/>
        <w:rPr>
          <w:rFonts w:ascii="宋体" w:eastAsia="宋体" w:hAnsi="宋体" w:cs="宋体" w:hint="eastAsia"/>
          <w:color w:val="2E74B5" w:themeColor="accent5" w:themeShade="BF"/>
          <w:sz w:val="24"/>
        </w:rPr>
      </w:pPr>
      <w:bookmarkStart w:id="0" w:name="_Hlk195454445"/>
      <w:r>
        <w:rPr>
          <w:rFonts w:ascii="宋体" w:eastAsia="宋体" w:hAnsi="宋体" w:cs="宋体"/>
          <w:color w:val="2E74B5" w:themeColor="accent5" w:themeShade="BF"/>
          <w:sz w:val="24"/>
        </w:rPr>
        <w:t> </w:t>
      </w:r>
      <w:bookmarkEnd w:id="0"/>
    </w:p>
    <w:p w14:paraId="4D7A03AF"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 xml:space="preserve">  </w:t>
      </w:r>
      <w:r>
        <w:rPr>
          <w:rFonts w:ascii="宋体" w:eastAsia="宋体" w:hAnsi="宋体" w:cs="宋体" w:hint="eastAsia"/>
          <w:color w:val="2E74B5" w:themeColor="accent5" w:themeShade="BF"/>
          <w:sz w:val="24"/>
        </w:rPr>
        <w:t xml:space="preserve">  </w:t>
      </w:r>
      <w:r>
        <w:rPr>
          <w:rFonts w:ascii="宋体" w:eastAsia="宋体" w:hAnsi="宋体" w:cs="宋体"/>
          <w:color w:val="2E74B5" w:themeColor="accent5" w:themeShade="BF"/>
          <w:sz w:val="24"/>
        </w:rPr>
        <w:t>不少爱心企业倾向于向农户收购，他们表示与农户对接，帮扶目的更为直接。对此，本报要</w:t>
      </w:r>
      <w:proofErr w:type="gramStart"/>
      <w:r>
        <w:rPr>
          <w:rFonts w:ascii="宋体" w:eastAsia="宋体" w:hAnsi="宋体" w:cs="宋体"/>
          <w:color w:val="2E74B5" w:themeColor="accent5" w:themeShade="BF"/>
          <w:sz w:val="24"/>
        </w:rPr>
        <w:t>作出</w:t>
      </w:r>
      <w:proofErr w:type="gramEnd"/>
      <w:r>
        <w:rPr>
          <w:rFonts w:ascii="宋体" w:eastAsia="宋体" w:hAnsi="宋体" w:cs="宋体"/>
          <w:color w:val="2E74B5" w:themeColor="accent5" w:themeShade="BF"/>
          <w:sz w:val="24"/>
        </w:rPr>
        <w:t>一些解释，事实上，在</w:t>
      </w:r>
      <w:proofErr w:type="gramStart"/>
      <w:r>
        <w:rPr>
          <w:rFonts w:ascii="宋体" w:eastAsia="宋体" w:hAnsi="宋体" w:cs="宋体"/>
          <w:color w:val="2E74B5" w:themeColor="accent5" w:themeShade="BF"/>
          <w:sz w:val="24"/>
        </w:rPr>
        <w:t>曲界镇菠萝</w:t>
      </w:r>
      <w:proofErr w:type="gramEnd"/>
      <w:r>
        <w:rPr>
          <w:rFonts w:ascii="宋体" w:eastAsia="宋体" w:hAnsi="宋体" w:cs="宋体"/>
          <w:color w:val="2E74B5" w:themeColor="accent5" w:themeShade="BF"/>
          <w:sz w:val="24"/>
        </w:rPr>
        <w:t>交易市场内，小农户所占的比例相当大，而种植大户一般不会将货拉到市场，其菠萝从田头摘采后，一条龙包装、搬运上车。</w:t>
      </w:r>
    </w:p>
    <w:p w14:paraId="5CEC314E"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 xml:space="preserve"> </w:t>
      </w:r>
      <w:r>
        <w:rPr>
          <w:rFonts w:ascii="宋体" w:eastAsia="宋体" w:hAnsi="宋体" w:cs="宋体" w:hint="eastAsia"/>
          <w:color w:val="2E74B5" w:themeColor="accent5" w:themeShade="BF"/>
          <w:sz w:val="24"/>
        </w:rPr>
        <w:t xml:space="preserve">  </w:t>
      </w:r>
      <w:r>
        <w:rPr>
          <w:rFonts w:ascii="宋体" w:eastAsia="宋体" w:hAnsi="宋体" w:cs="宋体"/>
          <w:color w:val="2E74B5" w:themeColor="accent5" w:themeShade="BF"/>
          <w:sz w:val="24"/>
        </w:rPr>
        <w:t xml:space="preserve"> 菠萝价格每天各个时段的收购价略有不同。小农户对市场价格变动把握能力不足就会寻找代理商交易，这当中就会有差价。不过近几日，据记者采访，差价并不明显，一级代理商向农户收购，赚取的中间利润普遍在每公斤5分至1角之间。</w:t>
      </w:r>
    </w:p>
    <w:p w14:paraId="6C2C6A48"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t xml:space="preserve">  </w:t>
      </w:r>
      <w:r>
        <w:rPr>
          <w:rFonts w:ascii="宋体" w:eastAsia="宋体" w:hAnsi="宋体" w:cs="宋体" w:hint="eastAsia"/>
          <w:color w:val="2E74B5" w:themeColor="accent5" w:themeShade="BF"/>
          <w:sz w:val="24"/>
        </w:rPr>
        <w:t xml:space="preserve">  </w:t>
      </w:r>
      <w:r>
        <w:rPr>
          <w:rFonts w:ascii="宋体" w:eastAsia="宋体" w:hAnsi="宋体" w:cs="宋体"/>
          <w:color w:val="2E74B5" w:themeColor="accent5" w:themeShade="BF"/>
          <w:sz w:val="24"/>
        </w:rPr>
        <w:t>本报建议，如企业出于献爱心目的，可和农户谈拢价格后进行交易。如4月26日江苏一家农业化工企业为了帮助徐闻果农渡过难关，在向农户收购菠萝时，尽管当天收购价普遍在每公斤0.8元，但最终该企业和农户协商后以每公斤0.9元收购。</w:t>
      </w:r>
    </w:p>
    <w:p w14:paraId="7EF62A0A" w14:textId="77777777" w:rsidR="00A86CE8" w:rsidRDefault="00000000">
      <w:pPr>
        <w:spacing w:after="0" w:line="400" w:lineRule="exact"/>
        <w:jc w:val="both"/>
        <w:rPr>
          <w:rFonts w:ascii="宋体" w:eastAsia="宋体" w:hAnsi="宋体" w:cs="宋体" w:hint="eastAsia"/>
          <w:color w:val="2E74B5" w:themeColor="accent5" w:themeShade="BF"/>
          <w:sz w:val="24"/>
        </w:rPr>
      </w:pPr>
      <w:r>
        <w:rPr>
          <w:rFonts w:ascii="宋体" w:eastAsia="宋体" w:hAnsi="宋体" w:cs="宋体"/>
          <w:color w:val="2E74B5" w:themeColor="accent5" w:themeShade="BF"/>
          <w:sz w:val="24"/>
        </w:rPr>
        <w:lastRenderedPageBreak/>
        <w:t xml:space="preserve">  </w:t>
      </w:r>
      <w:r>
        <w:rPr>
          <w:rFonts w:ascii="宋体" w:eastAsia="宋体" w:hAnsi="宋体" w:cs="宋体" w:hint="eastAsia"/>
          <w:color w:val="2E74B5" w:themeColor="accent5" w:themeShade="BF"/>
          <w:sz w:val="24"/>
        </w:rPr>
        <w:t xml:space="preserve">  </w:t>
      </w:r>
      <w:r>
        <w:rPr>
          <w:rFonts w:ascii="宋体" w:eastAsia="宋体" w:hAnsi="宋体" w:cs="宋体"/>
          <w:color w:val="2E74B5" w:themeColor="accent5" w:themeShade="BF"/>
          <w:sz w:val="24"/>
        </w:rPr>
        <w:t>目前根据市场所掌握的行情，徐闻菠萝市场的消化，主要是经销商和代理商对接为主。不管是向农户或是向代理商收购，最终目的还是帮助农户早日将菠萝销出。</w:t>
      </w:r>
    </w:p>
    <w:p w14:paraId="44B7B266" w14:textId="77777777" w:rsidR="00A86CE8" w:rsidRDefault="00000000">
      <w:pPr>
        <w:spacing w:after="0" w:line="400" w:lineRule="exact"/>
        <w:jc w:val="both"/>
        <w:rPr>
          <w:rFonts w:ascii="等线" w:eastAsia="等线" w:hAnsi="等线" w:cs="等线" w:hint="eastAsia"/>
          <w:color w:val="153D63"/>
          <w:sz w:val="21"/>
        </w:rPr>
      </w:pPr>
      <w:r>
        <w:rPr>
          <w:rFonts w:ascii="宋体" w:eastAsia="宋体" w:hAnsi="宋体" w:cs="宋体" w:hint="eastAsia"/>
          <w:color w:val="2E74B5" w:themeColor="accent5" w:themeShade="BF"/>
          <w:sz w:val="24"/>
        </w:rPr>
        <w:t>（</w:t>
      </w:r>
      <w:r>
        <w:rPr>
          <w:rFonts w:ascii="宋体" w:eastAsia="宋体" w:hAnsi="宋体" w:cs="宋体"/>
          <w:color w:val="2E74B5" w:themeColor="accent5" w:themeShade="BF"/>
          <w:sz w:val="24"/>
        </w:rPr>
        <w:t>来自湛江新闻网 2016-04-29菠萝零售价贵得离谱，向农户还是向代理商收购？</w:t>
      </w:r>
      <w:r>
        <w:rPr>
          <w:rFonts w:ascii="宋体" w:eastAsia="宋体" w:hAnsi="宋体" w:cs="宋体" w:hint="eastAsia"/>
          <w:color w:val="2E74B5" w:themeColor="accent5" w:themeShade="BF"/>
          <w:sz w:val="24"/>
        </w:rPr>
        <w:t>）</w:t>
      </w:r>
      <w:r>
        <w:rPr>
          <w:rFonts w:ascii="等线" w:eastAsia="等线" w:hAnsi="等线" w:cs="等线"/>
          <w:color w:val="153D63"/>
          <w:sz w:val="21"/>
        </w:rPr>
        <w:t> </w:t>
      </w:r>
    </w:p>
    <w:p w14:paraId="5643DB21" w14:textId="77777777" w:rsidR="00A86CE8" w:rsidRDefault="00000000">
      <w:pPr>
        <w:spacing w:after="0" w:line="400" w:lineRule="exact"/>
        <w:jc w:val="both"/>
        <w:rPr>
          <w:rFonts w:ascii="宋体" w:eastAsia="宋体" w:hAnsi="宋体" w:cs="宋体" w:hint="eastAsia"/>
          <w:sz w:val="24"/>
          <w14:ligatures w14:val="standardContextual"/>
        </w:rPr>
      </w:pPr>
      <w:r>
        <w:rPr>
          <w:rFonts w:ascii="宋体" w:eastAsia="宋体" w:hAnsi="宋体" w:cs="宋体"/>
          <w:color w:val="92D050"/>
          <w:sz w:val="24"/>
        </w:rPr>
        <w:t>优点</w:t>
      </w:r>
      <w:r>
        <w:rPr>
          <w:rFonts w:ascii="宋体" w:eastAsia="宋体" w:hAnsi="宋体" w:cs="宋体"/>
          <w:color w:val="70AD47" w:themeColor="accent6"/>
          <w:sz w:val="24"/>
        </w:rPr>
        <w:t>：</w:t>
      </w:r>
      <w:r>
        <w:rPr>
          <w:rFonts w:ascii="宋体" w:eastAsia="宋体" w:hAnsi="宋体" w:cs="宋体"/>
          <w:color w:val="000000"/>
          <w:sz w:val="24"/>
        </w:rPr>
        <w:t>①</w:t>
      </w:r>
      <w:r>
        <w:rPr>
          <w:rFonts w:ascii="宋体" w:eastAsia="宋体" w:hAnsi="宋体" w:cs="宋体" w:hint="eastAsia"/>
          <w:sz w:val="24"/>
          <w14:ligatures w14:val="standardContextual"/>
        </w:rPr>
        <w:t>分工明确，各环节专注自身业务，提升效率。</w:t>
      </w:r>
    </w:p>
    <w:p w14:paraId="043A664C" w14:textId="77777777" w:rsidR="00A86CE8" w:rsidRDefault="00000000">
      <w:pPr>
        <w:spacing w:after="0" w:line="400" w:lineRule="exact"/>
        <w:jc w:val="both"/>
        <w:rPr>
          <w:rFonts w:ascii="宋体" w:eastAsia="宋体" w:hAnsi="宋体" w:cs="宋体" w:hint="eastAsia"/>
          <w:sz w:val="24"/>
          <w14:ligatures w14:val="standardContextual"/>
        </w:rPr>
      </w:pPr>
      <w:r>
        <w:rPr>
          <w:rFonts w:ascii="宋体" w:eastAsia="宋体" w:hAnsi="宋体" w:cs="宋体" w:hint="eastAsia"/>
          <w:sz w:val="24"/>
          <w14:ligatures w14:val="standardContextual"/>
        </w:rPr>
        <w:t xml:space="preserve">      ②覆盖面广，连接产地与销地，满足多元需求。</w:t>
      </w:r>
    </w:p>
    <w:p w14:paraId="4F7314E6" w14:textId="77777777" w:rsidR="00A86CE8" w:rsidRDefault="00000000">
      <w:pPr>
        <w:spacing w:after="0" w:line="400" w:lineRule="exact"/>
        <w:jc w:val="both"/>
        <w:rPr>
          <w:rFonts w:ascii="宋体" w:eastAsia="宋体" w:hAnsi="宋体" w:cs="宋体" w:hint="eastAsia"/>
          <w:sz w:val="24"/>
          <w14:ligatures w14:val="standardContextual"/>
        </w:rPr>
      </w:pPr>
      <w:r>
        <w:rPr>
          <w:rFonts w:ascii="宋体" w:eastAsia="宋体" w:hAnsi="宋体" w:cs="宋体" w:hint="eastAsia"/>
          <w:sz w:val="24"/>
          <w14:ligatures w14:val="standardContextual"/>
        </w:rPr>
        <w:t xml:space="preserve">      ③信息流通便捷，环节间有信息传递反馈机制。</w:t>
      </w:r>
    </w:p>
    <w:p w14:paraId="0CF5AA9A" w14:textId="77777777" w:rsidR="00A86CE8" w:rsidRDefault="00000000">
      <w:pPr>
        <w:spacing w:after="0" w:line="400" w:lineRule="exact"/>
        <w:jc w:val="both"/>
        <w:rPr>
          <w:rFonts w:ascii="宋体" w:eastAsia="宋体" w:hAnsi="宋体" w:cs="宋体" w:hint="eastAsia"/>
          <w:sz w:val="24"/>
          <w14:ligatures w14:val="standardContextual"/>
        </w:rPr>
      </w:pPr>
      <w:r>
        <w:rPr>
          <w:rFonts w:ascii="宋体" w:eastAsia="宋体" w:hAnsi="宋体" w:cs="宋体" w:hint="eastAsia"/>
          <w:sz w:val="24"/>
          <w14:ligatures w14:val="standardContextual"/>
        </w:rPr>
        <w:t xml:space="preserve">      ④风险较为分散，各环节分担不同风险。</w:t>
      </w:r>
    </w:p>
    <w:p w14:paraId="479E90C4" w14:textId="77777777" w:rsidR="00A86CE8" w:rsidRDefault="00000000">
      <w:pPr>
        <w:spacing w:after="0" w:line="400" w:lineRule="exact"/>
        <w:jc w:val="both"/>
        <w:rPr>
          <w:rFonts w:ascii="宋体" w:eastAsia="宋体" w:hAnsi="宋体" w:cs="宋体" w:hint="eastAsia"/>
          <w:sz w:val="24"/>
          <w14:ligatures w14:val="standardContextual"/>
        </w:rPr>
      </w:pPr>
      <w:r>
        <w:rPr>
          <w:rFonts w:ascii="宋体" w:eastAsia="宋体" w:hAnsi="宋体" w:cs="宋体"/>
          <w:color w:val="FF0000"/>
          <w:sz w:val="24"/>
        </w:rPr>
        <w:t>缺点：</w:t>
      </w:r>
      <w:r>
        <w:rPr>
          <w:rFonts w:ascii="宋体" w:eastAsia="宋体" w:hAnsi="宋体" w:cs="宋体"/>
          <w:color w:val="000000"/>
          <w:sz w:val="24"/>
        </w:rPr>
        <w:t>①</w:t>
      </w:r>
      <w:r>
        <w:rPr>
          <w:rFonts w:ascii="宋体" w:eastAsia="宋体" w:hAnsi="宋体" w:cs="宋体" w:hint="eastAsia"/>
          <w:sz w:val="24"/>
          <w14:ligatures w14:val="standardContextual"/>
        </w:rPr>
        <w:t>环节多</w:t>
      </w:r>
      <w:proofErr w:type="gramStart"/>
      <w:r>
        <w:rPr>
          <w:rFonts w:ascii="宋体" w:eastAsia="宋体" w:hAnsi="宋体" w:cs="宋体" w:hint="eastAsia"/>
          <w:sz w:val="24"/>
          <w14:ligatures w14:val="standardContextual"/>
        </w:rPr>
        <w:t>致成本</w:t>
      </w:r>
      <w:proofErr w:type="gramEnd"/>
      <w:r>
        <w:rPr>
          <w:rFonts w:ascii="宋体" w:eastAsia="宋体" w:hAnsi="宋体" w:cs="宋体" w:hint="eastAsia"/>
          <w:sz w:val="24"/>
          <w14:ligatures w14:val="standardContextual"/>
        </w:rPr>
        <w:t>增加，推高价格。</w:t>
      </w:r>
    </w:p>
    <w:p w14:paraId="2924793C" w14:textId="77777777" w:rsidR="00A86CE8" w:rsidRDefault="00000000">
      <w:pPr>
        <w:spacing w:after="0" w:line="400" w:lineRule="exact"/>
        <w:ind w:firstLineChars="300" w:firstLine="720"/>
        <w:jc w:val="both"/>
        <w:rPr>
          <w:rFonts w:ascii="宋体" w:eastAsia="宋体" w:hAnsi="宋体" w:cs="宋体" w:hint="eastAsia"/>
          <w:sz w:val="24"/>
          <w14:ligatures w14:val="standardContextual"/>
        </w:rPr>
      </w:pPr>
      <w:r>
        <w:rPr>
          <w:rFonts w:ascii="宋体" w:eastAsia="宋体" w:hAnsi="宋体" w:cs="宋体" w:hint="eastAsia"/>
          <w:sz w:val="24"/>
          <w14:ligatures w14:val="standardContextual"/>
        </w:rPr>
        <w:t>②信息传递易出现偏差延迟。</w:t>
      </w:r>
    </w:p>
    <w:p w14:paraId="774BB7F4" w14:textId="77777777" w:rsidR="00A86CE8" w:rsidRDefault="00000000">
      <w:pPr>
        <w:spacing w:after="0" w:line="400" w:lineRule="exact"/>
        <w:ind w:firstLineChars="300" w:firstLine="720"/>
        <w:jc w:val="both"/>
        <w:rPr>
          <w:rFonts w:ascii="等线" w:eastAsia="等线" w:hAnsi="等线" w:cs="等线" w:hint="eastAsia"/>
          <w:color w:val="153D63"/>
          <w:sz w:val="21"/>
        </w:rPr>
      </w:pPr>
      <w:r>
        <w:rPr>
          <w:rFonts w:ascii="宋体" w:eastAsia="宋体" w:hAnsi="宋体" w:cs="宋体" w:hint="eastAsia"/>
          <w:sz w:val="24"/>
          <w14:ligatures w14:val="standardContextual"/>
        </w:rPr>
        <w:t>③依赖中间环节，对产地、销地批发商依赖度高。</w:t>
      </w:r>
      <w:r>
        <w:rPr>
          <w:noProof/>
          <w:sz w:val="24"/>
        </w:rPr>
        <mc:AlternateContent>
          <mc:Choice Requires="wps">
            <w:drawing>
              <wp:anchor distT="0" distB="0" distL="114300" distR="114300" simplePos="0" relativeHeight="251675648" behindDoc="0" locked="0" layoutInCell="1" allowOverlap="1" wp14:anchorId="22FE08B5" wp14:editId="06A0C14D">
                <wp:simplePos x="0" y="0"/>
                <wp:positionH relativeFrom="column">
                  <wp:posOffset>2034540</wp:posOffset>
                </wp:positionH>
                <wp:positionV relativeFrom="paragraph">
                  <wp:posOffset>8412480</wp:posOffset>
                </wp:positionV>
                <wp:extent cx="851535" cy="220345"/>
                <wp:effectExtent l="6350" t="6350" r="8890" b="11430"/>
                <wp:wrapNone/>
                <wp:docPr id="21" name="矩形 21"/>
                <wp:cNvGraphicFramePr/>
                <a:graphic xmlns:a="http://schemas.openxmlformats.org/drawingml/2006/main">
                  <a:graphicData uri="http://schemas.microsoft.com/office/word/2010/wordprocessingShape">
                    <wps:wsp>
                      <wps:cNvSpPr/>
                      <wps:spPr>
                        <a:xfrm>
                          <a:off x="0" y="0"/>
                          <a:ext cx="851535" cy="220345"/>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0.2pt;margin-top:662.4pt;height:17.35pt;width:67.05pt;z-index:251675648;v-text-anchor:middle;mso-width-relative:page;mso-height-relative:page;" filled="f" stroked="t" coordsize="21600,21600" o:gfxdata="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Y7l72gAAAA0BAAAPAAAAAAAAAAEAIAAAACIAAABkcnMvZG93bnJldi54bWxQ&#10;SwECFAAUAAAACACHTuJACDHifGcCAADMBAAADgAAAAAAAAABACAAAAApAQAAZHJzL2Uyb0RvYy54&#10;bWxQSwUGAAAAAAYABgBZAQAAAgYAAAAA&#10;">
                <v:fill on="f" focussize="0,0"/>
                <v:stroke weight="1pt" color="#000000 [3213]" miterlimit="8" joinstyle="miter"/>
                <v:imagedata o:title=""/>
                <o:lock v:ext="edit" aspectratio="f"/>
              </v:rect>
            </w:pict>
          </mc:Fallback>
        </mc:AlternateContent>
      </w:r>
    </w:p>
    <w:p w14:paraId="2EDCFE95" w14:textId="77777777" w:rsidR="00A86CE8" w:rsidRDefault="00000000">
      <w:pPr>
        <w:numPr>
          <w:ilvl w:val="0"/>
          <w:numId w:val="3"/>
        </w:numPr>
        <w:rPr>
          <w:rFonts w:ascii="宋体" w:eastAsia="宋体" w:hAnsi="宋体" w:cs="宋体" w:hint="eastAsia"/>
          <w:b/>
          <w:bCs/>
          <w:sz w:val="24"/>
        </w:rPr>
      </w:pPr>
      <w:r>
        <w:rPr>
          <w:rFonts w:ascii="宋体" w:eastAsia="宋体" w:hAnsi="宋体" w:cs="宋体" w:hint="eastAsia"/>
          <w:b/>
          <w:bCs/>
          <w:sz w:val="24"/>
        </w:rPr>
        <w:t>现状流通过程描述及优缺点分析</w:t>
      </w:r>
    </w:p>
    <w:p w14:paraId="6F1F662E" w14:textId="77777777" w:rsidR="00A86CE8" w:rsidRDefault="00000000">
      <w:pPr>
        <w:spacing w:after="0" w:line="400" w:lineRule="exact"/>
        <w:jc w:val="both"/>
        <w:rPr>
          <w:rFonts w:ascii="宋体" w:eastAsia="宋体" w:hAnsi="宋体" w:cs="宋体" w:hint="eastAsia"/>
          <w:sz w:val="24"/>
        </w:rPr>
      </w:pPr>
      <w:r>
        <w:rPr>
          <w:rFonts w:ascii="宋体" w:eastAsia="宋体" w:hAnsi="宋体" w:cs="宋体" w:hint="eastAsia"/>
          <w:b/>
          <w:color w:val="000000"/>
          <w:sz w:val="24"/>
        </w:rPr>
        <w:t>（一）</w:t>
      </w:r>
      <w:r>
        <w:rPr>
          <w:rFonts w:ascii="宋体" w:eastAsia="宋体" w:hAnsi="宋体" w:cs="宋体"/>
          <w:b/>
          <w:color w:val="000000"/>
          <w:sz w:val="24"/>
        </w:rPr>
        <w:t>流通渠道</w:t>
      </w:r>
    </w:p>
    <w:p w14:paraId="229FDA90" w14:textId="77777777" w:rsidR="00A86CE8" w:rsidRDefault="00000000">
      <w:pPr>
        <w:rPr>
          <w:rFonts w:ascii="宋体" w:eastAsia="宋体" w:hAnsi="宋体" w:cs="宋体" w:hint="eastAsia"/>
          <w:b/>
          <w:bCs/>
          <w:sz w:val="24"/>
        </w:rPr>
      </w:pPr>
      <w:r>
        <w:rPr>
          <w:rFonts w:ascii="宋体" w:eastAsia="宋体" w:hAnsi="宋体" w:cs="宋体" w:hint="eastAsia"/>
          <w:b/>
          <w:bCs/>
          <w:noProof/>
          <w:sz w:val="24"/>
        </w:rPr>
        <w:drawing>
          <wp:anchor distT="0" distB="0" distL="114300" distR="114300" simplePos="0" relativeHeight="251659264" behindDoc="0" locked="0" layoutInCell="1" allowOverlap="1" wp14:anchorId="60246DA1" wp14:editId="708E9E57">
            <wp:simplePos x="0" y="0"/>
            <wp:positionH relativeFrom="column">
              <wp:posOffset>568960</wp:posOffset>
            </wp:positionH>
            <wp:positionV relativeFrom="paragraph">
              <wp:posOffset>139065</wp:posOffset>
            </wp:positionV>
            <wp:extent cx="4730115" cy="3756025"/>
            <wp:effectExtent l="0" t="0" r="3810" b="6350"/>
            <wp:wrapTopAndBottom/>
            <wp:docPr id="5" name="图片 267161062" descr="微信截图_2025040709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67161062" descr="微信截图_20250407092438"/>
                    <pic:cNvPicPr>
                      <a:picLocks noChangeAspect="1"/>
                    </pic:cNvPicPr>
                  </pic:nvPicPr>
                  <pic:blipFill>
                    <a:blip r:embed="rId9"/>
                    <a:stretch>
                      <a:fillRect/>
                    </a:stretch>
                  </pic:blipFill>
                  <pic:spPr>
                    <a:xfrm>
                      <a:off x="0" y="0"/>
                      <a:ext cx="4730115" cy="3756025"/>
                    </a:xfrm>
                    <a:prstGeom prst="rect">
                      <a:avLst/>
                    </a:prstGeom>
                  </pic:spPr>
                </pic:pic>
              </a:graphicData>
            </a:graphic>
          </wp:anchor>
        </w:drawing>
      </w:r>
    </w:p>
    <w:p w14:paraId="699096DC" w14:textId="77777777" w:rsidR="00A86CE8" w:rsidRDefault="00000000">
      <w:pPr>
        <w:rPr>
          <w:rFonts w:ascii="宋体" w:eastAsia="宋体" w:hAnsi="宋体" w:cs="宋体" w:hint="eastAsia"/>
          <w:b/>
          <w:bCs/>
          <w:sz w:val="24"/>
        </w:rPr>
      </w:pPr>
      <w:r>
        <w:rPr>
          <w:rFonts w:ascii="宋体" w:eastAsia="宋体" w:hAnsi="宋体" w:cs="宋体" w:hint="eastAsia"/>
          <w:b/>
          <w:bCs/>
          <w:sz w:val="24"/>
        </w:rPr>
        <w:t>（二）描述及分析</w:t>
      </w:r>
    </w:p>
    <w:p w14:paraId="6AF859E0" w14:textId="77777777" w:rsidR="00A86CE8" w:rsidRDefault="00000000">
      <w:pPr>
        <w:pStyle w:val="ae"/>
        <w:ind w:left="0" w:firstLine="480"/>
        <w:rPr>
          <w:rFonts w:ascii="宋体" w:eastAsia="宋体" w:hAnsi="宋体" w:cs="宋体" w:hint="eastAsia"/>
          <w:sz w:val="24"/>
        </w:rPr>
      </w:pPr>
      <w:r>
        <w:rPr>
          <w:rFonts w:ascii="宋体" w:eastAsia="宋体" w:hAnsi="宋体" w:cs="宋体" w:hint="eastAsia"/>
          <w:b/>
          <w:bCs/>
          <w:sz w:val="24"/>
        </w:rPr>
        <w:t>1.直接渠道</w:t>
      </w:r>
      <w:r>
        <w:rPr>
          <w:rFonts w:ascii="宋体" w:eastAsia="宋体" w:hAnsi="宋体" w:cs="宋体" w:hint="eastAsia"/>
          <w:sz w:val="24"/>
        </w:rPr>
        <w:t>：本地农户直接通过摆摊或者抖音、电商平台销售菠萝，如返乡青年创业团队魏仕旗兄弟，属于小部分流通渠道。</w:t>
      </w:r>
    </w:p>
    <w:p w14:paraId="549CCC0D" w14:textId="77777777" w:rsidR="00A86CE8" w:rsidRDefault="00000000">
      <w:pPr>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color w:val="70AD47" w:themeColor="accent6"/>
          <w:sz w:val="24"/>
        </w:rPr>
        <w:t>：</w:t>
      </w:r>
      <w:r>
        <w:rPr>
          <w:rFonts w:ascii="宋体" w:eastAsia="宋体" w:hAnsi="宋体" w:cs="宋体" w:hint="eastAsia"/>
          <w:sz w:val="24"/>
        </w:rPr>
        <w:t>①减少了中间环节，农户收益较高；</w:t>
      </w:r>
    </w:p>
    <w:p w14:paraId="1E4CFB4C"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②便于直接与消费者沟通，反馈信息及时。</w:t>
      </w:r>
    </w:p>
    <w:p w14:paraId="0A514DA8" w14:textId="77777777" w:rsidR="00A86CE8" w:rsidRDefault="00000000">
      <w:pPr>
        <w:rPr>
          <w:rFonts w:ascii="宋体" w:eastAsia="宋体" w:hAnsi="宋体" w:cs="宋体" w:hint="eastAsia"/>
          <w:sz w:val="24"/>
        </w:rPr>
      </w:pPr>
      <w:r>
        <w:rPr>
          <w:rFonts w:ascii="宋体" w:eastAsia="宋体" w:hAnsi="宋体" w:cs="宋体" w:hint="eastAsia"/>
          <w:color w:val="FF0000"/>
          <w:sz w:val="24"/>
        </w:rPr>
        <w:lastRenderedPageBreak/>
        <w:t>缺点：</w:t>
      </w:r>
      <w:r>
        <w:rPr>
          <w:rFonts w:ascii="宋体" w:eastAsia="宋体" w:hAnsi="宋体" w:cs="宋体" w:hint="eastAsia"/>
          <w:sz w:val="24"/>
        </w:rPr>
        <w:t>①覆盖范围有限，销量波动可能较大；</w:t>
      </w:r>
    </w:p>
    <w:p w14:paraId="6C1CDE9A"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②农户需承担更多销售和市场风险。</w:t>
      </w:r>
    </w:p>
    <w:p w14:paraId="2A94991B" w14:textId="77777777" w:rsidR="00A86CE8" w:rsidRDefault="00000000">
      <w:pPr>
        <w:pStyle w:val="ae"/>
        <w:ind w:left="0" w:firstLineChars="200" w:firstLine="482"/>
        <w:rPr>
          <w:rFonts w:ascii="宋体" w:eastAsia="宋体" w:hAnsi="宋体" w:cs="宋体" w:hint="eastAsia"/>
          <w:sz w:val="24"/>
        </w:rPr>
      </w:pPr>
      <w:r>
        <w:rPr>
          <w:rFonts w:ascii="宋体" w:eastAsia="宋体" w:hAnsi="宋体" w:cs="宋体" w:hint="eastAsia"/>
          <w:b/>
          <w:bCs/>
          <w:sz w:val="24"/>
        </w:rPr>
        <w:t>2.农户与本地批发商建立合作关系</w:t>
      </w:r>
      <w:r>
        <w:rPr>
          <w:rFonts w:ascii="宋体" w:eastAsia="宋体" w:hAnsi="宋体" w:cs="宋体" w:hint="eastAsia"/>
          <w:sz w:val="24"/>
        </w:rPr>
        <w:t>：徐闻本地有大量菠萝批发商，如惠农网上的供应商提供一级果0.8元/</w:t>
      </w:r>
      <w:proofErr w:type="gramStart"/>
      <w:r>
        <w:rPr>
          <w:rFonts w:ascii="宋体" w:eastAsia="宋体" w:hAnsi="宋体" w:cs="宋体" w:hint="eastAsia"/>
          <w:sz w:val="24"/>
        </w:rPr>
        <w:t>斤起批</w:t>
      </w:r>
      <w:proofErr w:type="gramEnd"/>
      <w:r>
        <w:rPr>
          <w:rFonts w:ascii="宋体" w:eastAsia="宋体" w:hAnsi="宋体" w:cs="宋体" w:hint="eastAsia"/>
          <w:sz w:val="24"/>
        </w:rPr>
        <w:t>（20000斤起），主要销往广东、福建、河南、湖南、湖北、东北三省等地，再由地方零售商销售给个体用户。</w:t>
      </w:r>
    </w:p>
    <w:p w14:paraId="21C26EA9" w14:textId="77777777" w:rsidR="00A86CE8" w:rsidRDefault="00000000">
      <w:pPr>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color w:val="70AD47" w:themeColor="accent6"/>
          <w:sz w:val="24"/>
        </w:rPr>
        <w:t>：</w:t>
      </w:r>
      <w:bookmarkStart w:id="1" w:name="OLE_LINK1"/>
      <w:r>
        <w:rPr>
          <w:rFonts w:ascii="宋体" w:eastAsia="宋体" w:hAnsi="宋体" w:cs="宋体" w:hint="eastAsia"/>
          <w:sz w:val="24"/>
        </w:rPr>
        <w:t>①</w:t>
      </w:r>
      <w:bookmarkEnd w:id="1"/>
      <w:r>
        <w:rPr>
          <w:rFonts w:ascii="宋体" w:eastAsia="宋体" w:hAnsi="宋体" w:cs="宋体" w:hint="eastAsia"/>
          <w:sz w:val="24"/>
        </w:rPr>
        <w:t>销量相对稳定，农户销售压力减小；</w:t>
      </w:r>
    </w:p>
    <w:p w14:paraId="3B1C18AB" w14:textId="77777777" w:rsidR="00A86CE8" w:rsidRDefault="00000000">
      <w:pPr>
        <w:ind w:firstLineChars="200" w:firstLine="480"/>
        <w:rPr>
          <w:rFonts w:ascii="宋体" w:eastAsia="宋体" w:hAnsi="宋体" w:cs="宋体" w:hint="eastAsia"/>
          <w:sz w:val="24"/>
        </w:rPr>
      </w:pPr>
      <w:r>
        <w:rPr>
          <w:rFonts w:ascii="宋体" w:eastAsia="宋体" w:hAnsi="宋体" w:cs="宋体" w:hint="eastAsia"/>
          <w:sz w:val="24"/>
        </w:rPr>
        <w:t xml:space="preserve">  ②本地批发商熟悉本地市场，利于就地销售；</w:t>
      </w:r>
    </w:p>
    <w:p w14:paraId="3FEB38B4"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③批发商有渠道优势，能拓宽销售区域。</w:t>
      </w:r>
    </w:p>
    <w:p w14:paraId="3DEB3066" w14:textId="77777777" w:rsidR="00A86CE8" w:rsidRDefault="00000000">
      <w:pPr>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①农户议价能力相对较弱，利润可能微小；</w:t>
      </w:r>
    </w:p>
    <w:p w14:paraId="02AC9F30" w14:textId="77777777" w:rsidR="00A86CE8" w:rsidRDefault="00000000">
      <w:pPr>
        <w:pStyle w:val="ae"/>
        <w:ind w:left="0" w:firstLineChars="300" w:firstLine="720"/>
        <w:rPr>
          <w:rFonts w:ascii="宋体" w:eastAsia="宋体" w:hAnsi="宋体" w:cs="宋体" w:hint="eastAsia"/>
          <w:sz w:val="24"/>
        </w:rPr>
      </w:pPr>
      <w:r>
        <w:rPr>
          <w:rFonts w:ascii="宋体" w:eastAsia="宋体" w:hAnsi="宋体" w:cs="宋体" w:hint="eastAsia"/>
          <w:sz w:val="24"/>
        </w:rPr>
        <w:t>②可能面临批发商压价的风险。</w:t>
      </w:r>
    </w:p>
    <w:p w14:paraId="336397A8" w14:textId="77777777" w:rsidR="00A86CE8" w:rsidRDefault="00000000">
      <w:pPr>
        <w:pStyle w:val="ae"/>
        <w:ind w:left="0" w:firstLineChars="200" w:firstLine="482"/>
        <w:rPr>
          <w:rFonts w:ascii="宋体" w:eastAsia="宋体" w:hAnsi="宋体" w:cs="宋体" w:hint="eastAsia"/>
          <w:sz w:val="24"/>
        </w:rPr>
      </w:pPr>
      <w:r>
        <w:rPr>
          <w:rFonts w:ascii="宋体" w:eastAsia="宋体" w:hAnsi="宋体" w:cs="宋体" w:hint="eastAsia"/>
          <w:b/>
          <w:bCs/>
          <w:sz w:val="24"/>
        </w:rPr>
        <w:t>3.农户与大型采购商建立合作关系</w:t>
      </w:r>
      <w:r>
        <w:rPr>
          <w:rFonts w:ascii="宋体" w:eastAsia="宋体" w:hAnsi="宋体" w:cs="宋体" w:hint="eastAsia"/>
          <w:sz w:val="24"/>
        </w:rPr>
        <w:t>：包括高碑店国际农产品交易中心等批发市场，一辆载6万斤菠萝的货车可在1-2天内售罄，由出口贸易商拓展销售市场，销往海外，再由海外零售商出售给个体用户。2023年徐闻菠萝出口量达1778吨，主要销往日本、俄罗斯、中东及东南亚市场。</w:t>
      </w:r>
    </w:p>
    <w:p w14:paraId="0EBDC9C0" w14:textId="77777777" w:rsidR="00A86CE8" w:rsidRDefault="00000000">
      <w:pPr>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color w:val="70AD47" w:themeColor="accent6"/>
          <w:sz w:val="24"/>
        </w:rPr>
        <w:t>：</w:t>
      </w:r>
      <w:r>
        <w:rPr>
          <w:rFonts w:ascii="宋体" w:eastAsia="宋体" w:hAnsi="宋体" w:cs="宋体" w:hint="eastAsia"/>
          <w:sz w:val="24"/>
        </w:rPr>
        <w:t>①销售量大，便于回笼资金再生产；</w:t>
      </w:r>
    </w:p>
    <w:p w14:paraId="21F17A55"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②大型采购商拥有更大的销售平台，有机会进入更广阔的市场（如海外市场）。</w:t>
      </w:r>
    </w:p>
    <w:p w14:paraId="47EECF78" w14:textId="77777777" w:rsidR="00A86CE8" w:rsidRDefault="00000000">
      <w:pPr>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①对菠萝品质要求高，农户需提升品控；</w:t>
      </w:r>
    </w:p>
    <w:p w14:paraId="2F99F81A"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②大型采购商往往在价格低时大量采购，农户对价格波动的承受能力需要增强。  </w:t>
      </w:r>
    </w:p>
    <w:p w14:paraId="40CFB830" w14:textId="77777777" w:rsidR="00A86CE8" w:rsidRDefault="00000000">
      <w:pPr>
        <w:pStyle w:val="ae"/>
        <w:ind w:left="0" w:firstLineChars="200" w:firstLine="482"/>
        <w:rPr>
          <w:rFonts w:ascii="宋体" w:eastAsia="宋体" w:hAnsi="宋体" w:cs="宋体" w:hint="eastAsia"/>
          <w:sz w:val="24"/>
        </w:rPr>
      </w:pPr>
      <w:r>
        <w:rPr>
          <w:rFonts w:ascii="宋体" w:eastAsia="宋体" w:hAnsi="宋体" w:cs="宋体" w:hint="eastAsia"/>
          <w:b/>
          <w:bCs/>
          <w:sz w:val="24"/>
        </w:rPr>
        <w:t>4.批发商与大型连锁商超建立合作关系</w:t>
      </w:r>
      <w:r>
        <w:rPr>
          <w:rFonts w:ascii="宋体" w:eastAsia="宋体" w:hAnsi="宋体" w:cs="宋体" w:hint="eastAsia"/>
          <w:sz w:val="24"/>
        </w:rPr>
        <w:t>：</w:t>
      </w:r>
      <w:proofErr w:type="gramStart"/>
      <w:r>
        <w:rPr>
          <w:rFonts w:ascii="宋体" w:eastAsia="宋体" w:hAnsi="宋体" w:cs="宋体" w:hint="eastAsia"/>
          <w:sz w:val="24"/>
        </w:rPr>
        <w:t>盒马鲜生</w:t>
      </w:r>
      <w:proofErr w:type="gramEnd"/>
      <w:r>
        <w:rPr>
          <w:rFonts w:ascii="宋体" w:eastAsia="宋体" w:hAnsi="宋体" w:cs="宋体" w:hint="eastAsia"/>
          <w:sz w:val="24"/>
        </w:rPr>
        <w:t>、大润发等商超与徐闻本地企业（如湛江三</w:t>
      </w:r>
      <w:proofErr w:type="gramStart"/>
      <w:r>
        <w:rPr>
          <w:rFonts w:ascii="宋体" w:eastAsia="宋体" w:hAnsi="宋体" w:cs="宋体" w:hint="eastAsia"/>
          <w:sz w:val="24"/>
        </w:rPr>
        <w:t>木食品</w:t>
      </w:r>
      <w:proofErr w:type="gramEnd"/>
      <w:r>
        <w:rPr>
          <w:rFonts w:ascii="宋体" w:eastAsia="宋体" w:hAnsi="宋体" w:cs="宋体" w:hint="eastAsia"/>
          <w:sz w:val="24"/>
        </w:rPr>
        <w:t>有限公司）合作</w:t>
      </w:r>
      <w:proofErr w:type="gramStart"/>
      <w:r>
        <w:rPr>
          <w:rFonts w:ascii="宋体" w:eastAsia="宋体" w:hAnsi="宋体" w:cs="宋体" w:hint="eastAsia"/>
          <w:sz w:val="24"/>
        </w:rPr>
        <w:t>销售鲜切小</w:t>
      </w:r>
      <w:proofErr w:type="gramEnd"/>
      <w:r>
        <w:rPr>
          <w:rFonts w:ascii="宋体" w:eastAsia="宋体" w:hAnsi="宋体" w:cs="宋体" w:hint="eastAsia"/>
          <w:sz w:val="24"/>
        </w:rPr>
        <w:t>菠萝，年销量超330万斤。</w:t>
      </w:r>
    </w:p>
    <w:p w14:paraId="7BD9F2DC" w14:textId="77777777" w:rsidR="00A86CE8" w:rsidRDefault="00000000">
      <w:pPr>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color w:val="70AD47" w:themeColor="accent6"/>
          <w:sz w:val="24"/>
        </w:rPr>
        <w:t>：</w:t>
      </w:r>
      <w:r>
        <w:rPr>
          <w:rFonts w:ascii="宋体" w:eastAsia="宋体" w:hAnsi="宋体" w:cs="宋体" w:hint="eastAsia"/>
          <w:sz w:val="24"/>
        </w:rPr>
        <w:t>①利于扩大品牌影响力，销量有保障；</w:t>
      </w:r>
    </w:p>
    <w:p w14:paraId="7346D190"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②产品以</w:t>
      </w:r>
      <w:proofErr w:type="gramStart"/>
      <w:r>
        <w:rPr>
          <w:rFonts w:ascii="宋体" w:eastAsia="宋体" w:hAnsi="宋体" w:cs="宋体" w:hint="eastAsia"/>
          <w:sz w:val="24"/>
        </w:rPr>
        <w:t>鲜切等</w:t>
      </w:r>
      <w:proofErr w:type="gramEnd"/>
      <w:r>
        <w:rPr>
          <w:rFonts w:ascii="宋体" w:eastAsia="宋体" w:hAnsi="宋体" w:cs="宋体" w:hint="eastAsia"/>
          <w:sz w:val="24"/>
        </w:rPr>
        <w:t>形式销售，附加值提升。</w:t>
      </w:r>
    </w:p>
    <w:p w14:paraId="7EE27406" w14:textId="77777777" w:rsidR="00A86CE8" w:rsidRDefault="00000000">
      <w:pPr>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 xml:space="preserve">：①进入门槛高，对产品和包装有严格要求； </w:t>
      </w:r>
    </w:p>
    <w:p w14:paraId="508A0DFA"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②商超回款周期一般较长，资金回笼可能不及时。</w:t>
      </w:r>
    </w:p>
    <w:p w14:paraId="5B471D24" w14:textId="77777777" w:rsidR="00A86CE8" w:rsidRDefault="00000000">
      <w:pPr>
        <w:pStyle w:val="ae"/>
        <w:ind w:left="0" w:firstLineChars="200" w:firstLine="482"/>
        <w:rPr>
          <w:rFonts w:ascii="宋体" w:eastAsia="宋体" w:hAnsi="宋体" w:cs="宋体" w:hint="eastAsia"/>
          <w:sz w:val="24"/>
        </w:rPr>
      </w:pPr>
      <w:r>
        <w:rPr>
          <w:rFonts w:ascii="宋体" w:eastAsia="宋体" w:hAnsi="宋体" w:cs="宋体" w:hint="eastAsia"/>
          <w:b/>
          <w:bCs/>
          <w:sz w:val="24"/>
        </w:rPr>
        <w:t>5.批发商直接通过电商平台销售</w:t>
      </w:r>
      <w:r>
        <w:rPr>
          <w:rFonts w:ascii="宋体" w:eastAsia="宋体" w:hAnsi="宋体" w:cs="宋体" w:hint="eastAsia"/>
          <w:sz w:val="24"/>
        </w:rPr>
        <w:t>：拼多多、天猫、京东等销售鲜果及加工产品，2023年电商销量约200万件；阿里巴巴提供徐闻菠萝批发，价格动态更新，支持一件代发。</w:t>
      </w:r>
    </w:p>
    <w:p w14:paraId="5235C871" w14:textId="77777777" w:rsidR="00A86CE8" w:rsidRDefault="00000000">
      <w:pPr>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color w:val="70AD47" w:themeColor="accent6"/>
          <w:sz w:val="24"/>
        </w:rPr>
        <w:t>：</w:t>
      </w:r>
      <w:r>
        <w:rPr>
          <w:rFonts w:ascii="宋体" w:eastAsia="宋体" w:hAnsi="宋体" w:cs="宋体" w:hint="eastAsia"/>
          <w:sz w:val="24"/>
        </w:rPr>
        <w:t>①销售范围广，受众群体多；</w:t>
      </w:r>
    </w:p>
    <w:p w14:paraId="74577323"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②借助物流服务，打破销售的空间限制；</w:t>
      </w:r>
    </w:p>
    <w:p w14:paraId="59E8E89E"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lastRenderedPageBreak/>
        <w:t>③电商平台提供流量支持，提升销量。</w:t>
      </w:r>
    </w:p>
    <w:p w14:paraId="5730EC9C" w14:textId="77777777" w:rsidR="00A86CE8" w:rsidRDefault="00000000">
      <w:pPr>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①电商费用（如平台佣金、广告费）可能较高；</w:t>
      </w:r>
    </w:p>
    <w:p w14:paraId="0AF1F624"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t>②竞争激烈，需持续投入营销。</w:t>
      </w:r>
    </w:p>
    <w:p w14:paraId="7F7C71E8" w14:textId="77777777" w:rsidR="00A86CE8" w:rsidRDefault="00000000">
      <w:pPr>
        <w:pStyle w:val="ae"/>
        <w:ind w:left="0" w:firstLineChars="200" w:firstLine="482"/>
        <w:rPr>
          <w:rFonts w:ascii="宋体" w:eastAsia="宋体" w:hAnsi="宋体" w:cs="宋体" w:hint="eastAsia"/>
          <w:sz w:val="24"/>
        </w:rPr>
      </w:pPr>
      <w:r>
        <w:rPr>
          <w:rFonts w:ascii="宋体" w:eastAsia="宋体" w:hAnsi="宋体" w:cs="宋体" w:hint="eastAsia"/>
          <w:b/>
          <w:bCs/>
          <w:sz w:val="24"/>
        </w:rPr>
        <w:t>6.政府支持的“12221”市场流通体系</w:t>
      </w:r>
      <w:r>
        <w:rPr>
          <w:rFonts w:ascii="宋体" w:eastAsia="宋体" w:hAnsi="宋体" w:cs="宋体" w:hint="eastAsia"/>
          <w:sz w:val="24"/>
        </w:rPr>
        <w:t>：销区采购商和产区经纪人二者共同构成批发环节的核心力量，再由线上线下多元渠道出售给个体用户。新包装采用徐闻菠萝品牌LOGO，提升识别度，方便溯源。</w:t>
      </w:r>
    </w:p>
    <w:p w14:paraId="642ABF46" w14:textId="77777777" w:rsidR="00A86CE8" w:rsidRDefault="00000000">
      <w:pPr>
        <w:rPr>
          <w:rFonts w:ascii="宋体" w:eastAsia="宋体" w:hAnsi="宋体" w:cs="宋体" w:hint="eastAsia"/>
          <w:sz w:val="24"/>
        </w:rPr>
      </w:pPr>
      <w:r>
        <w:rPr>
          <w:rFonts w:ascii="宋体" w:eastAsia="宋体" w:hAnsi="宋体" w:cs="宋体"/>
          <w:sz w:val="24"/>
        </w:rPr>
        <w:t>(1)</w:t>
      </w:r>
      <w:r>
        <w:rPr>
          <w:rFonts w:ascii="宋体" w:eastAsia="宋体" w:hAnsi="宋体" w:cs="宋体" w:hint="eastAsia"/>
          <w:sz w:val="24"/>
        </w:rPr>
        <w:t>销区采购商队伍：</w:t>
      </w:r>
    </w:p>
    <w:p w14:paraId="56F8D325" w14:textId="77777777" w:rsidR="00A86CE8" w:rsidRDefault="00000000">
      <w:pPr>
        <w:pStyle w:val="ae"/>
        <w:numPr>
          <w:ilvl w:val="1"/>
          <w:numId w:val="0"/>
        </w:numPr>
        <w:ind w:firstLineChars="200" w:firstLine="480"/>
        <w:rPr>
          <w:rFonts w:ascii="宋体" w:eastAsia="宋体" w:hAnsi="宋体" w:cs="宋体" w:hint="eastAsia"/>
          <w:sz w:val="24"/>
        </w:rPr>
      </w:pPr>
      <w:r>
        <w:rPr>
          <w:rFonts w:ascii="宋体" w:eastAsia="宋体" w:hAnsi="宋体" w:cs="宋体"/>
          <w:sz w:val="24"/>
        </w:rPr>
        <w:t>①</w:t>
      </w:r>
      <w:r>
        <w:rPr>
          <w:rFonts w:ascii="宋体" w:eastAsia="宋体" w:hAnsi="宋体" w:cs="宋体" w:hint="eastAsia"/>
          <w:sz w:val="24"/>
        </w:rPr>
        <w:t>大型批发市场采购商：</w:t>
      </w:r>
      <w:r>
        <w:rPr>
          <w:rFonts w:ascii="宋体" w:eastAsia="宋体" w:hAnsi="宋体" w:cs="宋体" w:hint="eastAsia"/>
          <w:sz w:val="24"/>
        </w:rPr>
        <w:br/>
        <w:t>如北京新发地、上海辉展、广州江南市场等全国性批发市场的专业采购商，通过“12221”大数据平台对接徐闻产地，实现订单直采。例如，一辆载6万斤菠萝的货车可在高碑店国际农产品交易中心1-2天内售罄。</w:t>
      </w:r>
    </w:p>
    <w:p w14:paraId="22C90FCE" w14:textId="77777777" w:rsidR="00A86CE8" w:rsidRDefault="00000000">
      <w:pPr>
        <w:pStyle w:val="ae"/>
        <w:numPr>
          <w:ilvl w:val="1"/>
          <w:numId w:val="0"/>
        </w:numPr>
        <w:ind w:firstLineChars="200" w:firstLine="480"/>
        <w:rPr>
          <w:rFonts w:ascii="宋体" w:eastAsia="宋体" w:hAnsi="宋体" w:cs="宋体" w:hint="eastAsia"/>
          <w:sz w:val="24"/>
        </w:rPr>
      </w:pPr>
      <w:r>
        <w:rPr>
          <w:rFonts w:ascii="宋体" w:eastAsia="宋体" w:hAnsi="宋体" w:cs="宋体"/>
          <w:sz w:val="24"/>
        </w:rPr>
        <w:t>②</w:t>
      </w:r>
      <w:r>
        <w:rPr>
          <w:rFonts w:ascii="宋体" w:eastAsia="宋体" w:hAnsi="宋体" w:cs="宋体" w:hint="eastAsia"/>
          <w:sz w:val="24"/>
        </w:rPr>
        <w:t>出口贸易商：</w:t>
      </w:r>
      <w:r>
        <w:rPr>
          <w:rFonts w:ascii="宋体" w:eastAsia="宋体" w:hAnsi="宋体" w:cs="宋体" w:hint="eastAsia"/>
          <w:sz w:val="24"/>
        </w:rPr>
        <w:br/>
        <w:t>  依托RCEP国际采购交易中心（徐闻），菠萝出口至日本、俄罗斯、中东等地，2023年出口量达1778吨。  </w:t>
      </w:r>
    </w:p>
    <w:p w14:paraId="167011C1" w14:textId="77777777" w:rsidR="00A86CE8" w:rsidRDefault="00000000">
      <w:pPr>
        <w:pStyle w:val="ae"/>
        <w:numPr>
          <w:ilvl w:val="1"/>
          <w:numId w:val="0"/>
        </w:numPr>
        <w:ind w:firstLineChars="200" w:firstLine="480"/>
        <w:rPr>
          <w:rFonts w:ascii="宋体" w:eastAsia="宋体" w:hAnsi="宋体" w:cs="宋体" w:hint="eastAsia"/>
          <w:sz w:val="24"/>
        </w:rPr>
      </w:pPr>
      <w:r>
        <w:rPr>
          <w:rFonts w:ascii="宋体" w:eastAsia="宋体" w:hAnsi="宋体" w:cs="宋体"/>
          <w:sz w:val="24"/>
        </w:rPr>
        <w:t>③</w:t>
      </w:r>
      <w:r>
        <w:rPr>
          <w:rFonts w:ascii="宋体" w:eastAsia="宋体" w:hAnsi="宋体" w:cs="宋体" w:hint="eastAsia"/>
          <w:sz w:val="24"/>
        </w:rPr>
        <w:t>省际联动采购商：</w:t>
      </w:r>
      <w:r>
        <w:rPr>
          <w:rFonts w:ascii="宋体" w:eastAsia="宋体" w:hAnsi="宋体" w:cs="宋体" w:hint="eastAsia"/>
          <w:sz w:val="24"/>
        </w:rPr>
        <w:br/>
        <w:t>通过“南品北上 北品南下”模式，与吉林人参、丹东草莓等产区</w:t>
      </w:r>
      <w:proofErr w:type="gramStart"/>
      <w:r>
        <w:rPr>
          <w:rFonts w:ascii="宋体" w:eastAsia="宋体" w:hAnsi="宋体" w:cs="宋体" w:hint="eastAsia"/>
          <w:sz w:val="24"/>
        </w:rPr>
        <w:t>形成互销合作</w:t>
      </w:r>
      <w:proofErr w:type="gramEnd"/>
      <w:r>
        <w:rPr>
          <w:rFonts w:ascii="宋体" w:eastAsia="宋体" w:hAnsi="宋体" w:cs="宋体" w:hint="eastAsia"/>
          <w:sz w:val="24"/>
        </w:rPr>
        <w:t>，扩大市场半径。</w:t>
      </w:r>
    </w:p>
    <w:p w14:paraId="6465CA44" w14:textId="77777777" w:rsidR="00A86CE8" w:rsidRDefault="00000000">
      <w:pPr>
        <w:rPr>
          <w:rFonts w:ascii="宋体" w:eastAsia="宋体" w:hAnsi="宋体" w:cs="宋体" w:hint="eastAsia"/>
          <w:sz w:val="24"/>
        </w:rPr>
      </w:pPr>
      <w:r>
        <w:rPr>
          <w:rFonts w:ascii="宋体" w:eastAsia="宋体" w:hAnsi="宋体" w:cs="宋体" w:hint="eastAsia"/>
          <w:sz w:val="24"/>
        </w:rPr>
        <w:t>（2）产区经纪人队伍：</w:t>
      </w:r>
    </w:p>
    <w:p w14:paraId="300D728A" w14:textId="77777777" w:rsidR="00A86CE8" w:rsidRDefault="00000000">
      <w:pPr>
        <w:rPr>
          <w:rFonts w:ascii="宋体" w:eastAsia="宋体" w:hAnsi="宋体" w:cs="宋体" w:hint="eastAsia"/>
          <w:sz w:val="24"/>
        </w:rPr>
      </w:pPr>
      <w:r>
        <w:rPr>
          <w:rFonts w:ascii="宋体" w:eastAsia="宋体" w:hAnsi="宋体" w:cs="宋体" w:hint="eastAsia"/>
          <w:sz w:val="24"/>
        </w:rPr>
        <w:t>① 本地合作社与代办：</w:t>
      </w:r>
      <w:r>
        <w:rPr>
          <w:rFonts w:ascii="宋体" w:eastAsia="宋体" w:hAnsi="宋体" w:cs="宋体" w:hint="eastAsia"/>
          <w:sz w:val="24"/>
        </w:rPr>
        <w:br/>
        <w:t>徐闻本地培育的经纪人（如“菠萝姐”吴建连）负责组织农户集中供货，对接采购商并协调分级定价。例如，</w:t>
      </w:r>
      <w:proofErr w:type="gramStart"/>
      <w:r>
        <w:rPr>
          <w:rFonts w:ascii="宋体" w:eastAsia="宋体" w:hAnsi="宋体" w:cs="宋体" w:hint="eastAsia"/>
          <w:sz w:val="24"/>
        </w:rPr>
        <w:t>曲界镇经纪人</w:t>
      </w:r>
      <w:proofErr w:type="gramEnd"/>
      <w:r>
        <w:rPr>
          <w:rFonts w:ascii="宋体" w:eastAsia="宋体" w:hAnsi="宋体" w:cs="宋体" w:hint="eastAsia"/>
          <w:sz w:val="24"/>
        </w:rPr>
        <w:t>通过品控分选机按糖度、黑心率等标准分级，提升溢价能力。</w:t>
      </w:r>
    </w:p>
    <w:p w14:paraId="0EEFD7D3" w14:textId="77777777" w:rsidR="00A86CE8" w:rsidRDefault="00000000">
      <w:pPr>
        <w:ind w:firstLineChars="200" w:firstLine="480"/>
        <w:rPr>
          <w:rFonts w:ascii="宋体" w:eastAsia="宋体" w:hAnsi="宋体" w:cs="宋体" w:hint="eastAsia"/>
          <w:sz w:val="24"/>
        </w:rPr>
      </w:pPr>
      <w:r>
        <w:rPr>
          <w:rFonts w:ascii="宋体" w:eastAsia="宋体" w:hAnsi="宋体" w:cs="宋体" w:hint="eastAsia"/>
          <w:sz w:val="24"/>
        </w:rPr>
        <w:t>② 青年创业团队：</w:t>
      </w:r>
      <w:r>
        <w:rPr>
          <w:rFonts w:ascii="宋体" w:eastAsia="宋体" w:hAnsi="宋体" w:cs="宋体" w:hint="eastAsia"/>
          <w:sz w:val="24"/>
        </w:rPr>
        <w:br/>
        <w:t>如返乡青年魏仕旗兄弟创办的湛江三</w:t>
      </w:r>
      <w:proofErr w:type="gramStart"/>
      <w:r>
        <w:rPr>
          <w:rFonts w:ascii="宋体" w:eastAsia="宋体" w:hAnsi="宋体" w:cs="宋体" w:hint="eastAsia"/>
          <w:sz w:val="24"/>
        </w:rPr>
        <w:t>木食品</w:t>
      </w:r>
      <w:proofErr w:type="gramEnd"/>
      <w:r>
        <w:rPr>
          <w:rFonts w:ascii="宋体" w:eastAsia="宋体" w:hAnsi="宋体" w:cs="宋体" w:hint="eastAsia"/>
          <w:sz w:val="24"/>
        </w:rPr>
        <w:t>公司，整合小农户资源，通过电商和</w:t>
      </w:r>
      <w:proofErr w:type="gramStart"/>
      <w:r>
        <w:rPr>
          <w:rFonts w:ascii="宋体" w:eastAsia="宋体" w:hAnsi="宋体" w:cs="宋体" w:hint="eastAsia"/>
          <w:sz w:val="24"/>
        </w:rPr>
        <w:t>鲜切加工</w:t>
      </w:r>
      <w:proofErr w:type="gramEnd"/>
      <w:r>
        <w:rPr>
          <w:rFonts w:ascii="宋体" w:eastAsia="宋体" w:hAnsi="宋体" w:cs="宋体" w:hint="eastAsia"/>
          <w:sz w:val="24"/>
        </w:rPr>
        <w:t>对接盒马、大润发等渠道，年</w:t>
      </w:r>
      <w:proofErr w:type="gramStart"/>
      <w:r>
        <w:rPr>
          <w:rFonts w:ascii="宋体" w:eastAsia="宋体" w:hAnsi="宋体" w:cs="宋体" w:hint="eastAsia"/>
          <w:sz w:val="24"/>
        </w:rPr>
        <w:t>销鲜切</w:t>
      </w:r>
      <w:proofErr w:type="gramEnd"/>
      <w:r>
        <w:rPr>
          <w:rFonts w:ascii="宋体" w:eastAsia="宋体" w:hAnsi="宋体" w:cs="宋体" w:hint="eastAsia"/>
          <w:sz w:val="24"/>
        </w:rPr>
        <w:t>小菠萝330万斤。</w:t>
      </w:r>
    </w:p>
    <w:p w14:paraId="22377C44" w14:textId="77777777" w:rsidR="00A86CE8" w:rsidRDefault="00000000">
      <w:pPr>
        <w:rPr>
          <w:rFonts w:ascii="宋体" w:eastAsia="宋体" w:hAnsi="宋体" w:cs="宋体" w:hint="eastAsia"/>
          <w:color w:val="000000" w:themeColor="text1"/>
          <w:sz w:val="24"/>
        </w:rPr>
      </w:pPr>
      <w:r>
        <w:rPr>
          <w:rFonts w:ascii="宋体" w:eastAsia="宋体" w:hAnsi="宋体" w:cs="宋体" w:hint="eastAsia"/>
          <w:color w:val="92D050"/>
          <w:sz w:val="24"/>
        </w:rPr>
        <w:t>优点</w:t>
      </w:r>
      <w:r>
        <w:rPr>
          <w:rFonts w:ascii="宋体" w:eastAsia="宋体" w:hAnsi="宋体" w:cs="宋体" w:hint="eastAsia"/>
          <w:color w:val="70AD47" w:themeColor="accent6"/>
          <w:sz w:val="24"/>
        </w:rPr>
        <w:t>：</w:t>
      </w:r>
      <w:r>
        <w:rPr>
          <w:rFonts w:ascii="宋体" w:eastAsia="宋体" w:hAnsi="宋体" w:cs="宋体" w:hint="eastAsia"/>
          <w:color w:val="000000" w:themeColor="text1"/>
          <w:sz w:val="24"/>
        </w:rPr>
        <w:t>①有政府支持，可以提升产品信誉；</w:t>
      </w:r>
    </w:p>
    <w:p w14:paraId="45A70289" w14:textId="77777777" w:rsidR="00A86CE8" w:rsidRDefault="00000000">
      <w:pPr>
        <w:ind w:firstLineChars="300" w:firstLine="720"/>
        <w:rPr>
          <w:rFonts w:ascii="宋体" w:eastAsia="宋体" w:hAnsi="宋体" w:cs="宋体" w:hint="eastAsia"/>
          <w:color w:val="000000" w:themeColor="text1"/>
          <w:sz w:val="24"/>
        </w:rPr>
      </w:pPr>
      <w:r>
        <w:rPr>
          <w:rFonts w:ascii="宋体" w:eastAsia="宋体" w:hAnsi="宋体" w:cs="宋体" w:hint="eastAsia"/>
          <w:color w:val="000000" w:themeColor="text1"/>
          <w:sz w:val="24"/>
        </w:rPr>
        <w:t>②政府的管理较为规范，流通过程更加可靠；</w:t>
      </w:r>
    </w:p>
    <w:p w14:paraId="331926B3" w14:textId="77777777" w:rsidR="00A86CE8" w:rsidRDefault="00000000">
      <w:pPr>
        <w:ind w:firstLineChars="300" w:firstLine="720"/>
        <w:rPr>
          <w:rFonts w:ascii="宋体" w:eastAsia="宋体" w:hAnsi="宋体" w:cs="宋体" w:hint="eastAsia"/>
          <w:color w:val="000000" w:themeColor="text1"/>
          <w:sz w:val="24"/>
        </w:rPr>
      </w:pPr>
      <w:r>
        <w:rPr>
          <w:rFonts w:ascii="宋体" w:eastAsia="宋体" w:hAnsi="宋体" w:cs="宋体" w:hint="eastAsia"/>
          <w:color w:val="000000" w:themeColor="text1"/>
          <w:sz w:val="24"/>
        </w:rPr>
        <w:t>③大数据平台对接，提升销售效率。</w:t>
      </w:r>
    </w:p>
    <w:p w14:paraId="66EE6E34" w14:textId="77777777" w:rsidR="00A86CE8" w:rsidRDefault="00000000">
      <w:pPr>
        <w:rPr>
          <w:rFonts w:ascii="宋体" w:eastAsia="宋体" w:hAnsi="宋体" w:cs="宋体" w:hint="eastAsia"/>
          <w:color w:val="000000" w:themeColor="text1"/>
          <w:sz w:val="24"/>
        </w:rPr>
      </w:pPr>
      <w:r>
        <w:rPr>
          <w:rFonts w:ascii="宋体" w:eastAsia="宋体" w:hAnsi="宋体" w:cs="宋体" w:hint="eastAsia"/>
          <w:color w:val="FF0000"/>
          <w:sz w:val="24"/>
        </w:rPr>
        <w:t>缺点：</w:t>
      </w:r>
      <w:r>
        <w:rPr>
          <w:rFonts w:ascii="宋体" w:eastAsia="宋体" w:hAnsi="宋体" w:cs="宋体" w:hint="eastAsia"/>
          <w:color w:val="000000" w:themeColor="text1"/>
          <w:sz w:val="24"/>
        </w:rPr>
        <w:t>①对农户的信息化水平有一定要求；</w:t>
      </w:r>
    </w:p>
    <w:p w14:paraId="64069E2D" w14:textId="77777777" w:rsidR="00A86CE8" w:rsidRDefault="00000000">
      <w:pPr>
        <w:ind w:firstLineChars="300" w:firstLine="720"/>
        <w:rPr>
          <w:rFonts w:ascii="宋体" w:eastAsia="宋体" w:hAnsi="宋体" w:cs="宋体" w:hint="eastAsia"/>
          <w:color w:val="000000" w:themeColor="text1"/>
          <w:sz w:val="24"/>
        </w:rPr>
      </w:pPr>
      <w:r>
        <w:rPr>
          <w:rFonts w:ascii="宋体" w:eastAsia="宋体" w:hAnsi="宋体" w:cs="宋体" w:hint="eastAsia"/>
          <w:color w:val="000000" w:themeColor="text1"/>
          <w:sz w:val="24"/>
        </w:rPr>
        <w:t>②需适应新的销售模式和管理方式。</w:t>
      </w:r>
    </w:p>
    <w:p w14:paraId="6CEF03A7" w14:textId="77777777" w:rsidR="00A86CE8" w:rsidRDefault="00000000">
      <w:pPr>
        <w:pStyle w:val="ae"/>
        <w:ind w:left="0" w:firstLineChars="200" w:firstLine="482"/>
        <w:rPr>
          <w:rFonts w:ascii="宋体" w:eastAsia="宋体" w:hAnsi="宋体" w:cs="宋体" w:hint="eastAsia"/>
          <w:sz w:val="24"/>
        </w:rPr>
      </w:pPr>
      <w:r>
        <w:rPr>
          <w:rFonts w:ascii="宋体" w:eastAsia="宋体" w:hAnsi="宋体" w:cs="宋体" w:hint="eastAsia"/>
          <w:b/>
          <w:bCs/>
          <w:sz w:val="24"/>
        </w:rPr>
        <w:t>7.批发商与餐饮企业合作销售加工品：</w:t>
      </w:r>
      <w:r>
        <w:rPr>
          <w:rFonts w:ascii="宋体" w:eastAsia="宋体" w:hAnsi="宋体" w:cs="宋体" w:hint="eastAsia"/>
          <w:sz w:val="24"/>
        </w:rPr>
        <w:t>与餐饮企业合作开发菠萝烤鱼、菠萝虾仁等预制菜，延长销售周期，拓宽销售市场。</w:t>
      </w:r>
    </w:p>
    <w:p w14:paraId="286C1FAC" w14:textId="77777777" w:rsidR="00A86CE8" w:rsidRDefault="00000000">
      <w:pPr>
        <w:rPr>
          <w:rFonts w:ascii="宋体" w:eastAsia="宋体" w:hAnsi="宋体" w:cs="宋体" w:hint="eastAsia"/>
          <w:color w:val="000000" w:themeColor="text1"/>
          <w:sz w:val="24"/>
        </w:rPr>
      </w:pPr>
      <w:r>
        <w:rPr>
          <w:rFonts w:ascii="宋体" w:eastAsia="宋体" w:hAnsi="宋体" w:cs="宋体" w:hint="eastAsia"/>
          <w:color w:val="92D050"/>
          <w:sz w:val="24"/>
        </w:rPr>
        <w:lastRenderedPageBreak/>
        <w:t>优点</w:t>
      </w:r>
      <w:r>
        <w:rPr>
          <w:rFonts w:ascii="宋体" w:eastAsia="宋体" w:hAnsi="宋体" w:cs="宋体" w:hint="eastAsia"/>
          <w:color w:val="70AD47" w:themeColor="accent6"/>
          <w:sz w:val="24"/>
        </w:rPr>
        <w:t>：</w:t>
      </w:r>
      <w:r>
        <w:rPr>
          <w:rFonts w:ascii="宋体" w:eastAsia="宋体" w:hAnsi="宋体" w:cs="宋体" w:hint="eastAsia"/>
          <w:color w:val="000000" w:themeColor="text1"/>
          <w:sz w:val="24"/>
        </w:rPr>
        <w:t>①延长销售周期，拓宽销售市场；</w:t>
      </w:r>
    </w:p>
    <w:p w14:paraId="5707C2A7" w14:textId="77777777" w:rsidR="00A86CE8" w:rsidRDefault="00000000">
      <w:pPr>
        <w:ind w:firstLineChars="300" w:firstLine="720"/>
        <w:rPr>
          <w:rFonts w:ascii="宋体" w:eastAsia="宋体" w:hAnsi="宋体" w:cs="宋体" w:hint="eastAsia"/>
          <w:color w:val="70AD47" w:themeColor="accent6"/>
          <w:sz w:val="24"/>
        </w:rPr>
      </w:pPr>
      <w:r>
        <w:rPr>
          <w:rFonts w:ascii="宋体" w:eastAsia="宋体" w:hAnsi="宋体" w:cs="宋体" w:hint="eastAsia"/>
          <w:color w:val="000000" w:themeColor="text1"/>
          <w:sz w:val="24"/>
        </w:rPr>
        <w:t>②加工为更多产品，提升产品附加值。</w:t>
      </w:r>
    </w:p>
    <w:p w14:paraId="5FC37135" w14:textId="77777777" w:rsidR="00A86CE8" w:rsidRDefault="00000000">
      <w:pPr>
        <w:rPr>
          <w:rFonts w:ascii="宋体" w:eastAsia="宋体" w:hAnsi="宋体" w:cs="宋体" w:hint="eastAsia"/>
          <w:color w:val="000000" w:themeColor="text1"/>
          <w:sz w:val="24"/>
        </w:rPr>
      </w:pPr>
      <w:r>
        <w:rPr>
          <w:rFonts w:ascii="宋体" w:eastAsia="宋体" w:hAnsi="宋体" w:cs="宋体" w:hint="eastAsia"/>
          <w:color w:val="FF0000"/>
          <w:sz w:val="24"/>
        </w:rPr>
        <w:t>缺点：</w:t>
      </w:r>
      <w:r>
        <w:rPr>
          <w:rFonts w:ascii="宋体" w:eastAsia="宋体" w:hAnsi="宋体" w:cs="宋体" w:hint="eastAsia"/>
          <w:color w:val="000000" w:themeColor="text1"/>
          <w:sz w:val="24"/>
        </w:rPr>
        <w:t>①对加工品质</w:t>
      </w:r>
      <w:proofErr w:type="gramStart"/>
      <w:r>
        <w:rPr>
          <w:rFonts w:ascii="宋体" w:eastAsia="宋体" w:hAnsi="宋体" w:cs="宋体" w:hint="eastAsia"/>
          <w:color w:val="000000" w:themeColor="text1"/>
          <w:sz w:val="24"/>
        </w:rPr>
        <w:t>控要求</w:t>
      </w:r>
      <w:proofErr w:type="gramEnd"/>
      <w:r>
        <w:rPr>
          <w:rFonts w:ascii="宋体" w:eastAsia="宋体" w:hAnsi="宋体" w:cs="宋体" w:hint="eastAsia"/>
          <w:color w:val="000000" w:themeColor="text1"/>
          <w:sz w:val="24"/>
        </w:rPr>
        <w:t>高，技术投入也更高；</w:t>
      </w:r>
    </w:p>
    <w:p w14:paraId="67DAF7B6" w14:textId="77777777" w:rsidR="00A86CE8" w:rsidRDefault="00000000">
      <w:pPr>
        <w:pStyle w:val="ae"/>
        <w:ind w:left="0" w:firstLineChars="300" w:firstLine="720"/>
        <w:rPr>
          <w:rFonts w:ascii="宋体" w:eastAsia="宋体" w:hAnsi="宋体" w:cs="宋体" w:hint="eastAsia"/>
          <w:color w:val="000000" w:themeColor="text1"/>
          <w:sz w:val="24"/>
        </w:rPr>
      </w:pPr>
      <w:r>
        <w:rPr>
          <w:rFonts w:ascii="宋体" w:eastAsia="宋体" w:hAnsi="宋体" w:cs="宋体" w:hint="eastAsia"/>
          <w:color w:val="000000" w:themeColor="text1"/>
          <w:sz w:val="24"/>
        </w:rPr>
        <w:t>②餐饮企业需求波动可能影响销量。</w:t>
      </w:r>
    </w:p>
    <w:p w14:paraId="565DEBD0" w14:textId="77777777" w:rsidR="00A86CE8" w:rsidRDefault="00000000">
      <w:pPr>
        <w:pStyle w:val="ae"/>
        <w:ind w:left="0" w:firstLineChars="200" w:firstLine="482"/>
        <w:rPr>
          <w:rFonts w:ascii="宋体" w:eastAsia="宋体" w:hAnsi="宋体" w:cs="宋体" w:hint="eastAsia"/>
          <w:sz w:val="24"/>
        </w:rPr>
      </w:pPr>
      <w:r>
        <w:rPr>
          <w:rFonts w:ascii="宋体" w:eastAsia="宋体" w:hAnsi="宋体" w:cs="宋体" w:hint="eastAsia"/>
          <w:b/>
          <w:bCs/>
          <w:sz w:val="24"/>
        </w:rPr>
        <w:t>8.</w:t>
      </w:r>
      <w:proofErr w:type="gramStart"/>
      <w:r>
        <w:rPr>
          <w:rFonts w:ascii="宋体" w:eastAsia="宋体" w:hAnsi="宋体" w:cs="宋体" w:hint="eastAsia"/>
          <w:b/>
          <w:bCs/>
          <w:sz w:val="24"/>
        </w:rPr>
        <w:t>本地文旅融合</w:t>
      </w:r>
      <w:proofErr w:type="gramEnd"/>
      <w:r>
        <w:rPr>
          <w:rFonts w:ascii="宋体" w:eastAsia="宋体" w:hAnsi="宋体" w:cs="宋体" w:hint="eastAsia"/>
          <w:b/>
          <w:bCs/>
          <w:sz w:val="24"/>
        </w:rPr>
        <w:t>销售</w:t>
      </w:r>
      <w:r>
        <w:rPr>
          <w:rFonts w:ascii="宋体" w:eastAsia="宋体" w:hAnsi="宋体" w:cs="宋体" w:hint="eastAsia"/>
          <w:sz w:val="24"/>
        </w:rPr>
        <w:t>：徐闻菠萝</w:t>
      </w:r>
      <w:proofErr w:type="gramStart"/>
      <w:r>
        <w:rPr>
          <w:rFonts w:ascii="宋体" w:eastAsia="宋体" w:hAnsi="宋体" w:cs="宋体" w:hint="eastAsia"/>
          <w:sz w:val="24"/>
        </w:rPr>
        <w:t>的文旅融合</w:t>
      </w:r>
      <w:proofErr w:type="gramEnd"/>
      <w:r>
        <w:rPr>
          <w:rFonts w:ascii="宋体" w:eastAsia="宋体" w:hAnsi="宋体" w:cs="宋体" w:hint="eastAsia"/>
          <w:sz w:val="24"/>
        </w:rPr>
        <w:t>销售模式形成了 “产地文旅批发商→景区零售商→游客消费”的闭环链条。</w:t>
      </w:r>
    </w:p>
    <w:p w14:paraId="6C2C7D93" w14:textId="77777777" w:rsidR="00A86CE8" w:rsidRDefault="00000000">
      <w:pPr>
        <w:pStyle w:val="ae"/>
        <w:ind w:left="990" w:hanging="410"/>
        <w:rPr>
          <w:rFonts w:ascii="宋体" w:eastAsia="宋体" w:hAnsi="宋体" w:cs="宋体" w:hint="eastAsia"/>
          <w:sz w:val="24"/>
        </w:rPr>
      </w:pPr>
      <w:r>
        <w:rPr>
          <w:rFonts w:ascii="宋体" w:eastAsia="宋体" w:hAnsi="宋体" w:cs="宋体"/>
          <w:sz w:val="24"/>
        </w:rPr>
        <w:t>(1)</w:t>
      </w:r>
      <w:proofErr w:type="gramStart"/>
      <w:r>
        <w:rPr>
          <w:rFonts w:ascii="宋体" w:eastAsia="宋体" w:hAnsi="宋体" w:cs="宋体" w:hint="eastAsia"/>
          <w:sz w:val="24"/>
        </w:rPr>
        <w:t>产地文旅批发商</w:t>
      </w:r>
      <w:proofErr w:type="gramEnd"/>
    </w:p>
    <w:p w14:paraId="01DA69A4" w14:textId="77777777" w:rsidR="00A86CE8" w:rsidRDefault="00000000">
      <w:pPr>
        <w:pStyle w:val="ae"/>
        <w:numPr>
          <w:ilvl w:val="1"/>
          <w:numId w:val="0"/>
        </w:numPr>
        <w:ind w:firstLineChars="200" w:firstLine="480"/>
        <w:rPr>
          <w:rFonts w:ascii="宋体" w:eastAsia="宋体" w:hAnsi="宋体" w:cs="宋体" w:hint="eastAsia"/>
          <w:sz w:val="24"/>
        </w:rPr>
      </w:pPr>
      <w:r>
        <w:rPr>
          <w:rFonts w:ascii="宋体" w:eastAsia="宋体" w:hAnsi="宋体" w:cs="宋体"/>
          <w:sz w:val="24"/>
        </w:rPr>
        <w:t>①</w:t>
      </w:r>
      <w:r>
        <w:rPr>
          <w:rFonts w:ascii="宋体" w:eastAsia="宋体" w:hAnsi="宋体" w:cs="宋体" w:hint="eastAsia"/>
          <w:sz w:val="24"/>
        </w:rPr>
        <w:t>景区直供采购商：  </w:t>
      </w:r>
      <w:r>
        <w:rPr>
          <w:rFonts w:ascii="宋体" w:eastAsia="宋体" w:hAnsi="宋体" w:cs="宋体" w:hint="eastAsia"/>
          <w:sz w:val="24"/>
        </w:rPr>
        <w:br/>
        <w:t>  “菠萝的海”景区（国家3A级旅游景区）与本地合作社（如</w:t>
      </w:r>
      <w:proofErr w:type="gramStart"/>
      <w:r>
        <w:rPr>
          <w:rFonts w:ascii="宋体" w:eastAsia="宋体" w:hAnsi="宋体" w:cs="宋体" w:hint="eastAsia"/>
          <w:sz w:val="24"/>
        </w:rPr>
        <w:t>沣</w:t>
      </w:r>
      <w:proofErr w:type="gramEnd"/>
      <w:r>
        <w:rPr>
          <w:rFonts w:ascii="宋体" w:eastAsia="宋体" w:hAnsi="宋体" w:cs="宋体" w:hint="eastAsia"/>
          <w:sz w:val="24"/>
        </w:rPr>
        <w:t>荣农产品专业合作社）合作，统一收购农户菠萝，供应给景区内的餐饮、</w:t>
      </w:r>
      <w:proofErr w:type="gramStart"/>
      <w:r>
        <w:rPr>
          <w:rFonts w:ascii="宋体" w:eastAsia="宋体" w:hAnsi="宋体" w:cs="宋体" w:hint="eastAsia"/>
          <w:sz w:val="24"/>
        </w:rPr>
        <w:t>文创店及</w:t>
      </w:r>
      <w:proofErr w:type="gramEnd"/>
      <w:r>
        <w:rPr>
          <w:rFonts w:ascii="宋体" w:eastAsia="宋体" w:hAnsi="宋体" w:cs="宋体" w:hint="eastAsia"/>
          <w:sz w:val="24"/>
        </w:rPr>
        <w:t>游客中心。</w:t>
      </w:r>
    </w:p>
    <w:p w14:paraId="33136829" w14:textId="77777777" w:rsidR="00A86CE8" w:rsidRDefault="00000000">
      <w:pPr>
        <w:pStyle w:val="ae"/>
        <w:numPr>
          <w:ilvl w:val="1"/>
          <w:numId w:val="0"/>
        </w:numPr>
        <w:ind w:firstLineChars="200" w:firstLine="480"/>
        <w:rPr>
          <w:rFonts w:ascii="宋体" w:eastAsia="宋体" w:hAnsi="宋体" w:cs="宋体" w:hint="eastAsia"/>
          <w:sz w:val="24"/>
        </w:rPr>
      </w:pPr>
      <w:r>
        <w:rPr>
          <w:rFonts w:ascii="宋体" w:eastAsia="宋体" w:hAnsi="宋体" w:cs="宋体"/>
          <w:sz w:val="24"/>
        </w:rPr>
        <w:t>②</w:t>
      </w:r>
      <w:proofErr w:type="gramStart"/>
      <w:r>
        <w:rPr>
          <w:rFonts w:ascii="宋体" w:eastAsia="宋体" w:hAnsi="宋体" w:cs="宋体" w:hint="eastAsia"/>
          <w:sz w:val="24"/>
        </w:rPr>
        <w:t>文旅企业</w:t>
      </w:r>
      <w:proofErr w:type="gramEnd"/>
      <w:r>
        <w:rPr>
          <w:rFonts w:ascii="宋体" w:eastAsia="宋体" w:hAnsi="宋体" w:cs="宋体" w:hint="eastAsia"/>
          <w:sz w:val="24"/>
        </w:rPr>
        <w:t>订单采购：  </w:t>
      </w:r>
      <w:r>
        <w:rPr>
          <w:rFonts w:ascii="宋体" w:eastAsia="宋体" w:hAnsi="宋体" w:cs="宋体" w:hint="eastAsia"/>
          <w:sz w:val="24"/>
        </w:rPr>
        <w:br/>
        <w:t>  如“菠萝公社”民宿、树下咖啡</w:t>
      </w:r>
      <w:proofErr w:type="gramStart"/>
      <w:r>
        <w:rPr>
          <w:rFonts w:ascii="宋体" w:eastAsia="宋体" w:hAnsi="宋体" w:cs="宋体" w:hint="eastAsia"/>
          <w:sz w:val="24"/>
        </w:rPr>
        <w:t>等文旅项目</w:t>
      </w:r>
      <w:proofErr w:type="gramEnd"/>
      <w:r>
        <w:rPr>
          <w:rFonts w:ascii="宋体" w:eastAsia="宋体" w:hAnsi="宋体" w:cs="宋体" w:hint="eastAsia"/>
          <w:sz w:val="24"/>
        </w:rPr>
        <w:t>，直接向农户或加工厂</w:t>
      </w:r>
      <w:proofErr w:type="gramStart"/>
      <w:r>
        <w:rPr>
          <w:rFonts w:ascii="宋体" w:eastAsia="宋体" w:hAnsi="宋体" w:cs="宋体" w:hint="eastAsia"/>
          <w:sz w:val="24"/>
        </w:rPr>
        <w:t>采购鲜切小</w:t>
      </w:r>
      <w:proofErr w:type="gramEnd"/>
      <w:r>
        <w:rPr>
          <w:rFonts w:ascii="宋体" w:eastAsia="宋体" w:hAnsi="宋体" w:cs="宋体" w:hint="eastAsia"/>
          <w:sz w:val="24"/>
        </w:rPr>
        <w:t>菠萝、菠萝预制菜等产品，用于游客体验和销售。</w:t>
      </w:r>
    </w:p>
    <w:p w14:paraId="0A8FAD7D" w14:textId="77777777" w:rsidR="00A86CE8" w:rsidRDefault="00000000">
      <w:pPr>
        <w:pStyle w:val="ae"/>
        <w:ind w:hanging="360"/>
        <w:rPr>
          <w:rFonts w:ascii="宋体" w:eastAsia="宋体" w:hAnsi="宋体" w:cs="宋体" w:hint="eastAsia"/>
          <w:sz w:val="24"/>
        </w:rPr>
      </w:pPr>
      <w:r>
        <w:rPr>
          <w:rFonts w:ascii="宋体" w:eastAsia="宋体" w:hAnsi="宋体" w:cs="宋体"/>
          <w:sz w:val="24"/>
        </w:rPr>
        <w:t>(2)</w:t>
      </w:r>
      <w:r>
        <w:rPr>
          <w:rFonts w:ascii="宋体" w:eastAsia="宋体" w:hAnsi="宋体" w:cs="宋体" w:hint="eastAsia"/>
          <w:sz w:val="24"/>
        </w:rPr>
        <w:t>政府支持的</w:t>
      </w:r>
      <w:proofErr w:type="gramStart"/>
      <w:r>
        <w:rPr>
          <w:rFonts w:ascii="宋体" w:eastAsia="宋体" w:hAnsi="宋体" w:cs="宋体" w:hint="eastAsia"/>
          <w:sz w:val="24"/>
        </w:rPr>
        <w:t>文旅供应</w:t>
      </w:r>
      <w:proofErr w:type="gramEnd"/>
      <w:r>
        <w:rPr>
          <w:rFonts w:ascii="宋体" w:eastAsia="宋体" w:hAnsi="宋体" w:cs="宋体" w:hint="eastAsia"/>
          <w:sz w:val="24"/>
        </w:rPr>
        <w:t>链</w:t>
      </w:r>
    </w:p>
    <w:p w14:paraId="44FF4E8E"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①“12221”市场体系对接：</w:t>
      </w:r>
    </w:p>
    <w:p w14:paraId="117575A1"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徐闻县政府通过“菠萝专列”高铁运输、全球采购</w:t>
      </w:r>
      <w:proofErr w:type="gramStart"/>
      <w:r>
        <w:rPr>
          <w:rFonts w:ascii="宋体" w:eastAsia="宋体" w:hAnsi="宋体" w:cs="宋体" w:hint="eastAsia"/>
          <w:sz w:val="24"/>
        </w:rPr>
        <w:t>商大会</w:t>
      </w:r>
      <w:proofErr w:type="gramEnd"/>
      <w:r>
        <w:rPr>
          <w:rFonts w:ascii="宋体" w:eastAsia="宋体" w:hAnsi="宋体" w:cs="宋体" w:hint="eastAsia"/>
          <w:sz w:val="24"/>
        </w:rPr>
        <w:t>等方式，吸引文旅。</w:t>
      </w:r>
    </w:p>
    <w:p w14:paraId="622E655F"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② RCEP国际交易中心：  </w:t>
      </w:r>
      <w:r>
        <w:rPr>
          <w:rFonts w:ascii="宋体" w:eastAsia="宋体" w:hAnsi="宋体" w:cs="宋体" w:hint="eastAsia"/>
          <w:sz w:val="24"/>
        </w:rPr>
        <w:br/>
        <w:t>  推动菠萝出口至日本、俄罗斯等市场，部分产品回流至</w:t>
      </w:r>
      <w:proofErr w:type="gramStart"/>
      <w:r>
        <w:rPr>
          <w:rFonts w:ascii="宋体" w:eastAsia="宋体" w:hAnsi="宋体" w:cs="宋体" w:hint="eastAsia"/>
          <w:sz w:val="24"/>
        </w:rPr>
        <w:t>国内文旅渠道</w:t>
      </w:r>
      <w:proofErr w:type="gramEnd"/>
      <w:r>
        <w:rPr>
          <w:rFonts w:ascii="宋体" w:eastAsia="宋体" w:hAnsi="宋体" w:cs="宋体" w:hint="eastAsia"/>
          <w:sz w:val="24"/>
        </w:rPr>
        <w:t>（如免税店、景区特产店）。</w:t>
      </w:r>
    </w:p>
    <w:p w14:paraId="28F3DD15" w14:textId="77777777" w:rsidR="00A86CE8" w:rsidRDefault="00000000">
      <w:pPr>
        <w:pStyle w:val="ae"/>
        <w:ind w:left="990" w:hanging="410"/>
        <w:rPr>
          <w:rFonts w:ascii="宋体" w:eastAsia="宋体" w:hAnsi="宋体" w:cs="宋体" w:hint="eastAsia"/>
          <w:sz w:val="24"/>
        </w:rPr>
      </w:pPr>
      <w:r>
        <w:rPr>
          <w:rFonts w:ascii="宋体" w:eastAsia="宋体" w:hAnsi="宋体" w:cs="宋体"/>
          <w:sz w:val="24"/>
        </w:rPr>
        <w:t>(3)</w:t>
      </w:r>
      <w:r>
        <w:rPr>
          <w:rFonts w:ascii="宋体" w:eastAsia="宋体" w:hAnsi="宋体" w:cs="宋体" w:hint="eastAsia"/>
          <w:sz w:val="24"/>
        </w:rPr>
        <w:t>景区零售渠道</w:t>
      </w:r>
    </w:p>
    <w:p w14:paraId="2E7533DD"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① “菠萝的海”游客中心：</w:t>
      </w:r>
    </w:p>
    <w:p w14:paraId="615378D4"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销售鲜果、</w:t>
      </w:r>
      <w:proofErr w:type="gramStart"/>
      <w:r>
        <w:rPr>
          <w:rFonts w:ascii="宋体" w:eastAsia="宋体" w:hAnsi="宋体" w:cs="宋体" w:hint="eastAsia"/>
          <w:sz w:val="24"/>
        </w:rPr>
        <w:t>鲜切小</w:t>
      </w:r>
      <w:proofErr w:type="gramEnd"/>
      <w:r>
        <w:rPr>
          <w:rFonts w:ascii="宋体" w:eastAsia="宋体" w:hAnsi="宋体" w:cs="宋体" w:hint="eastAsia"/>
          <w:sz w:val="24"/>
        </w:rPr>
        <w:t>菠萝、菠萝干、菠萝酥等加工品，并提供试吃体验。</w:t>
      </w:r>
    </w:p>
    <w:p w14:paraId="5A4F4B29"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② 文</w:t>
      </w:r>
      <w:proofErr w:type="gramStart"/>
      <w:r>
        <w:rPr>
          <w:rFonts w:ascii="宋体" w:eastAsia="宋体" w:hAnsi="宋体" w:cs="宋体" w:hint="eastAsia"/>
          <w:sz w:val="24"/>
        </w:rPr>
        <w:t>旅美食嘉年华</w:t>
      </w:r>
      <w:proofErr w:type="gramEnd"/>
      <w:r>
        <w:rPr>
          <w:rFonts w:ascii="宋体" w:eastAsia="宋体" w:hAnsi="宋体" w:cs="宋体" w:hint="eastAsia"/>
          <w:sz w:val="24"/>
        </w:rPr>
        <w:t>摊位：</w:t>
      </w:r>
    </w:p>
    <w:p w14:paraId="2F033E2F"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春节期间，景区设立临时摊位，农户和合作社直接向游客零售菠萝及相关小吃（如菠萝腌粉、凤梨干）。</w:t>
      </w:r>
    </w:p>
    <w:p w14:paraId="2A756632"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 xml:space="preserve">③ </w:t>
      </w:r>
      <w:proofErr w:type="gramStart"/>
      <w:r>
        <w:rPr>
          <w:rFonts w:ascii="宋体" w:eastAsia="宋体" w:hAnsi="宋体" w:cs="宋体" w:hint="eastAsia"/>
          <w:sz w:val="24"/>
        </w:rPr>
        <w:t>文创与餐饮</w:t>
      </w:r>
      <w:proofErr w:type="gramEnd"/>
      <w:r>
        <w:rPr>
          <w:rFonts w:ascii="宋体" w:eastAsia="宋体" w:hAnsi="宋体" w:cs="宋体" w:hint="eastAsia"/>
          <w:sz w:val="24"/>
        </w:rPr>
        <w:t>零售菠萝主题文创店：  </w:t>
      </w:r>
      <w:r>
        <w:rPr>
          <w:rFonts w:ascii="宋体" w:eastAsia="宋体" w:hAnsi="宋体" w:cs="宋体" w:hint="eastAsia"/>
          <w:sz w:val="24"/>
        </w:rPr>
        <w:br/>
        <w:t>  销售菠萝纤维面料、菠萝酵素洗衣液等深加工产品，提升品牌附加值。  </w:t>
      </w:r>
      <w:r>
        <w:rPr>
          <w:rFonts w:ascii="宋体" w:eastAsia="宋体" w:hAnsi="宋体" w:cs="宋体" w:hint="eastAsia"/>
          <w:sz w:val="24"/>
        </w:rPr>
        <w:br/>
        <w:t xml:space="preserve">    特色餐饮店：  </w:t>
      </w:r>
      <w:r>
        <w:rPr>
          <w:rFonts w:ascii="宋体" w:eastAsia="宋体" w:hAnsi="宋体" w:cs="宋体" w:hint="eastAsia"/>
          <w:sz w:val="24"/>
        </w:rPr>
        <w:br/>
        <w:t>   如“万家菠萝宴”“菠萝的海树下咖啡”，提供菠萝拿铁、菠萝预制菜等，吸引游客消费。</w:t>
      </w:r>
      <w:r>
        <w:rPr>
          <w:rFonts w:ascii="宋体" w:eastAsia="宋体" w:hAnsi="宋体" w:cs="宋体" w:hint="eastAsia"/>
          <w:sz w:val="24"/>
        </w:rPr>
        <w:br/>
        <w:t xml:space="preserve">    ④ 电商与直播带货</w:t>
      </w:r>
    </w:p>
    <w:p w14:paraId="74DE4CD3" w14:textId="77777777" w:rsidR="00A86CE8" w:rsidRDefault="00000000">
      <w:pPr>
        <w:pStyle w:val="ae"/>
        <w:ind w:left="0" w:firstLineChars="200" w:firstLine="480"/>
        <w:rPr>
          <w:rFonts w:ascii="宋体" w:eastAsia="宋体" w:hAnsi="宋体" w:cs="宋体" w:hint="eastAsia"/>
          <w:sz w:val="24"/>
        </w:rPr>
      </w:pPr>
      <w:r>
        <w:rPr>
          <w:rFonts w:ascii="宋体" w:eastAsia="宋体" w:hAnsi="宋体" w:cs="宋体" w:hint="eastAsia"/>
          <w:sz w:val="24"/>
        </w:rPr>
        <w:t>景区直播销售：  </w:t>
      </w:r>
      <w:r>
        <w:rPr>
          <w:rFonts w:ascii="宋体" w:eastAsia="宋体" w:hAnsi="宋体" w:cs="宋体" w:hint="eastAsia"/>
          <w:sz w:val="24"/>
        </w:rPr>
        <w:br/>
        <w:t>  主播在“菠萝的海”田间直播，</w:t>
      </w:r>
      <w:proofErr w:type="gramStart"/>
      <w:r>
        <w:rPr>
          <w:rFonts w:ascii="宋体" w:eastAsia="宋体" w:hAnsi="宋体" w:cs="宋体" w:hint="eastAsia"/>
          <w:sz w:val="24"/>
        </w:rPr>
        <w:t>游客可线上下</w:t>
      </w:r>
      <w:proofErr w:type="gramEnd"/>
      <w:r>
        <w:rPr>
          <w:rFonts w:ascii="宋体" w:eastAsia="宋体" w:hAnsi="宋体" w:cs="宋体" w:hint="eastAsia"/>
          <w:sz w:val="24"/>
        </w:rPr>
        <w:t>单，由合作社或加工企业直接发货。</w:t>
      </w:r>
    </w:p>
    <w:p w14:paraId="0F36317E" w14:textId="77777777" w:rsidR="00A86CE8" w:rsidRDefault="00000000">
      <w:pPr>
        <w:pStyle w:val="ae"/>
        <w:ind w:left="0" w:firstLineChars="200" w:firstLine="480"/>
        <w:rPr>
          <w:rFonts w:ascii="宋体" w:eastAsia="宋体" w:hAnsi="宋体" w:cs="宋体" w:hint="eastAsia"/>
          <w:sz w:val="24"/>
        </w:rPr>
      </w:pPr>
      <w:proofErr w:type="gramStart"/>
      <w:r>
        <w:rPr>
          <w:rFonts w:ascii="宋体" w:eastAsia="宋体" w:hAnsi="宋体" w:cs="宋体" w:hint="eastAsia"/>
          <w:sz w:val="24"/>
        </w:rPr>
        <w:t>文旅联名</w:t>
      </w:r>
      <w:proofErr w:type="gramEnd"/>
      <w:r>
        <w:rPr>
          <w:rFonts w:ascii="宋体" w:eastAsia="宋体" w:hAnsi="宋体" w:cs="宋体" w:hint="eastAsia"/>
          <w:sz w:val="24"/>
        </w:rPr>
        <w:t>电商专供：  </w:t>
      </w:r>
      <w:r>
        <w:rPr>
          <w:rFonts w:ascii="宋体" w:eastAsia="宋体" w:hAnsi="宋体" w:cs="宋体" w:hint="eastAsia"/>
          <w:sz w:val="24"/>
        </w:rPr>
        <w:br/>
        <w:t>  </w:t>
      </w:r>
      <w:proofErr w:type="gramStart"/>
      <w:r>
        <w:rPr>
          <w:rFonts w:ascii="宋体" w:eastAsia="宋体" w:hAnsi="宋体" w:cs="宋体" w:hint="eastAsia"/>
          <w:sz w:val="24"/>
        </w:rPr>
        <w:t>如拼多多</w:t>
      </w:r>
      <w:proofErr w:type="gramEnd"/>
      <w:r>
        <w:rPr>
          <w:rFonts w:ascii="宋体" w:eastAsia="宋体" w:hAnsi="宋体" w:cs="宋体" w:hint="eastAsia"/>
          <w:sz w:val="24"/>
        </w:rPr>
        <w:t>、京东设立“徐闻菠萝文旅专区”，销售景区</w:t>
      </w:r>
      <w:proofErr w:type="gramStart"/>
      <w:r>
        <w:rPr>
          <w:rFonts w:ascii="宋体" w:eastAsia="宋体" w:hAnsi="宋体" w:cs="宋体" w:hint="eastAsia"/>
          <w:sz w:val="24"/>
        </w:rPr>
        <w:t>限定款</w:t>
      </w:r>
      <w:proofErr w:type="gramEnd"/>
      <w:r>
        <w:rPr>
          <w:rFonts w:ascii="宋体" w:eastAsia="宋体" w:hAnsi="宋体" w:cs="宋体" w:hint="eastAsia"/>
          <w:sz w:val="24"/>
        </w:rPr>
        <w:t>产品（如菠萝文创礼盒）。</w:t>
      </w:r>
    </w:p>
    <w:p w14:paraId="2D15658C" w14:textId="77777777" w:rsidR="00A86CE8" w:rsidRDefault="00000000">
      <w:pPr>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color w:val="70AD47" w:themeColor="accent6"/>
          <w:sz w:val="24"/>
        </w:rPr>
        <w:t>：</w:t>
      </w:r>
      <w:r>
        <w:rPr>
          <w:rFonts w:ascii="宋体" w:eastAsia="宋体" w:hAnsi="宋体" w:cs="宋体" w:hint="eastAsia"/>
          <w:sz w:val="24"/>
        </w:rPr>
        <w:t>①形成旅游产业链，提升游客体验；</w:t>
      </w:r>
    </w:p>
    <w:p w14:paraId="28E57D3C" w14:textId="77777777" w:rsidR="00A86CE8" w:rsidRDefault="00000000">
      <w:pPr>
        <w:ind w:firstLineChars="300" w:firstLine="720"/>
        <w:rPr>
          <w:rFonts w:ascii="宋体" w:eastAsia="宋体" w:hAnsi="宋体" w:cs="宋体" w:hint="eastAsia"/>
          <w:sz w:val="24"/>
        </w:rPr>
      </w:pPr>
      <w:r>
        <w:rPr>
          <w:rFonts w:ascii="宋体" w:eastAsia="宋体" w:hAnsi="宋体" w:cs="宋体" w:hint="eastAsia"/>
          <w:sz w:val="24"/>
        </w:rPr>
        <w:lastRenderedPageBreak/>
        <w:t>②提升品牌知名度，促进产品销售。</w:t>
      </w:r>
    </w:p>
    <w:p w14:paraId="07022451" w14:textId="77777777" w:rsidR="00A86CE8" w:rsidRDefault="00000000">
      <w:pPr>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w:t>
      </w:r>
      <w:proofErr w:type="gramStart"/>
      <w:r>
        <w:rPr>
          <w:rFonts w:ascii="宋体" w:eastAsia="宋体" w:hAnsi="宋体" w:cs="宋体" w:hint="eastAsia"/>
          <w:sz w:val="24"/>
        </w:rPr>
        <w:t>受旅游</w:t>
      </w:r>
      <w:proofErr w:type="gramEnd"/>
      <w:r>
        <w:rPr>
          <w:rFonts w:ascii="宋体" w:eastAsia="宋体" w:hAnsi="宋体" w:cs="宋体" w:hint="eastAsia"/>
          <w:sz w:val="24"/>
        </w:rPr>
        <w:t>季节影响较大；</w:t>
      </w:r>
    </w:p>
    <w:p w14:paraId="7837EFC5" w14:textId="77777777" w:rsidR="00A86CE8" w:rsidRDefault="00000000">
      <w:pPr>
        <w:pStyle w:val="ae"/>
        <w:rPr>
          <w:rFonts w:ascii="宋体" w:eastAsia="宋体" w:hAnsi="宋体" w:cs="宋体" w:hint="eastAsia"/>
          <w:sz w:val="24"/>
        </w:rPr>
      </w:pPr>
      <w:r>
        <w:rPr>
          <w:rFonts w:ascii="宋体" w:eastAsia="宋体" w:hAnsi="宋体" w:cs="宋体" w:hint="eastAsia"/>
          <w:sz w:val="24"/>
        </w:rPr>
        <w:t>②需投入资源进行文</w:t>
      </w:r>
      <w:proofErr w:type="gramStart"/>
      <w:r>
        <w:rPr>
          <w:rFonts w:ascii="宋体" w:eastAsia="宋体" w:hAnsi="宋体" w:cs="宋体" w:hint="eastAsia"/>
          <w:sz w:val="24"/>
        </w:rPr>
        <w:t>旅项目</w:t>
      </w:r>
      <w:proofErr w:type="gramEnd"/>
      <w:r>
        <w:rPr>
          <w:rFonts w:ascii="宋体" w:eastAsia="宋体" w:hAnsi="宋体" w:cs="宋体" w:hint="eastAsia"/>
          <w:sz w:val="24"/>
        </w:rPr>
        <w:t>开发和维护。</w:t>
      </w:r>
    </w:p>
    <w:p w14:paraId="14F64930" w14:textId="77777777" w:rsidR="00A86CE8" w:rsidRDefault="00A86CE8">
      <w:pPr>
        <w:ind w:firstLineChars="300" w:firstLine="720"/>
        <w:rPr>
          <w:rFonts w:ascii="宋体" w:eastAsia="宋体" w:hAnsi="宋体" w:cs="宋体" w:hint="eastAsia"/>
          <w:sz w:val="24"/>
        </w:rPr>
      </w:pPr>
    </w:p>
    <w:p w14:paraId="47626A36" w14:textId="77777777" w:rsidR="00A86CE8" w:rsidRDefault="00A86CE8">
      <w:pPr>
        <w:adjustRightInd w:val="0"/>
        <w:snapToGrid w:val="0"/>
        <w:spacing w:line="400" w:lineRule="exact"/>
        <w:rPr>
          <w:rFonts w:ascii="宋体" w:eastAsia="宋体" w:hAnsi="宋体" w:hint="eastAsia"/>
          <w:b/>
          <w:bCs/>
          <w:sz w:val="24"/>
        </w:rPr>
      </w:pPr>
    </w:p>
    <w:p w14:paraId="2591872A" w14:textId="77777777" w:rsidR="00A86CE8" w:rsidRDefault="00000000">
      <w:pPr>
        <w:adjustRightInd w:val="0"/>
        <w:snapToGrid w:val="0"/>
        <w:spacing w:line="400" w:lineRule="exact"/>
        <w:ind w:firstLineChars="700" w:firstLine="1687"/>
        <w:rPr>
          <w:rFonts w:ascii="宋体" w:eastAsia="宋体" w:hAnsi="宋体" w:hint="eastAsia"/>
          <w:b/>
          <w:bCs/>
          <w:sz w:val="24"/>
        </w:rPr>
      </w:pPr>
      <w:r>
        <w:rPr>
          <w:rFonts w:ascii="宋体" w:eastAsia="宋体" w:hAnsi="宋体" w:hint="eastAsia"/>
          <w:b/>
          <w:bCs/>
          <w:sz w:val="24"/>
        </w:rPr>
        <w:t>案例二：秀山南瓜产业发展与流通渠道分析报告</w:t>
      </w:r>
    </w:p>
    <w:p w14:paraId="180A5DF4" w14:textId="2DD48CCB" w:rsidR="005528D9" w:rsidRDefault="005528D9" w:rsidP="005528D9">
      <w:pPr>
        <w:adjustRightInd w:val="0"/>
        <w:snapToGrid w:val="0"/>
        <w:spacing w:line="400" w:lineRule="exact"/>
        <w:rPr>
          <w:rFonts w:ascii="宋体" w:eastAsia="宋体" w:hAnsi="宋体"/>
          <w:b/>
          <w:bCs/>
          <w:sz w:val="24"/>
        </w:rPr>
      </w:pPr>
      <w:bookmarkStart w:id="2" w:name="OLE_LINK3"/>
      <w:r>
        <w:rPr>
          <w:rFonts w:ascii="宋体" w:eastAsia="宋体" w:hAnsi="宋体" w:hint="eastAsia"/>
          <w:b/>
          <w:bCs/>
          <w:sz w:val="24"/>
        </w:rPr>
        <w:t>一、</w:t>
      </w:r>
      <w:r w:rsidR="00000000">
        <w:rPr>
          <w:rFonts w:ascii="宋体" w:eastAsia="宋体" w:hAnsi="宋体" w:hint="eastAsia"/>
          <w:b/>
          <w:bCs/>
          <w:sz w:val="24"/>
        </w:rPr>
        <w:t xml:space="preserve">秀山县其他南瓜产业发展现状资料收集 </w:t>
      </w:r>
      <w:bookmarkEnd w:id="2"/>
    </w:p>
    <w:p w14:paraId="6A7C46C7" w14:textId="60F8D4DD" w:rsidR="005528D9" w:rsidRDefault="005528D9" w:rsidP="005528D9">
      <w:pPr>
        <w:adjustRightInd w:val="0"/>
        <w:snapToGrid w:val="0"/>
        <w:spacing w:line="400" w:lineRule="exact"/>
        <w:ind w:firstLineChars="200" w:firstLine="480"/>
        <w:rPr>
          <w:rFonts w:ascii="宋体" w:eastAsia="宋体" w:hAnsi="宋体"/>
          <w:sz w:val="24"/>
        </w:rPr>
      </w:pPr>
      <w:r>
        <w:rPr>
          <w:rFonts w:ascii="宋体" w:eastAsia="宋体" w:hAnsi="宋体" w:hint="eastAsia"/>
          <w:sz w:val="24"/>
        </w:rPr>
        <w:t xml:space="preserve">1. </w:t>
      </w:r>
      <w:r w:rsidRPr="005528D9">
        <w:rPr>
          <w:rFonts w:ascii="宋体" w:eastAsia="宋体" w:hAnsi="宋体" w:hint="eastAsia"/>
          <w:sz w:val="24"/>
        </w:rPr>
        <w:t>电</w:t>
      </w:r>
      <w:proofErr w:type="gramStart"/>
      <w:r w:rsidRPr="005528D9">
        <w:rPr>
          <w:rFonts w:ascii="宋体" w:eastAsia="宋体" w:hAnsi="宋体" w:hint="eastAsia"/>
          <w:sz w:val="24"/>
        </w:rPr>
        <w:t>商渠道</w:t>
      </w:r>
      <w:proofErr w:type="gramEnd"/>
      <w:r w:rsidRPr="005528D9">
        <w:rPr>
          <w:rFonts w:ascii="宋体" w:eastAsia="宋体" w:hAnsi="宋体" w:hint="eastAsia"/>
          <w:sz w:val="24"/>
        </w:rPr>
        <w:t>实现显著升级</w:t>
      </w:r>
    </w:p>
    <w:p w14:paraId="7C671B55" w14:textId="3F603FCC" w:rsidR="005528D9" w:rsidRPr="005528D9" w:rsidRDefault="005528D9" w:rsidP="005528D9">
      <w:pPr>
        <w:adjustRightInd w:val="0"/>
        <w:snapToGrid w:val="0"/>
        <w:spacing w:line="400" w:lineRule="exact"/>
        <w:ind w:firstLineChars="200" w:firstLine="480"/>
        <w:rPr>
          <w:rFonts w:ascii="宋体" w:eastAsia="宋体" w:hAnsi="宋体" w:hint="eastAsia"/>
          <w:b/>
          <w:bCs/>
          <w:sz w:val="24"/>
        </w:rPr>
      </w:pPr>
      <w:r w:rsidRPr="005528D9">
        <w:rPr>
          <w:rFonts w:ascii="宋体" w:eastAsia="宋体" w:hAnsi="宋体" w:hint="eastAsia"/>
          <w:sz w:val="24"/>
        </w:rPr>
        <w:t>自2020年起，秀山县的电商销售呈现出新的发展特征。通过推广“村红直播”模式，有效推动了农产品的上行销售。2022年，秀山县联合重庆本土MCN机构，共同打造了“武陵山珍”直播矩阵，</w:t>
      </w:r>
      <w:proofErr w:type="gramStart"/>
      <w:r w:rsidRPr="005528D9">
        <w:rPr>
          <w:rFonts w:ascii="宋体" w:eastAsia="宋体" w:hAnsi="宋体" w:hint="eastAsia"/>
          <w:sz w:val="24"/>
        </w:rPr>
        <w:t>其中蜜本</w:t>
      </w:r>
      <w:proofErr w:type="gramEnd"/>
      <w:r w:rsidRPr="005528D9">
        <w:rPr>
          <w:rFonts w:ascii="宋体" w:eastAsia="宋体" w:hAnsi="宋体" w:hint="eastAsia"/>
          <w:sz w:val="24"/>
        </w:rPr>
        <w:t>南瓜在单场直播中的销量便突破了5000单。至2023年，该县成功接入“832扶贫平台”，建立了稳定的线上销售渠道，使得线上销售占比从2019年的3%大幅提升至15%。同年，全县南瓜种植面积稳定在2.8万亩，年产量达到了6万吨。</w:t>
      </w:r>
    </w:p>
    <w:p w14:paraId="6CFB6FD5" w14:textId="04FE35E5" w:rsidR="005528D9" w:rsidRDefault="005528D9" w:rsidP="005528D9">
      <w:pPr>
        <w:adjustRightInd w:val="0"/>
        <w:snapToGrid w:val="0"/>
        <w:spacing w:line="400" w:lineRule="exact"/>
        <w:ind w:firstLineChars="200" w:firstLine="480"/>
        <w:rPr>
          <w:rFonts w:ascii="宋体" w:eastAsia="宋体" w:hAnsi="宋体"/>
          <w:sz w:val="24"/>
        </w:rPr>
      </w:pPr>
      <w:r>
        <w:rPr>
          <w:rFonts w:ascii="宋体" w:eastAsia="宋体" w:hAnsi="宋体" w:hint="eastAsia"/>
          <w:sz w:val="24"/>
        </w:rPr>
        <w:t xml:space="preserve">2. </w:t>
      </w:r>
      <w:r w:rsidRPr="005528D9">
        <w:rPr>
          <w:rFonts w:ascii="宋体" w:eastAsia="宋体" w:hAnsi="宋体" w:hint="eastAsia"/>
          <w:sz w:val="24"/>
        </w:rPr>
        <w:t>政府在产业体系建设中发挥主导作用</w:t>
      </w:r>
    </w:p>
    <w:p w14:paraId="37F8C0C1" w14:textId="27663AE1" w:rsidR="005528D9" w:rsidRPr="005528D9" w:rsidRDefault="005528D9" w:rsidP="005528D9">
      <w:pPr>
        <w:adjustRightInd w:val="0"/>
        <w:snapToGrid w:val="0"/>
        <w:spacing w:line="400" w:lineRule="exact"/>
        <w:ind w:firstLineChars="200" w:firstLine="480"/>
        <w:rPr>
          <w:rFonts w:ascii="宋体" w:eastAsia="宋体" w:hAnsi="宋体" w:hint="eastAsia"/>
          <w:sz w:val="24"/>
        </w:rPr>
      </w:pPr>
      <w:r w:rsidRPr="005528D9">
        <w:rPr>
          <w:rFonts w:ascii="宋体" w:eastAsia="宋体" w:hAnsi="宋体" w:hint="eastAsia"/>
          <w:sz w:val="24"/>
        </w:rPr>
        <w:t>2021年，秀山县政府创新性地推出了南瓜产业“1331”发展体系。该体系中的首个“1”指的是建立武陵山区南瓜产业大数据中心，该中心整合了全县17个乡镇的种植数据，并于2023年成功接入重庆市农产品质</w:t>
      </w:r>
      <w:proofErr w:type="gramStart"/>
      <w:r w:rsidRPr="005528D9">
        <w:rPr>
          <w:rFonts w:ascii="宋体" w:eastAsia="宋体" w:hAnsi="宋体" w:hint="eastAsia"/>
          <w:sz w:val="24"/>
        </w:rPr>
        <w:t>量安全</w:t>
      </w:r>
      <w:proofErr w:type="gramEnd"/>
      <w:r w:rsidRPr="005528D9">
        <w:rPr>
          <w:rFonts w:ascii="宋体" w:eastAsia="宋体" w:hAnsi="宋体" w:hint="eastAsia"/>
          <w:sz w:val="24"/>
        </w:rPr>
        <w:t>追溯平台，实现了南瓜产业从种植到销售的全程数字化监管。体系中的三个“3”则包含了三个方面的工作：首先是组建了三支专业队伍，包括市农科院的技术专家队伍、本土经验丰富的经纪人队伍以及专业的电商运营队伍；其次是积极打通了三大主要市场，分别是川渝地区市场、粤港澳大湾区市场以及长江三角洲地区市场；再次是大力实施了三大基础工程，即品种改良工程，引进了蜜本、贝贝等5个优良新品种；土壤改良工程，完成了5000亩酸化土壤的治理工作；以及加工转化工程，成功开发出南瓜粉、南瓜饼等8个深加工产品。体系末尾的“1”则聚焦于实现“亩产万元”的经济目标，通过全面推行“订单农业+保底收购”的机制，有效保障了瓜农的收益。</w:t>
      </w:r>
    </w:p>
    <w:p w14:paraId="26186E37" w14:textId="1248FAF1" w:rsidR="005528D9" w:rsidRDefault="005528D9" w:rsidP="005528D9">
      <w:pPr>
        <w:adjustRightInd w:val="0"/>
        <w:snapToGrid w:val="0"/>
        <w:spacing w:line="400" w:lineRule="exact"/>
        <w:ind w:firstLineChars="200" w:firstLine="480"/>
        <w:rPr>
          <w:rFonts w:ascii="宋体" w:eastAsia="宋体" w:hAnsi="宋体"/>
          <w:sz w:val="24"/>
        </w:rPr>
      </w:pPr>
      <w:r>
        <w:rPr>
          <w:rFonts w:ascii="宋体" w:eastAsia="宋体" w:hAnsi="宋体" w:hint="eastAsia"/>
          <w:sz w:val="24"/>
        </w:rPr>
        <w:t xml:space="preserve">3. </w:t>
      </w:r>
      <w:r w:rsidRPr="005528D9">
        <w:rPr>
          <w:rFonts w:ascii="宋体" w:eastAsia="宋体" w:hAnsi="宋体" w:hint="eastAsia"/>
          <w:sz w:val="24"/>
        </w:rPr>
        <w:t>全产业</w:t>
      </w:r>
      <w:proofErr w:type="gramStart"/>
      <w:r w:rsidRPr="005528D9">
        <w:rPr>
          <w:rFonts w:ascii="宋体" w:eastAsia="宋体" w:hAnsi="宋体" w:hint="eastAsia"/>
          <w:sz w:val="24"/>
        </w:rPr>
        <w:t>链发展</w:t>
      </w:r>
      <w:proofErr w:type="gramEnd"/>
      <w:r w:rsidRPr="005528D9">
        <w:rPr>
          <w:rFonts w:ascii="宋体" w:eastAsia="宋体" w:hAnsi="宋体" w:hint="eastAsia"/>
          <w:sz w:val="24"/>
        </w:rPr>
        <w:t>取得显著成效</w:t>
      </w:r>
    </w:p>
    <w:p w14:paraId="02F2E71A" w14:textId="14CFA38E" w:rsidR="005528D9" w:rsidRPr="005528D9" w:rsidRDefault="005528D9" w:rsidP="005528D9">
      <w:pPr>
        <w:adjustRightInd w:val="0"/>
        <w:snapToGrid w:val="0"/>
        <w:spacing w:line="400" w:lineRule="exact"/>
        <w:ind w:firstLineChars="200" w:firstLine="480"/>
        <w:rPr>
          <w:rFonts w:ascii="宋体" w:eastAsia="宋体" w:hAnsi="宋体" w:hint="eastAsia"/>
          <w:sz w:val="24"/>
        </w:rPr>
      </w:pPr>
      <w:r w:rsidRPr="005528D9">
        <w:rPr>
          <w:rFonts w:ascii="宋体" w:eastAsia="宋体" w:hAnsi="宋体" w:hint="eastAsia"/>
          <w:sz w:val="24"/>
        </w:rPr>
        <w:t>以2023年的关键数据为例，在价格体系方面，南瓜的地头收购均价维持在每斤0.8元至1.2元之间，而经过加工的南瓜产品溢价率高达300%，整个南瓜全产业链的产值成功突破了3亿元人民币。在出口方面也取得了历史性突破，首次实现了对RCEP（区域全面经济伙伴关系协定）成员国的出口，年出口量达到了820吨，其中对新加坡市场的出</w:t>
      </w:r>
      <w:r w:rsidRPr="005528D9">
        <w:rPr>
          <w:rFonts w:ascii="宋体" w:eastAsia="宋体" w:hAnsi="宋体" w:hint="eastAsia"/>
          <w:sz w:val="24"/>
        </w:rPr>
        <w:lastRenderedPageBreak/>
        <w:t>口占据了总出口量的65%。在三产融合发展方面，建成了集科普、观光、体验于一体的“武陵南瓜博览园”，并成功举办了中国南瓜文化节，同时还开发了12家南瓜主题的特色民宿，年接待</w:t>
      </w:r>
      <w:proofErr w:type="gramStart"/>
      <w:r w:rsidRPr="005528D9">
        <w:rPr>
          <w:rFonts w:ascii="宋体" w:eastAsia="宋体" w:hAnsi="宋体" w:hint="eastAsia"/>
          <w:sz w:val="24"/>
        </w:rPr>
        <w:t>研学游客</w:t>
      </w:r>
      <w:proofErr w:type="gramEnd"/>
      <w:r w:rsidRPr="005528D9">
        <w:rPr>
          <w:rFonts w:ascii="宋体" w:eastAsia="宋体" w:hAnsi="宋体" w:hint="eastAsia"/>
          <w:sz w:val="24"/>
        </w:rPr>
        <w:t>数量超过了5万人次。</w:t>
      </w:r>
    </w:p>
    <w:p w14:paraId="0A2E60C7" w14:textId="0A65E6AB" w:rsidR="005528D9" w:rsidRDefault="005528D9" w:rsidP="005528D9">
      <w:pPr>
        <w:adjustRightInd w:val="0"/>
        <w:snapToGrid w:val="0"/>
        <w:spacing w:line="400" w:lineRule="exact"/>
        <w:ind w:firstLineChars="200" w:firstLine="480"/>
        <w:rPr>
          <w:rFonts w:ascii="宋体" w:eastAsia="宋体" w:hAnsi="宋体"/>
          <w:sz w:val="24"/>
        </w:rPr>
      </w:pPr>
      <w:r>
        <w:rPr>
          <w:rFonts w:ascii="宋体" w:eastAsia="宋体" w:hAnsi="宋体" w:hint="eastAsia"/>
          <w:sz w:val="24"/>
        </w:rPr>
        <w:t xml:space="preserve">4. </w:t>
      </w:r>
      <w:r w:rsidRPr="005528D9">
        <w:rPr>
          <w:rFonts w:ascii="宋体" w:eastAsia="宋体" w:hAnsi="宋体" w:hint="eastAsia"/>
          <w:sz w:val="24"/>
        </w:rPr>
        <w:t>典型案例的深化推广进一步巩固产业发展成果</w:t>
      </w:r>
    </w:p>
    <w:p w14:paraId="67798A58" w14:textId="024EF72E" w:rsidR="005528D9" w:rsidRPr="005528D9" w:rsidRDefault="005528D9" w:rsidP="005528D9">
      <w:pPr>
        <w:adjustRightInd w:val="0"/>
        <w:snapToGrid w:val="0"/>
        <w:spacing w:line="400" w:lineRule="exact"/>
        <w:ind w:firstLineChars="200" w:firstLine="480"/>
        <w:rPr>
          <w:rFonts w:ascii="宋体" w:eastAsia="宋体" w:hAnsi="宋体" w:hint="eastAsia"/>
          <w:sz w:val="24"/>
        </w:rPr>
      </w:pPr>
      <w:r w:rsidRPr="005528D9">
        <w:rPr>
          <w:rFonts w:ascii="宋体" w:eastAsia="宋体" w:hAnsi="宋体" w:hint="eastAsia"/>
          <w:sz w:val="24"/>
        </w:rPr>
        <w:t>例如官庄街道积极探索并示范了“三变改革”模式。该街道创新性地采用了“土地入股+保底分红”的合作方式，使得农户通过“三权分置”获得了三重收益：第一重是土地流转金，标准为每年每亩500元；第二重是参与南瓜种植管理的务工收入，按每日80元计算，年均务工天数约150天；第三重是基于销售额5%计提的二次分红，在2023年，该项分红为农户户均增收4200元。</w:t>
      </w:r>
    </w:p>
    <w:p w14:paraId="07867889" w14:textId="3CBD3673" w:rsidR="00A86CE8" w:rsidRDefault="005528D9" w:rsidP="005528D9">
      <w:pPr>
        <w:adjustRightInd w:val="0"/>
        <w:snapToGrid w:val="0"/>
        <w:spacing w:line="400" w:lineRule="exact"/>
        <w:ind w:firstLineChars="200" w:firstLine="480"/>
        <w:rPr>
          <w:rFonts w:ascii="宋体" w:eastAsia="宋体" w:hAnsi="宋体"/>
          <w:sz w:val="24"/>
        </w:rPr>
      </w:pPr>
      <w:r w:rsidRPr="005528D9">
        <w:rPr>
          <w:rFonts w:ascii="宋体" w:eastAsia="宋体" w:hAnsi="宋体" w:hint="eastAsia"/>
          <w:sz w:val="24"/>
        </w:rPr>
        <w:t>另一个典型案例是平凯街道在科技赋能方面的探索。该街道成功建成了重庆市首个南瓜无土栽培示范基地，通过技术创新使南瓜亩产量提升了40%。同时，基地全面应用了物联网水肥一体化智能灌溉系统，有效实现了节水50%和节肥30%的目标。此外，平凯街道还创新开发了南瓜智慧认养小程序，通过线上预售模式，预售率达到了35%，有效拓展了销售渠道并提升了产品附加值。</w:t>
      </w:r>
      <w:r w:rsidR="00000000" w:rsidRPr="005528D9">
        <w:rPr>
          <w:rFonts w:ascii="宋体" w:eastAsia="宋体" w:hAnsi="宋体" w:hint="eastAsia"/>
          <w:sz w:val="24"/>
        </w:rPr>
        <w:t xml:space="preserve"> </w:t>
      </w:r>
    </w:p>
    <w:p w14:paraId="3FAFC384" w14:textId="77777777" w:rsidR="005528D9" w:rsidRPr="005528D9" w:rsidRDefault="005528D9" w:rsidP="005528D9">
      <w:pPr>
        <w:adjustRightInd w:val="0"/>
        <w:snapToGrid w:val="0"/>
        <w:spacing w:line="400" w:lineRule="exact"/>
        <w:rPr>
          <w:rFonts w:ascii="宋体" w:eastAsia="宋体" w:hAnsi="宋体" w:hint="eastAsia"/>
          <w:sz w:val="24"/>
        </w:rPr>
      </w:pPr>
    </w:p>
    <w:p w14:paraId="4CCAD245" w14:textId="77777777" w:rsidR="00A86CE8" w:rsidRDefault="00000000">
      <w:pPr>
        <w:adjustRightInd w:val="0"/>
        <w:snapToGrid w:val="0"/>
        <w:spacing w:line="400" w:lineRule="exact"/>
        <w:rPr>
          <w:rFonts w:ascii="宋体" w:eastAsia="宋体" w:hAnsi="宋体" w:hint="eastAsia"/>
          <w:b/>
          <w:bCs/>
          <w:sz w:val="24"/>
        </w:rPr>
      </w:pPr>
      <w:bookmarkStart w:id="3" w:name="OLE_LINK7"/>
      <w:r>
        <w:rPr>
          <w:rFonts w:ascii="宋体" w:eastAsia="宋体" w:hAnsi="宋体" w:hint="eastAsia"/>
          <w:b/>
          <w:bCs/>
          <w:sz w:val="24"/>
        </w:rPr>
        <w:t>二、</w:t>
      </w:r>
      <w:bookmarkEnd w:id="3"/>
      <w:r>
        <w:rPr>
          <w:rFonts w:ascii="宋体" w:eastAsia="宋体" w:hAnsi="宋体" w:hint="eastAsia"/>
          <w:b/>
          <w:bCs/>
          <w:sz w:val="24"/>
        </w:rPr>
        <w:t>流通渠道分析（案例及现状）</w:t>
      </w:r>
    </w:p>
    <w:p w14:paraId="1BF18B3E" w14:textId="6F80B955" w:rsidR="00A86CE8" w:rsidRDefault="00000000">
      <w:pPr>
        <w:adjustRightInd w:val="0"/>
        <w:snapToGrid w:val="0"/>
        <w:spacing w:line="400" w:lineRule="exact"/>
        <w:rPr>
          <w:rFonts w:ascii="宋体" w:eastAsia="宋体" w:hAnsi="宋体" w:hint="eastAsia"/>
          <w:b/>
          <w:bCs/>
          <w:sz w:val="24"/>
        </w:rPr>
      </w:pPr>
      <w:r>
        <w:rPr>
          <w:rFonts w:ascii="宋体" w:eastAsia="宋体" w:hAnsi="宋体" w:hint="eastAsia"/>
          <w:b/>
          <w:bCs/>
          <w:sz w:val="24"/>
        </w:rPr>
        <w:t>案例情况：</w:t>
      </w:r>
    </w:p>
    <w:p w14:paraId="1C778BC3" w14:textId="77777777" w:rsidR="00A86CE8" w:rsidRDefault="00000000">
      <w:pPr>
        <w:pStyle w:val="14"/>
        <w:adjustRightInd w:val="0"/>
        <w:snapToGrid w:val="0"/>
        <w:spacing w:line="240" w:lineRule="auto"/>
        <w:ind w:left="0"/>
        <w:contextualSpacing w:val="0"/>
        <w:jc w:val="both"/>
        <w:rPr>
          <w:rFonts w:ascii="宋体" w:eastAsia="宋体" w:hAnsi="宋体" w:hint="eastAsia"/>
          <w:b/>
          <w:bCs/>
          <w:sz w:val="24"/>
        </w:rPr>
      </w:pPr>
      <w:r>
        <w:rPr>
          <w:rFonts w:ascii="宋体" w:eastAsia="宋体" w:hAnsi="宋体" w:hint="eastAsia"/>
          <w:b/>
          <w:bCs/>
          <w:noProof/>
          <w:sz w:val="24"/>
        </w:rPr>
        <w:drawing>
          <wp:inline distT="0" distB="0" distL="0" distR="0" wp14:anchorId="2A5D5C2E" wp14:editId="5AA60BD4">
            <wp:extent cx="5939790" cy="401383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0"/>
                    <a:stretch>
                      <a:fillRect/>
                    </a:stretch>
                  </pic:blipFill>
                  <pic:spPr>
                    <a:xfrm>
                      <a:off x="0" y="0"/>
                      <a:ext cx="5939790" cy="4014404"/>
                    </a:xfrm>
                    <a:prstGeom prst="rect">
                      <a:avLst/>
                    </a:prstGeom>
                  </pic:spPr>
                </pic:pic>
              </a:graphicData>
            </a:graphic>
          </wp:inline>
        </w:drawing>
      </w:r>
    </w:p>
    <w:p w14:paraId="31398132" w14:textId="20915706" w:rsidR="00A86CE8" w:rsidRDefault="0036164D">
      <w:pPr>
        <w:adjustRightInd w:val="0"/>
        <w:snapToGrid w:val="0"/>
        <w:spacing w:line="240" w:lineRule="auto"/>
        <w:rPr>
          <w:rFonts w:ascii="宋体" w:eastAsia="宋体" w:hAnsi="宋体" w:cs="宋体" w:hint="eastAsia"/>
          <w:b/>
          <w:sz w:val="24"/>
        </w:rPr>
      </w:pPr>
      <w:r>
        <w:rPr>
          <w:rFonts w:ascii="宋体" w:eastAsia="宋体" w:hAnsi="宋体" w:cs="宋体" w:hint="eastAsia"/>
          <w:b/>
          <w:sz w:val="24"/>
        </w:rPr>
        <w:lastRenderedPageBreak/>
        <w:t>（一）</w:t>
      </w:r>
      <w:r w:rsidR="00000000">
        <w:rPr>
          <w:rFonts w:ascii="宋体" w:eastAsia="宋体" w:hAnsi="宋体" w:cs="宋体" w:hint="eastAsia"/>
          <w:b/>
          <w:sz w:val="24"/>
        </w:rPr>
        <w:t>面向最终消费者的渠道：</w:t>
      </w:r>
    </w:p>
    <w:p w14:paraId="061E2E57" w14:textId="77777777" w:rsidR="00A86CE8" w:rsidRDefault="00000000">
      <w:pPr>
        <w:numPr>
          <w:ilvl w:val="0"/>
          <w:numId w:val="4"/>
        </w:numPr>
        <w:adjustRightInd w:val="0"/>
        <w:snapToGrid w:val="0"/>
        <w:spacing w:line="240" w:lineRule="auto"/>
        <w:rPr>
          <w:rFonts w:ascii="宋体" w:eastAsia="宋体" w:hAnsi="宋体" w:cs="宋体" w:hint="eastAsia"/>
          <w:b/>
          <w:sz w:val="24"/>
        </w:rPr>
      </w:pPr>
      <w:r>
        <w:rPr>
          <w:rFonts w:ascii="宋体" w:eastAsia="宋体" w:hAnsi="宋体" w:cs="宋体" w:hint="eastAsia"/>
          <w:b/>
          <w:sz w:val="24"/>
        </w:rPr>
        <w:t>通过电</w:t>
      </w:r>
      <w:proofErr w:type="gramStart"/>
      <w:r>
        <w:rPr>
          <w:rFonts w:ascii="宋体" w:eastAsia="宋体" w:hAnsi="宋体" w:cs="宋体" w:hint="eastAsia"/>
          <w:b/>
          <w:sz w:val="24"/>
        </w:rPr>
        <w:t>商渠道</w:t>
      </w:r>
      <w:proofErr w:type="gramEnd"/>
      <w:r>
        <w:rPr>
          <w:rFonts w:ascii="宋体" w:eastAsia="宋体" w:hAnsi="宋体" w:cs="宋体" w:hint="eastAsia"/>
          <w:b/>
          <w:sz w:val="24"/>
        </w:rPr>
        <w:t>销售（一级渠道）</w:t>
      </w:r>
    </w:p>
    <w:p w14:paraId="4EE4648B"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sz w:val="24"/>
        </w:rPr>
        <w:t>：①无中间环节，降低流通成本</w:t>
      </w:r>
    </w:p>
    <w:p w14:paraId="2AF21764" w14:textId="77777777" w:rsidR="00A86CE8" w:rsidRDefault="00000000">
      <w:pPr>
        <w:adjustRightInd w:val="0"/>
        <w:snapToGrid w:val="0"/>
        <w:spacing w:line="240" w:lineRule="auto"/>
        <w:ind w:left="300" w:firstLine="420"/>
        <w:rPr>
          <w:rFonts w:ascii="宋体" w:eastAsia="宋体" w:hAnsi="宋体" w:cs="宋体" w:hint="eastAsia"/>
          <w:sz w:val="24"/>
        </w:rPr>
      </w:pPr>
      <w:r>
        <w:rPr>
          <w:rFonts w:ascii="宋体" w:eastAsia="宋体" w:hAnsi="宋体" w:cs="宋体" w:hint="eastAsia"/>
          <w:sz w:val="24"/>
        </w:rPr>
        <w:t>②西云公司能够直接接触消费者，快速获取市场反馈，便于调整策略</w:t>
      </w:r>
    </w:p>
    <w:p w14:paraId="24782A93"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③缩短供应链，提升效率</w:t>
      </w:r>
    </w:p>
    <w:p w14:paraId="31061BAD"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：①运营管理（如售后、客服）复杂度高</w:t>
      </w:r>
    </w:p>
    <w:p w14:paraId="52608042"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②无法有效分散销售风险。</w:t>
      </w:r>
    </w:p>
    <w:p w14:paraId="5B253798" w14:textId="77777777" w:rsidR="00A86CE8" w:rsidRDefault="00000000">
      <w:pPr>
        <w:numPr>
          <w:ilvl w:val="0"/>
          <w:numId w:val="4"/>
        </w:numPr>
        <w:adjustRightInd w:val="0"/>
        <w:snapToGrid w:val="0"/>
        <w:spacing w:line="240" w:lineRule="auto"/>
        <w:rPr>
          <w:rFonts w:ascii="宋体" w:eastAsia="宋体" w:hAnsi="宋体" w:cs="宋体" w:hint="eastAsia"/>
          <w:b/>
          <w:sz w:val="24"/>
        </w:rPr>
      </w:pPr>
      <w:r>
        <w:rPr>
          <w:rFonts w:ascii="宋体" w:eastAsia="宋体" w:hAnsi="宋体" w:cs="宋体"/>
          <w:b/>
          <w:sz w:val="24"/>
        </w:rPr>
        <w:t>通过西云批发商对接零售终端</w:t>
      </w:r>
      <w:r>
        <w:rPr>
          <w:rFonts w:ascii="宋体" w:eastAsia="宋体" w:hAnsi="宋体" w:cs="宋体" w:hint="eastAsia"/>
          <w:b/>
          <w:sz w:val="24"/>
        </w:rPr>
        <w:t>，生产者→批发商（西云公司）→零售商→消费者（二级渠道）</w:t>
      </w:r>
    </w:p>
    <w:p w14:paraId="3DD2B755"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sz w:val="24"/>
        </w:rPr>
        <w:t>：①西云公司借助零售商的资源，扩大市场覆盖范围</w:t>
      </w:r>
    </w:p>
    <w:p w14:paraId="57D00E0C"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②生产者可聚焦生产，降低销售压力。</w:t>
      </w:r>
    </w:p>
    <w:p w14:paraId="63B7B7DA"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：①环节较多，流通成本增加</w:t>
      </w:r>
    </w:p>
    <w:p w14:paraId="1A1509B4"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②信息传递易失真，渠道控制难度大</w:t>
      </w:r>
    </w:p>
    <w:p w14:paraId="3421FA42"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③可能因利益分配引发矛盾。</w:t>
      </w:r>
    </w:p>
    <w:p w14:paraId="168A94D7" w14:textId="77777777" w:rsidR="00A86CE8" w:rsidRDefault="00000000">
      <w:pPr>
        <w:numPr>
          <w:ilvl w:val="0"/>
          <w:numId w:val="4"/>
        </w:numPr>
        <w:adjustRightInd w:val="0"/>
        <w:snapToGrid w:val="0"/>
        <w:spacing w:line="240" w:lineRule="auto"/>
        <w:rPr>
          <w:rFonts w:ascii="宋体" w:eastAsia="宋体" w:hAnsi="宋体" w:cs="宋体" w:hint="eastAsia"/>
          <w:b/>
          <w:sz w:val="24"/>
        </w:rPr>
      </w:pPr>
      <w:r>
        <w:rPr>
          <w:rFonts w:ascii="宋体" w:eastAsia="宋体" w:hAnsi="宋体" w:cs="宋体"/>
          <w:b/>
          <w:sz w:val="24"/>
        </w:rPr>
        <w:t>依托二级批发联盟构建的分销网络</w:t>
      </w:r>
      <w:r>
        <w:rPr>
          <w:rFonts w:ascii="宋体" w:eastAsia="宋体" w:hAnsi="宋体" w:cs="宋体" w:hint="eastAsia"/>
          <w:b/>
          <w:sz w:val="24"/>
        </w:rPr>
        <w:t>，生产者→一级批发商（西云公司）→二级批发商（批发联盟）→零售商→消费者（三级渠道）</w:t>
      </w:r>
    </w:p>
    <w:p w14:paraId="5D7CADEE"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sz w:val="24"/>
        </w:rPr>
        <w:t>：①通过多级批发商，实现市场深度渗透，分散销售风险</w:t>
      </w:r>
    </w:p>
    <w:p w14:paraId="13297BA6"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②利用各级批发商的地域优势，扩大覆盖面。</w:t>
      </w:r>
    </w:p>
    <w:p w14:paraId="39795045"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：①环节冗长，效率降低，成本层层叠加</w:t>
      </w:r>
    </w:p>
    <w:p w14:paraId="7E092D0C"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②渠道链条长，协调难度大，易引发渠道冲突。</w:t>
      </w:r>
    </w:p>
    <w:p w14:paraId="4112183A" w14:textId="5EAA50CB" w:rsidR="00A86CE8" w:rsidRDefault="0036164D">
      <w:pPr>
        <w:adjustRightInd w:val="0"/>
        <w:snapToGrid w:val="0"/>
        <w:spacing w:line="240" w:lineRule="auto"/>
        <w:rPr>
          <w:rFonts w:ascii="宋体" w:eastAsia="宋体" w:hAnsi="宋体" w:cs="宋体" w:hint="eastAsia"/>
          <w:b/>
          <w:sz w:val="24"/>
        </w:rPr>
      </w:pPr>
      <w:r>
        <w:rPr>
          <w:rFonts w:ascii="宋体" w:eastAsia="宋体" w:hAnsi="宋体" w:cs="宋体" w:hint="eastAsia"/>
          <w:b/>
          <w:sz w:val="24"/>
        </w:rPr>
        <w:t>（二）</w:t>
      </w:r>
      <w:r w:rsidR="00000000">
        <w:rPr>
          <w:rFonts w:ascii="宋体" w:eastAsia="宋体" w:hAnsi="宋体" w:cs="宋体" w:hint="eastAsia"/>
          <w:b/>
          <w:sz w:val="24"/>
        </w:rPr>
        <w:t>面向产业用户的渠道：</w:t>
      </w:r>
    </w:p>
    <w:p w14:paraId="6E382E14" w14:textId="77777777" w:rsidR="00A86CE8" w:rsidRDefault="00000000">
      <w:pPr>
        <w:numPr>
          <w:ilvl w:val="0"/>
          <w:numId w:val="5"/>
        </w:numPr>
        <w:adjustRightInd w:val="0"/>
        <w:snapToGrid w:val="0"/>
        <w:spacing w:line="240" w:lineRule="auto"/>
        <w:rPr>
          <w:rFonts w:ascii="宋体" w:eastAsia="宋体" w:hAnsi="宋体" w:cs="宋体" w:hint="eastAsia"/>
          <w:b/>
          <w:sz w:val="24"/>
        </w:rPr>
      </w:pPr>
      <w:r>
        <w:rPr>
          <w:rFonts w:ascii="宋体" w:eastAsia="宋体" w:hAnsi="宋体" w:cs="宋体"/>
          <w:b/>
          <w:bCs/>
          <w:sz w:val="24"/>
        </w:rPr>
        <w:t>产地直供</w:t>
      </w:r>
      <w:r>
        <w:rPr>
          <w:rFonts w:ascii="宋体" w:eastAsia="宋体" w:hAnsi="宋体" w:cs="宋体" w:hint="eastAsia"/>
          <w:b/>
          <w:bCs/>
          <w:sz w:val="24"/>
        </w:rPr>
        <w:t>，</w:t>
      </w:r>
      <w:r>
        <w:rPr>
          <w:rFonts w:ascii="宋体" w:eastAsia="宋体" w:hAnsi="宋体" w:cs="宋体" w:hint="eastAsia"/>
          <w:b/>
          <w:sz w:val="24"/>
        </w:rPr>
        <w:t>农民直接售卖→产业用户（零级渠道）</w:t>
      </w:r>
    </w:p>
    <w:p w14:paraId="7C4C9A44"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sz w:val="24"/>
        </w:rPr>
        <w:t>：①直接交易，减少中间成本，价格灵活性高</w:t>
      </w:r>
    </w:p>
    <w:p w14:paraId="21C71D37"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②农民与产业用户（如加工厂，餐饮行业等）直接沟通，需求匹配更精准。</w:t>
      </w:r>
    </w:p>
    <w:p w14:paraId="6EB879DB"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：①农民需自行解决物流、销售渠道问题，规模受限</w:t>
      </w:r>
    </w:p>
    <w:p w14:paraId="3627AD36"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②缺乏专业分销支持，交易稳定性差。</w:t>
      </w:r>
    </w:p>
    <w:p w14:paraId="2B2CC4C3" w14:textId="77777777" w:rsidR="00A86CE8" w:rsidRDefault="00000000">
      <w:pPr>
        <w:numPr>
          <w:ilvl w:val="0"/>
          <w:numId w:val="5"/>
        </w:numPr>
        <w:adjustRightInd w:val="0"/>
        <w:snapToGrid w:val="0"/>
        <w:spacing w:line="240" w:lineRule="auto"/>
        <w:rPr>
          <w:rFonts w:ascii="宋体" w:eastAsia="宋体" w:hAnsi="宋体" w:cs="宋体" w:hint="eastAsia"/>
          <w:b/>
          <w:sz w:val="24"/>
        </w:rPr>
      </w:pPr>
      <w:r>
        <w:rPr>
          <w:rFonts w:ascii="宋体" w:eastAsia="宋体" w:hAnsi="宋体" w:cs="宋体"/>
          <w:b/>
          <w:sz w:val="24"/>
        </w:rPr>
        <w:t>西云批发商主导的产业服务</w:t>
      </w:r>
      <w:r>
        <w:rPr>
          <w:rFonts w:ascii="宋体" w:eastAsia="宋体" w:hAnsi="宋体" w:cs="宋体" w:hint="eastAsia"/>
          <w:b/>
          <w:sz w:val="24"/>
        </w:rPr>
        <w:t>渠道，生产者→批发商（西云公司）→产业用户（一级渠道）</w:t>
      </w:r>
    </w:p>
    <w:p w14:paraId="6F854600"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sz w:val="24"/>
        </w:rPr>
        <w:t>：①环节较少，流通效率较高</w:t>
      </w:r>
    </w:p>
    <w:p w14:paraId="66DB740B"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②依托西云公司的专业性，提供更精准的产业用户服务</w:t>
      </w:r>
    </w:p>
    <w:p w14:paraId="0BFFC88E"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③批发商与生产者、产业用户之间信任度高，有利于持续合作。</w:t>
      </w:r>
    </w:p>
    <w:p w14:paraId="6EBD9B0B"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FF0000"/>
          <w:sz w:val="24"/>
        </w:rPr>
        <w:lastRenderedPageBreak/>
        <w:t>缺点</w:t>
      </w:r>
      <w:r>
        <w:rPr>
          <w:rFonts w:ascii="宋体" w:eastAsia="宋体" w:hAnsi="宋体" w:cs="宋体" w:hint="eastAsia"/>
          <w:sz w:val="24"/>
        </w:rPr>
        <w:t>：①对批发商依赖度高，生产者对终端用户的</w:t>
      </w:r>
      <w:proofErr w:type="gramStart"/>
      <w:r>
        <w:rPr>
          <w:rFonts w:ascii="宋体" w:eastAsia="宋体" w:hAnsi="宋体" w:cs="宋体" w:hint="eastAsia"/>
          <w:sz w:val="24"/>
        </w:rPr>
        <w:t>掌控力有限</w:t>
      </w:r>
      <w:proofErr w:type="gramEnd"/>
    </w:p>
    <w:p w14:paraId="7AF1DC52"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②若批发商合作变动，影响较大。</w:t>
      </w:r>
    </w:p>
    <w:p w14:paraId="2B9E2236" w14:textId="77777777" w:rsidR="00A86CE8" w:rsidRDefault="00000000">
      <w:pPr>
        <w:numPr>
          <w:ilvl w:val="0"/>
          <w:numId w:val="5"/>
        </w:numPr>
        <w:adjustRightInd w:val="0"/>
        <w:snapToGrid w:val="0"/>
        <w:spacing w:line="240" w:lineRule="auto"/>
        <w:rPr>
          <w:rFonts w:ascii="宋体" w:eastAsia="宋体" w:hAnsi="宋体" w:cs="宋体" w:hint="eastAsia"/>
          <w:b/>
          <w:sz w:val="24"/>
        </w:rPr>
      </w:pPr>
      <w:r>
        <w:rPr>
          <w:rFonts w:ascii="宋体" w:eastAsia="宋体" w:hAnsi="宋体" w:cs="宋体" w:hint="eastAsia"/>
          <w:b/>
          <w:sz w:val="24"/>
        </w:rPr>
        <w:t>依托批发联盟卖到</w:t>
      </w:r>
      <w:r>
        <w:rPr>
          <w:rFonts w:ascii="宋体" w:eastAsia="宋体" w:hAnsi="宋体" w:cs="宋体" w:hint="eastAsia"/>
          <w:b/>
          <w:sz w:val="24"/>
          <w:u w:val="single"/>
        </w:rPr>
        <w:t>更远的区域</w:t>
      </w:r>
      <w:r>
        <w:rPr>
          <w:rFonts w:ascii="宋体" w:eastAsia="宋体" w:hAnsi="宋体" w:cs="宋体" w:hint="eastAsia"/>
          <w:b/>
          <w:sz w:val="24"/>
        </w:rPr>
        <w:t>（推测），生产者→一级批发商→二级批发商→产业用户（二级渠道）</w:t>
      </w:r>
    </w:p>
    <w:p w14:paraId="6C934529"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92D050"/>
          <w:sz w:val="24"/>
        </w:rPr>
        <w:t>优点</w:t>
      </w:r>
      <w:r>
        <w:rPr>
          <w:rFonts w:ascii="宋体" w:eastAsia="宋体" w:hAnsi="宋体" w:cs="宋体" w:hint="eastAsia"/>
          <w:sz w:val="24"/>
        </w:rPr>
        <w:t>：①借助批发商网络，</w:t>
      </w:r>
      <w:proofErr w:type="gramStart"/>
      <w:r>
        <w:rPr>
          <w:rFonts w:ascii="宋体" w:eastAsia="宋体" w:hAnsi="宋体" w:cs="宋体" w:hint="eastAsia"/>
          <w:sz w:val="24"/>
        </w:rPr>
        <w:t>触达广泛</w:t>
      </w:r>
      <w:proofErr w:type="gramEnd"/>
      <w:r>
        <w:rPr>
          <w:rFonts w:ascii="宋体" w:eastAsia="宋体" w:hAnsi="宋体" w:cs="宋体" w:hint="eastAsia"/>
          <w:sz w:val="24"/>
        </w:rPr>
        <w:t>产业用户</w:t>
      </w:r>
    </w:p>
    <w:p w14:paraId="68D12409" w14:textId="77777777" w:rsidR="00A86CE8" w:rsidRDefault="00000000">
      <w:pPr>
        <w:adjustRightInd w:val="0"/>
        <w:snapToGrid w:val="0"/>
        <w:spacing w:line="240" w:lineRule="auto"/>
        <w:ind w:firstLineChars="300" w:firstLine="720"/>
        <w:rPr>
          <w:rFonts w:ascii="宋体" w:eastAsia="宋体" w:hAnsi="宋体" w:cs="宋体" w:hint="eastAsia"/>
          <w:sz w:val="24"/>
        </w:rPr>
      </w:pPr>
      <w:r>
        <w:rPr>
          <w:rFonts w:ascii="宋体" w:eastAsia="宋体" w:hAnsi="宋体" w:cs="宋体" w:hint="eastAsia"/>
          <w:sz w:val="24"/>
        </w:rPr>
        <w:t>②利用批发商的仓储、配送能力，降低生产者负担。</w:t>
      </w:r>
    </w:p>
    <w:p w14:paraId="3A606E12" w14:textId="77777777" w:rsidR="00A86CE8" w:rsidRDefault="00000000">
      <w:pPr>
        <w:adjustRightInd w:val="0"/>
        <w:snapToGrid w:val="0"/>
        <w:spacing w:line="240" w:lineRule="auto"/>
        <w:rPr>
          <w:rFonts w:ascii="宋体" w:eastAsia="宋体" w:hAnsi="宋体" w:cs="宋体" w:hint="eastAsia"/>
          <w:sz w:val="24"/>
        </w:rPr>
      </w:pPr>
      <w:r>
        <w:rPr>
          <w:rFonts w:ascii="宋体" w:eastAsia="宋体" w:hAnsi="宋体" w:cs="宋体" w:hint="eastAsia"/>
          <w:color w:val="FF0000"/>
          <w:sz w:val="24"/>
        </w:rPr>
        <w:t>缺点</w:t>
      </w:r>
      <w:r>
        <w:rPr>
          <w:rFonts w:ascii="宋体" w:eastAsia="宋体" w:hAnsi="宋体" w:cs="宋体" w:hint="eastAsia"/>
          <w:sz w:val="24"/>
        </w:rPr>
        <w:t>：①环节较多，响应速度慢</w:t>
      </w:r>
    </w:p>
    <w:p w14:paraId="206B8B99" w14:textId="77777777" w:rsidR="00A86CE8" w:rsidRDefault="00000000">
      <w:pPr>
        <w:adjustRightInd w:val="0"/>
        <w:snapToGrid w:val="0"/>
        <w:spacing w:line="240" w:lineRule="auto"/>
        <w:ind w:firstLineChars="300" w:firstLine="720"/>
        <w:rPr>
          <w:rFonts w:ascii="宋体" w:eastAsia="宋体" w:hAnsi="宋体" w:cs="宋体"/>
          <w:sz w:val="24"/>
        </w:rPr>
      </w:pPr>
      <w:r>
        <w:rPr>
          <w:rFonts w:ascii="宋体" w:eastAsia="宋体" w:hAnsi="宋体" w:cs="宋体" w:hint="eastAsia"/>
          <w:sz w:val="24"/>
        </w:rPr>
        <w:t>②多级分销导致利润分流，产业用户采购成本可能升高。</w:t>
      </w:r>
    </w:p>
    <w:p w14:paraId="29353265" w14:textId="77777777" w:rsidR="0036164D" w:rsidRDefault="0036164D" w:rsidP="0036164D">
      <w:pPr>
        <w:adjustRightInd w:val="0"/>
        <w:snapToGrid w:val="0"/>
        <w:spacing w:line="240" w:lineRule="auto"/>
        <w:rPr>
          <w:rFonts w:ascii="宋体" w:eastAsia="宋体" w:hAnsi="宋体" w:cs="宋体" w:hint="eastAsia"/>
          <w:sz w:val="24"/>
        </w:rPr>
      </w:pPr>
    </w:p>
    <w:p w14:paraId="58D72500" w14:textId="77777777" w:rsidR="00A86CE8" w:rsidRDefault="00000000">
      <w:pPr>
        <w:adjustRightInd w:val="0"/>
        <w:snapToGrid w:val="0"/>
        <w:spacing w:line="240" w:lineRule="auto"/>
        <w:rPr>
          <w:rFonts w:ascii="宋体" w:eastAsia="宋体" w:hAnsi="宋体" w:cs="宋体" w:hint="eastAsia"/>
          <w:b/>
          <w:bCs/>
          <w:sz w:val="24"/>
        </w:rPr>
      </w:pPr>
      <w:r>
        <w:rPr>
          <w:rFonts w:ascii="宋体" w:eastAsia="宋体" w:hAnsi="宋体" w:cs="宋体" w:hint="eastAsia"/>
          <w:b/>
          <w:bCs/>
          <w:sz w:val="24"/>
        </w:rPr>
        <w:t>现状情况：</w:t>
      </w:r>
    </w:p>
    <w:p w14:paraId="50B36896" w14:textId="77777777" w:rsidR="00A86CE8" w:rsidRDefault="00000000">
      <w:pPr>
        <w:adjustRightInd w:val="0"/>
        <w:rPr>
          <w:rFonts w:ascii="宋体" w:eastAsia="宋体" w:hAnsi="宋体" w:hint="eastAsia"/>
          <w:sz w:val="24"/>
        </w:rPr>
      </w:pPr>
      <w:r>
        <w:rPr>
          <w:rFonts w:hint="eastAsia"/>
          <w:noProof/>
        </w:rPr>
        <w:drawing>
          <wp:inline distT="0" distB="0" distL="114300" distR="114300" wp14:anchorId="2F20A9EB" wp14:editId="13237769">
            <wp:extent cx="5301615" cy="4727575"/>
            <wp:effectExtent l="0" t="0" r="13335" b="15875"/>
            <wp:docPr id="11" name="图片 1" descr="C:/Users/图书馆/Desktop/微信图片_20250514162718.jpg微信图片_2025051416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C:/Users/图书馆/Desktop/微信图片_20250514162718.jpg微信图片_20250514162718"/>
                    <pic:cNvPicPr>
                      <a:picLocks noChangeAspect="1"/>
                    </pic:cNvPicPr>
                  </pic:nvPicPr>
                  <pic:blipFill>
                    <a:blip r:embed="rId11"/>
                    <a:srcRect t="258" b="258"/>
                    <a:stretch>
                      <a:fillRect/>
                    </a:stretch>
                  </pic:blipFill>
                  <pic:spPr>
                    <a:xfrm>
                      <a:off x="0" y="0"/>
                      <a:ext cx="5301615" cy="4727575"/>
                    </a:xfrm>
                    <a:prstGeom prst="rect">
                      <a:avLst/>
                    </a:prstGeom>
                  </pic:spPr>
                </pic:pic>
              </a:graphicData>
            </a:graphic>
          </wp:inline>
        </w:drawing>
      </w:r>
    </w:p>
    <w:p w14:paraId="0DC01870" w14:textId="77777777" w:rsidR="00A86CE8" w:rsidRDefault="00000000">
      <w:pPr>
        <w:adjustRightInd w:val="0"/>
        <w:snapToGrid w:val="0"/>
        <w:spacing w:line="400" w:lineRule="exact"/>
        <w:jc w:val="both"/>
        <w:rPr>
          <w:rFonts w:ascii="宋体" w:eastAsia="宋体" w:hAnsi="宋体" w:cstheme="minorEastAsia" w:hint="eastAsia"/>
          <w:b/>
          <w:bCs/>
          <w:sz w:val="24"/>
        </w:rPr>
      </w:pPr>
      <w:r>
        <w:rPr>
          <w:rFonts w:ascii="宋体" w:eastAsia="宋体" w:hAnsi="宋体" w:cstheme="minorEastAsia" w:hint="eastAsia"/>
          <w:b/>
          <w:bCs/>
          <w:sz w:val="24"/>
        </w:rPr>
        <w:t>1. 零级渠道</w:t>
      </w:r>
    </w:p>
    <w:p w14:paraId="1D764147"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cstheme="minorEastAsia" w:hint="eastAsia"/>
          <w:sz w:val="24"/>
        </w:rPr>
        <w:t xml:space="preserve">    生产者→消费者，</w:t>
      </w:r>
      <w:r>
        <w:rPr>
          <w:rFonts w:ascii="宋体" w:eastAsia="宋体" w:hAnsi="宋体" w:hint="eastAsia"/>
          <w:sz w:val="24"/>
        </w:rPr>
        <w:t>少数秀山农户通过</w:t>
      </w:r>
      <w:r>
        <w:rPr>
          <w:rFonts w:ascii="宋体" w:eastAsia="宋体" w:hAnsi="宋体" w:hint="eastAsia"/>
          <w:b/>
          <w:bCs/>
          <w:sz w:val="24"/>
        </w:rPr>
        <w:t>抖音、</w:t>
      </w:r>
      <w:proofErr w:type="gramStart"/>
      <w:r>
        <w:rPr>
          <w:rFonts w:ascii="宋体" w:eastAsia="宋体" w:hAnsi="宋体" w:hint="eastAsia"/>
          <w:b/>
          <w:bCs/>
          <w:sz w:val="24"/>
        </w:rPr>
        <w:t>微信社群</w:t>
      </w:r>
      <w:proofErr w:type="gramEnd"/>
      <w:r>
        <w:rPr>
          <w:rFonts w:ascii="宋体" w:eastAsia="宋体" w:hAnsi="宋体" w:hint="eastAsia"/>
          <w:b/>
          <w:bCs/>
          <w:sz w:val="24"/>
        </w:rPr>
        <w:t>、路边摊</w:t>
      </w:r>
      <w:r>
        <w:rPr>
          <w:rFonts w:ascii="宋体" w:eastAsia="宋体" w:hAnsi="宋体" w:hint="eastAsia"/>
          <w:sz w:val="24"/>
        </w:rPr>
        <w:t>等自行销售南瓜，但规模小，不属于西云公司的流通体系。西云公司未介入，属于“农户直销”，占比极低。</w:t>
      </w:r>
    </w:p>
    <w:p w14:paraId="5CB30A4C"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70AD47" w:themeColor="accent6"/>
          <w:sz w:val="24"/>
        </w:rPr>
        <w:lastRenderedPageBreak/>
        <w:t>优点：</w:t>
      </w:r>
      <w:r>
        <w:rPr>
          <w:rFonts w:ascii="宋体" w:eastAsia="宋体" w:hAnsi="宋体" w:hint="eastAsia"/>
          <w:sz w:val="24"/>
        </w:rPr>
        <w:t>①自主性强：农户直接面向消费者，无需依赖中间商，可灵活定价和调整销售策略（如通过抖音、</w:t>
      </w:r>
      <w:proofErr w:type="gramStart"/>
      <w:r>
        <w:rPr>
          <w:rFonts w:ascii="宋体" w:eastAsia="宋体" w:hAnsi="宋体" w:hint="eastAsia"/>
          <w:sz w:val="24"/>
        </w:rPr>
        <w:t>微信社群</w:t>
      </w:r>
      <w:proofErr w:type="gramEnd"/>
      <w:r>
        <w:rPr>
          <w:rFonts w:ascii="宋体" w:eastAsia="宋体" w:hAnsi="宋体" w:hint="eastAsia"/>
          <w:sz w:val="24"/>
        </w:rPr>
        <w:t xml:space="preserve">推广）。  </w:t>
      </w:r>
    </w:p>
    <w:p w14:paraId="5B9EE6B7"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 xml:space="preserve">②新鲜度保障：减少流通环节，南瓜直接从田间到消费者手中（如路边摊销售）。  </w:t>
      </w:r>
    </w:p>
    <w:p w14:paraId="7A05E3E7"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FF0000"/>
          <w:sz w:val="24"/>
        </w:rPr>
        <w:t>缺点：</w:t>
      </w:r>
      <w:r>
        <w:rPr>
          <w:rFonts w:ascii="宋体" w:eastAsia="宋体" w:hAnsi="宋体" w:hint="eastAsia"/>
          <w:sz w:val="24"/>
        </w:rPr>
        <w:t xml:space="preserve">①规模小：仅限于少数农户，无法形成规模化销售（占比极低）。  </w:t>
      </w:r>
    </w:p>
    <w:p w14:paraId="4F05048F"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 xml:space="preserve">②市场风险高：依赖农户个人能力，缺乏稳定销售渠道（如未提及订单保障或价格保护）。  </w:t>
      </w:r>
    </w:p>
    <w:p w14:paraId="0E8CD4AB" w14:textId="77777777" w:rsidR="00A86CE8" w:rsidRDefault="00A86CE8">
      <w:pPr>
        <w:adjustRightInd w:val="0"/>
        <w:snapToGrid w:val="0"/>
        <w:spacing w:line="400" w:lineRule="exact"/>
        <w:rPr>
          <w:rFonts w:ascii="宋体" w:eastAsia="宋体" w:hAnsi="宋体" w:hint="eastAsia"/>
          <w:sz w:val="24"/>
        </w:rPr>
      </w:pPr>
    </w:p>
    <w:p w14:paraId="4BC75B1E" w14:textId="77777777" w:rsidR="00A86CE8" w:rsidRDefault="00000000">
      <w:pPr>
        <w:adjustRightInd w:val="0"/>
        <w:snapToGrid w:val="0"/>
        <w:spacing w:line="400" w:lineRule="exact"/>
        <w:jc w:val="both"/>
        <w:rPr>
          <w:rFonts w:ascii="宋体" w:eastAsia="宋体" w:hAnsi="宋体" w:hint="eastAsia"/>
          <w:b/>
          <w:bCs/>
          <w:sz w:val="24"/>
        </w:rPr>
      </w:pPr>
      <w:r>
        <w:rPr>
          <w:rFonts w:ascii="宋体" w:eastAsia="宋体" w:hAnsi="宋体" w:hint="eastAsia"/>
          <w:b/>
          <w:bCs/>
          <w:sz w:val="24"/>
        </w:rPr>
        <w:t>2. 一级渠道： 农户与本地零售商直接合作</w:t>
      </w:r>
    </w:p>
    <w:p w14:paraId="39FF742D"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sz w:val="24"/>
        </w:rPr>
        <w:t xml:space="preserve">    </w:t>
      </w:r>
      <w:r>
        <w:rPr>
          <w:rFonts w:ascii="宋体" w:eastAsia="宋体" w:hAnsi="宋体" w:hint="eastAsia"/>
          <w:sz w:val="24"/>
        </w:rPr>
        <w:t>农户与本地零售商建立直接的供应关系，零售商直接从农户处采购南瓜，然后销售给消费者。这种方式可以减少中间环节，降低成本，同时保证南瓜的新鲜度。</w:t>
      </w:r>
    </w:p>
    <w:p w14:paraId="1818B9DE"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70AD47" w:themeColor="accent6"/>
          <w:sz w:val="24"/>
        </w:rPr>
        <w:t>优点：</w:t>
      </w:r>
      <w:r>
        <w:rPr>
          <w:rFonts w:ascii="宋体" w:eastAsia="宋体" w:hAnsi="宋体" w:hint="eastAsia"/>
          <w:sz w:val="24"/>
        </w:rPr>
        <w:t xml:space="preserve">①中间环节少：减少流通层级（农户→零售商→消费者），降低加价成本。  </w:t>
      </w:r>
    </w:p>
    <w:p w14:paraId="079F331F"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 xml:space="preserve">②本地化优势：零售商与农户直接对接，快速响应本地市场需求（如保证新鲜度）。  </w:t>
      </w:r>
    </w:p>
    <w:p w14:paraId="0178EBF4"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FF0000"/>
          <w:sz w:val="24"/>
        </w:rPr>
        <w:t>缺点：</w:t>
      </w:r>
      <w:r>
        <w:rPr>
          <w:rFonts w:ascii="宋体" w:eastAsia="宋体" w:hAnsi="宋体" w:hint="eastAsia"/>
          <w:color w:val="000000" w:themeColor="text1"/>
          <w:sz w:val="24"/>
        </w:rPr>
        <w:t>①</w:t>
      </w:r>
      <w:r>
        <w:rPr>
          <w:rFonts w:ascii="宋体" w:eastAsia="宋体" w:hAnsi="宋体" w:hint="eastAsia"/>
          <w:sz w:val="24"/>
        </w:rPr>
        <w:t xml:space="preserve">覆盖范围有限：仅限本地零售商，难以拓展区域外市场（未提及跨区域合作）。  </w:t>
      </w:r>
    </w:p>
    <w:p w14:paraId="1700B241"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 xml:space="preserve">②标准化不足：未提及质量控制或分拣标准，可能影响产品一致性。  </w:t>
      </w:r>
    </w:p>
    <w:p w14:paraId="10C32D73" w14:textId="77777777" w:rsidR="00A86CE8" w:rsidRDefault="00A86CE8">
      <w:pPr>
        <w:adjustRightInd w:val="0"/>
        <w:snapToGrid w:val="0"/>
        <w:spacing w:line="400" w:lineRule="exact"/>
        <w:rPr>
          <w:rFonts w:ascii="宋体" w:eastAsia="宋体" w:hAnsi="宋体" w:hint="eastAsia"/>
          <w:sz w:val="24"/>
        </w:rPr>
      </w:pPr>
    </w:p>
    <w:p w14:paraId="2AB35ED8"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b/>
          <w:bCs/>
          <w:sz w:val="24"/>
        </w:rPr>
        <w:t>3.</w:t>
      </w:r>
      <w:r>
        <w:rPr>
          <w:rFonts w:ascii="宋体" w:eastAsia="宋体" w:hAnsi="宋体" w:hint="eastAsia"/>
          <w:sz w:val="24"/>
        </w:rPr>
        <w:t xml:space="preserve"> </w:t>
      </w:r>
      <w:r>
        <w:rPr>
          <w:rFonts w:ascii="宋体" w:eastAsia="宋体" w:hAnsi="宋体" w:hint="eastAsia"/>
          <w:b/>
          <w:bCs/>
          <w:sz w:val="24"/>
        </w:rPr>
        <w:t xml:space="preserve">一级渠道：西云公司企业直营 </w:t>
      </w:r>
    </w:p>
    <w:p w14:paraId="3E4A604B"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sz w:val="24"/>
        </w:rPr>
        <w:t xml:space="preserve">    生产者→西云公司→消费者，</w:t>
      </w:r>
      <w:r>
        <w:rPr>
          <w:rFonts w:ascii="宋体" w:eastAsia="宋体" w:hAnsi="宋体" w:hint="eastAsia"/>
          <w:b/>
          <w:bCs/>
          <w:sz w:val="24"/>
        </w:rPr>
        <w:t>电商平台直营</w:t>
      </w:r>
      <w:r>
        <w:rPr>
          <w:rFonts w:ascii="宋体" w:eastAsia="宋体" w:hAnsi="宋体" w:hint="eastAsia"/>
          <w:sz w:val="24"/>
        </w:rPr>
        <w:t>，西云公司通过天猫、拼多多等旗舰店直接卖给消费者。或者是通过</w:t>
      </w:r>
      <w:r>
        <w:rPr>
          <w:rFonts w:ascii="宋体" w:eastAsia="宋体" w:hAnsi="宋体" w:hint="eastAsia"/>
          <w:b/>
          <w:bCs/>
          <w:sz w:val="24"/>
        </w:rPr>
        <w:t>直播带货</w:t>
      </w:r>
      <w:r>
        <w:rPr>
          <w:rFonts w:ascii="宋体" w:eastAsia="宋体" w:hAnsi="宋体" w:hint="eastAsia"/>
          <w:sz w:val="24"/>
        </w:rPr>
        <w:t>的方式，</w:t>
      </w:r>
      <w:proofErr w:type="gramStart"/>
      <w:r>
        <w:rPr>
          <w:rFonts w:ascii="宋体" w:eastAsia="宋体" w:hAnsi="宋体" w:hint="eastAsia"/>
          <w:sz w:val="24"/>
        </w:rPr>
        <w:t>通过抖音</w:t>
      </w:r>
      <w:proofErr w:type="gramEnd"/>
      <w:r>
        <w:rPr>
          <w:rFonts w:ascii="宋体" w:eastAsia="宋体" w:hAnsi="宋体" w:hint="eastAsia"/>
          <w:sz w:val="24"/>
        </w:rPr>
        <w:t>/快手直播间直接销售，缩短链路。</w:t>
      </w:r>
    </w:p>
    <w:p w14:paraId="465CFAF2"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70AD47" w:themeColor="accent6"/>
          <w:sz w:val="24"/>
        </w:rPr>
        <w:t>优点：</w:t>
      </w:r>
      <w:r>
        <w:rPr>
          <w:rFonts w:ascii="宋体" w:eastAsia="宋体" w:hAnsi="宋体" w:hint="eastAsia"/>
          <w:color w:val="000000" w:themeColor="text1"/>
          <w:sz w:val="24"/>
        </w:rPr>
        <w:t>①</w:t>
      </w:r>
      <w:r>
        <w:rPr>
          <w:rFonts w:ascii="宋体" w:eastAsia="宋体" w:hAnsi="宋体" w:hint="eastAsia"/>
          <w:sz w:val="24"/>
        </w:rPr>
        <w:t>链路最短：生产者→平台→消费者，减少中间商（如直播带</w:t>
      </w:r>
      <w:proofErr w:type="gramStart"/>
      <w:r>
        <w:rPr>
          <w:rFonts w:ascii="宋体" w:eastAsia="宋体" w:hAnsi="宋体" w:hint="eastAsia"/>
          <w:sz w:val="24"/>
        </w:rPr>
        <w:t>货直接触达</w:t>
      </w:r>
      <w:proofErr w:type="gramEnd"/>
      <w:r>
        <w:rPr>
          <w:rFonts w:ascii="宋体" w:eastAsia="宋体" w:hAnsi="宋体" w:hint="eastAsia"/>
          <w:sz w:val="24"/>
        </w:rPr>
        <w:t xml:space="preserve">用户）。  </w:t>
      </w:r>
    </w:p>
    <w:p w14:paraId="7813E20A"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 xml:space="preserve">②品牌溢价：通过电商平台和直播打造“秀山南瓜”品牌（如标注产地直供）。  </w:t>
      </w:r>
    </w:p>
    <w:p w14:paraId="2DD38874"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FF0000"/>
          <w:sz w:val="24"/>
        </w:rPr>
        <w:t>缺点：</w:t>
      </w:r>
      <w:r>
        <w:rPr>
          <w:rFonts w:ascii="宋体" w:eastAsia="宋体" w:hAnsi="宋体" w:hint="eastAsia"/>
          <w:sz w:val="24"/>
        </w:rPr>
        <w:t xml:space="preserve">①物流成本高：需覆盖全国市场，冷链配送和技术指导（如案例中提到的仓储物流）增加成本。 </w:t>
      </w:r>
    </w:p>
    <w:p w14:paraId="2726967F"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②依赖平台流量：需持续投入运营电商平台和直播推广（未提及是否稳定盈</w:t>
      </w:r>
      <w:r>
        <w:rPr>
          <w:rFonts w:ascii="宋体" w:eastAsia="宋体" w:hAnsi="宋体" w:hint="eastAsia"/>
          <w:sz w:val="24"/>
        </w:rPr>
        <w:lastRenderedPageBreak/>
        <w:t xml:space="preserve">利）。  </w:t>
      </w:r>
    </w:p>
    <w:p w14:paraId="0E683D23" w14:textId="77777777" w:rsidR="00A86CE8" w:rsidRDefault="00A86CE8">
      <w:pPr>
        <w:adjustRightInd w:val="0"/>
        <w:snapToGrid w:val="0"/>
        <w:spacing w:line="400" w:lineRule="exact"/>
        <w:rPr>
          <w:rFonts w:ascii="宋体" w:eastAsia="宋体" w:hAnsi="宋体" w:hint="eastAsia"/>
          <w:sz w:val="24"/>
        </w:rPr>
      </w:pPr>
    </w:p>
    <w:p w14:paraId="4FFE27A1" w14:textId="77777777" w:rsidR="00A86CE8" w:rsidRDefault="00000000">
      <w:pPr>
        <w:pStyle w:val="21"/>
        <w:adjustRightInd w:val="0"/>
        <w:snapToGrid w:val="0"/>
        <w:spacing w:line="400" w:lineRule="exact"/>
        <w:ind w:left="360" w:hanging="360"/>
        <w:rPr>
          <w:rFonts w:ascii="宋体" w:eastAsia="宋体" w:hAnsi="宋体" w:hint="eastAsia"/>
          <w:sz w:val="24"/>
        </w:rPr>
      </w:pPr>
      <w:r>
        <w:rPr>
          <w:rFonts w:ascii="宋体" w:eastAsia="宋体" w:hAnsi="宋体" w:hint="eastAsia"/>
          <w:b/>
          <w:bCs/>
          <w:sz w:val="24"/>
        </w:rPr>
        <w:t>4</w:t>
      </w:r>
      <w:r>
        <w:rPr>
          <w:rFonts w:ascii="宋体" w:eastAsia="宋体" w:hAnsi="宋体"/>
          <w:b/>
          <w:bCs/>
          <w:sz w:val="24"/>
        </w:rPr>
        <w:t>.</w:t>
      </w:r>
      <w:r>
        <w:rPr>
          <w:rFonts w:ascii="宋体" w:eastAsia="宋体" w:hAnsi="宋体" w:hint="eastAsia"/>
          <w:b/>
          <w:bCs/>
          <w:sz w:val="24"/>
        </w:rPr>
        <w:t>二级渠道：西云公司直供给零售商</w:t>
      </w:r>
    </w:p>
    <w:p w14:paraId="64432301"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sz w:val="24"/>
        </w:rPr>
        <w:t xml:space="preserve">    直接供应给</w:t>
      </w:r>
      <w:r>
        <w:rPr>
          <w:rFonts w:ascii="宋体" w:eastAsia="宋体" w:hAnsi="宋体" w:hint="eastAsia"/>
          <w:b/>
          <w:bCs/>
          <w:sz w:val="24"/>
        </w:rPr>
        <w:t>永辉超市、</w:t>
      </w:r>
      <w:proofErr w:type="gramStart"/>
      <w:r>
        <w:rPr>
          <w:rFonts w:ascii="宋体" w:eastAsia="宋体" w:hAnsi="宋体" w:hint="eastAsia"/>
          <w:b/>
          <w:bCs/>
          <w:sz w:val="24"/>
        </w:rPr>
        <w:t>盒马鲜生</w:t>
      </w:r>
      <w:proofErr w:type="gramEnd"/>
      <w:r>
        <w:rPr>
          <w:rFonts w:ascii="宋体" w:eastAsia="宋体" w:hAnsi="宋体" w:hint="eastAsia"/>
          <w:b/>
          <w:bCs/>
          <w:sz w:val="24"/>
        </w:rPr>
        <w:t>等大型商业超市</w:t>
      </w:r>
      <w:r>
        <w:rPr>
          <w:rFonts w:ascii="宋体" w:eastAsia="宋体" w:hAnsi="宋体" w:hint="eastAsia"/>
          <w:sz w:val="24"/>
        </w:rPr>
        <w:t>，跳过批发市场。</w:t>
      </w:r>
    </w:p>
    <w:p w14:paraId="7EA2BD31" w14:textId="77777777" w:rsidR="00A86CE8" w:rsidRDefault="00000000">
      <w:pPr>
        <w:adjustRightInd w:val="0"/>
        <w:snapToGrid w:val="0"/>
        <w:spacing w:line="400" w:lineRule="exact"/>
        <w:rPr>
          <w:rFonts w:ascii="宋体" w:eastAsia="宋体" w:hAnsi="宋体" w:hint="eastAsia"/>
          <w:sz w:val="24"/>
        </w:rPr>
      </w:pPr>
      <w:proofErr w:type="spellStart"/>
      <w:r>
        <w:rPr>
          <w:rFonts w:ascii="宋体" w:eastAsia="宋体" w:hAnsi="宋体"/>
          <w:sz w:val="24"/>
        </w:rPr>
        <w:t>e.g</w:t>
      </w:r>
      <w:proofErr w:type="spellEnd"/>
      <w:r>
        <w:rPr>
          <w:rFonts w:ascii="宋体" w:eastAsia="宋体" w:hAnsi="宋体" w:hint="eastAsia"/>
          <w:sz w:val="24"/>
        </w:rPr>
        <w:t xml:space="preserve">西云公司与永辉超市合作：  </w:t>
      </w:r>
    </w:p>
    <w:p w14:paraId="44410D37" w14:textId="77777777" w:rsidR="00A86CE8" w:rsidRDefault="00000000">
      <w:pPr>
        <w:adjustRightInd w:val="0"/>
        <w:snapToGrid w:val="0"/>
        <w:spacing w:line="400" w:lineRule="exact"/>
        <w:ind w:firstLine="420"/>
        <w:rPr>
          <w:rFonts w:ascii="宋体" w:eastAsia="宋体" w:hAnsi="宋体" w:hint="eastAsia"/>
          <w:sz w:val="24"/>
        </w:rPr>
      </w:pPr>
      <w:r>
        <w:rPr>
          <w:rFonts w:ascii="宋体" w:eastAsia="宋体" w:hAnsi="宋体" w:hint="eastAsia"/>
          <w:sz w:val="24"/>
        </w:rPr>
        <w:t xml:space="preserve">①永辉采购部提出需求。  </w:t>
      </w:r>
    </w:p>
    <w:p w14:paraId="0EA4E01C" w14:textId="77777777" w:rsidR="00A86CE8" w:rsidRDefault="00000000">
      <w:pPr>
        <w:adjustRightInd w:val="0"/>
        <w:snapToGrid w:val="0"/>
        <w:spacing w:line="400" w:lineRule="exact"/>
        <w:ind w:firstLine="420"/>
        <w:rPr>
          <w:rFonts w:ascii="宋体" w:eastAsia="宋体" w:hAnsi="宋体" w:hint="eastAsia"/>
          <w:sz w:val="24"/>
        </w:rPr>
      </w:pPr>
      <w:r>
        <w:rPr>
          <w:rFonts w:ascii="宋体" w:eastAsia="宋体" w:hAnsi="宋体" w:hint="eastAsia"/>
          <w:sz w:val="24"/>
        </w:rPr>
        <w:t xml:space="preserve">②西云公司组织秀山农户按标准采收，分拣为A级（商超）、B级（电商）。  </w:t>
      </w:r>
    </w:p>
    <w:p w14:paraId="66363F94" w14:textId="77777777" w:rsidR="00A86CE8" w:rsidRDefault="00000000">
      <w:pPr>
        <w:adjustRightInd w:val="0"/>
        <w:snapToGrid w:val="0"/>
        <w:spacing w:line="400" w:lineRule="exact"/>
        <w:ind w:firstLine="420"/>
        <w:rPr>
          <w:rFonts w:ascii="宋体" w:eastAsia="宋体" w:hAnsi="宋体" w:hint="eastAsia"/>
          <w:sz w:val="24"/>
        </w:rPr>
      </w:pPr>
      <w:r>
        <w:rPr>
          <w:rFonts w:ascii="宋体" w:eastAsia="宋体" w:hAnsi="宋体" w:hint="eastAsia"/>
          <w:sz w:val="24"/>
        </w:rPr>
        <w:t>③检测合格后，冷链配送至永</w:t>
      </w:r>
      <w:proofErr w:type="gramStart"/>
      <w:r>
        <w:rPr>
          <w:rFonts w:ascii="宋体" w:eastAsia="宋体" w:hAnsi="宋体" w:hint="eastAsia"/>
          <w:sz w:val="24"/>
        </w:rPr>
        <w:t>辉区域仓</w:t>
      </w:r>
      <w:proofErr w:type="gramEnd"/>
      <w:r>
        <w:rPr>
          <w:rFonts w:ascii="宋体" w:eastAsia="宋体" w:hAnsi="宋体" w:hint="eastAsia"/>
          <w:sz w:val="24"/>
        </w:rPr>
        <w:t xml:space="preserve">。  </w:t>
      </w:r>
    </w:p>
    <w:p w14:paraId="4A31ED74" w14:textId="77777777" w:rsidR="00A86CE8" w:rsidRDefault="00000000">
      <w:pPr>
        <w:adjustRightInd w:val="0"/>
        <w:snapToGrid w:val="0"/>
        <w:spacing w:line="400" w:lineRule="exact"/>
        <w:ind w:firstLine="420"/>
        <w:rPr>
          <w:rFonts w:ascii="宋体" w:eastAsia="宋体" w:hAnsi="宋体" w:hint="eastAsia"/>
          <w:sz w:val="24"/>
        </w:rPr>
      </w:pPr>
      <w:r>
        <w:rPr>
          <w:rFonts w:ascii="宋体" w:eastAsia="宋体" w:hAnsi="宋体" w:hint="eastAsia"/>
          <w:sz w:val="24"/>
        </w:rPr>
        <w:t xml:space="preserve">④永辉上架销售，标注“秀山直供南瓜”。  </w:t>
      </w:r>
    </w:p>
    <w:p w14:paraId="786F4910"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70AD47" w:themeColor="accent6"/>
          <w:sz w:val="24"/>
        </w:rPr>
        <w:t>优点：</w:t>
      </w:r>
      <w:r>
        <w:rPr>
          <w:rFonts w:ascii="宋体" w:eastAsia="宋体" w:hAnsi="宋体" w:hint="eastAsia"/>
          <w:sz w:val="24"/>
        </w:rPr>
        <w:t xml:space="preserve">①规模化销售：与大型商超合作（如永辉、盒马），覆盖广泛消费群体。  </w:t>
      </w:r>
    </w:p>
    <w:p w14:paraId="6052E76B"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 xml:space="preserve">②标准化管理：分拣、检测、冷链全流程控制（如A级品供应商超，保障品质）。  </w:t>
      </w:r>
    </w:p>
    <w:p w14:paraId="6784D068"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FF0000"/>
          <w:sz w:val="24"/>
        </w:rPr>
        <w:t>缺点：</w:t>
      </w:r>
      <w:r>
        <w:rPr>
          <w:rFonts w:ascii="宋体" w:eastAsia="宋体" w:hAnsi="宋体" w:hint="eastAsia"/>
          <w:sz w:val="24"/>
        </w:rPr>
        <w:t>①</w:t>
      </w:r>
      <w:proofErr w:type="gramStart"/>
      <w:r>
        <w:rPr>
          <w:rFonts w:ascii="宋体" w:eastAsia="宋体" w:hAnsi="宋体" w:hint="eastAsia"/>
          <w:sz w:val="24"/>
        </w:rPr>
        <w:t>议价权</w:t>
      </w:r>
      <w:proofErr w:type="gramEnd"/>
      <w:r>
        <w:rPr>
          <w:rFonts w:ascii="宋体" w:eastAsia="宋体" w:hAnsi="宋体" w:hint="eastAsia"/>
          <w:sz w:val="24"/>
        </w:rPr>
        <w:t xml:space="preserve">受限：需满足商超的采购标准（如分拣和检测成本由西云承担）。  </w:t>
      </w:r>
    </w:p>
    <w:p w14:paraId="6D3C0C22"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②履约压力：需按商超需求精准供应（如订单波动可能影响农户生产计划）。</w:t>
      </w:r>
    </w:p>
    <w:p w14:paraId="33AA52D6" w14:textId="77777777" w:rsidR="00A86CE8" w:rsidRDefault="00000000">
      <w:pPr>
        <w:numPr>
          <w:ilvl w:val="0"/>
          <w:numId w:val="6"/>
        </w:numPr>
        <w:adjustRightInd w:val="0"/>
        <w:snapToGrid w:val="0"/>
        <w:spacing w:line="400" w:lineRule="exact"/>
        <w:jc w:val="both"/>
        <w:rPr>
          <w:rFonts w:ascii="宋体" w:eastAsia="宋体" w:hAnsi="宋体" w:hint="eastAsia"/>
          <w:b/>
          <w:bCs/>
          <w:sz w:val="24"/>
        </w:rPr>
      </w:pPr>
      <w:r>
        <w:rPr>
          <w:rFonts w:ascii="宋体" w:eastAsia="宋体" w:hAnsi="宋体" w:hint="eastAsia"/>
          <w:b/>
          <w:bCs/>
          <w:sz w:val="24"/>
        </w:rPr>
        <w:t>二级渠道：通过批发联盟进行销售，有两个批发商</w:t>
      </w:r>
    </w:p>
    <w:p w14:paraId="2838B788"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sz w:val="24"/>
        </w:rPr>
        <w:t xml:space="preserve">    （这是案例中最典型的流通渠道，原来的批发联盟可能已经名存实亡，目前可能有与新的批发联盟合作。）西云公司作为核心批发商整合</w:t>
      </w:r>
      <w:r>
        <w:rPr>
          <w:rFonts w:ascii="宋体" w:eastAsia="宋体" w:hAnsi="宋体"/>
          <w:sz w:val="24"/>
        </w:rPr>
        <w:t>秀山农户的南瓜农产品，通过批发联盟将南瓜分销至区域零售商网络。</w:t>
      </w:r>
    </w:p>
    <w:p w14:paraId="22E5A371"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70AD47" w:themeColor="accent6"/>
          <w:sz w:val="24"/>
        </w:rPr>
        <w:t>优点：</w:t>
      </w:r>
      <w:r>
        <w:rPr>
          <w:rFonts w:ascii="宋体" w:eastAsia="宋体" w:hAnsi="宋体" w:hint="eastAsia"/>
          <w:sz w:val="24"/>
        </w:rPr>
        <w:t xml:space="preserve">①区域渗透力强：利用批发联盟的现有网络快速铺货（如案例中提到的“已建立的批发联盟销售资源”）。  </w:t>
      </w:r>
    </w:p>
    <w:p w14:paraId="5EBBE105" w14:textId="77777777" w:rsidR="00A86CE8" w:rsidRDefault="00000000">
      <w:pPr>
        <w:adjustRightInd w:val="0"/>
        <w:snapToGrid w:val="0"/>
        <w:spacing w:line="400" w:lineRule="exact"/>
        <w:ind w:firstLineChars="300" w:firstLine="720"/>
        <w:rPr>
          <w:rFonts w:ascii="宋体" w:eastAsia="宋体" w:hAnsi="宋体" w:hint="eastAsia"/>
          <w:sz w:val="24"/>
        </w:rPr>
      </w:pPr>
      <w:r>
        <w:rPr>
          <w:rFonts w:ascii="宋体" w:eastAsia="宋体" w:hAnsi="宋体" w:hint="eastAsia"/>
          <w:sz w:val="24"/>
        </w:rPr>
        <w:t xml:space="preserve">②风险分担：通过联盟分散市场波动风险（如保底收购价随行就市）。  </w:t>
      </w:r>
    </w:p>
    <w:p w14:paraId="68B454C8"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FF0000"/>
          <w:sz w:val="24"/>
        </w:rPr>
        <w:t>缺点：</w:t>
      </w:r>
      <w:r>
        <w:rPr>
          <w:rFonts w:ascii="宋体" w:eastAsia="宋体" w:hAnsi="宋体" w:hint="eastAsia"/>
          <w:sz w:val="24"/>
        </w:rPr>
        <w:t xml:space="preserve">利润被稀释：多级分销导致利润分配复杂（未提及农户收益是否受影响）。  </w:t>
      </w:r>
    </w:p>
    <w:p w14:paraId="69255FEF" w14:textId="77777777" w:rsidR="00A86CE8" w:rsidRDefault="00000000">
      <w:pPr>
        <w:adjustRightInd w:val="0"/>
        <w:snapToGrid w:val="0"/>
        <w:spacing w:line="400" w:lineRule="exact"/>
        <w:jc w:val="both"/>
        <w:rPr>
          <w:rFonts w:ascii="宋体" w:eastAsia="宋体" w:hAnsi="宋体" w:hint="eastAsia"/>
          <w:b/>
          <w:bCs/>
          <w:sz w:val="24"/>
        </w:rPr>
      </w:pPr>
      <w:r>
        <w:rPr>
          <w:rFonts w:ascii="宋体" w:eastAsia="宋体" w:hAnsi="宋体" w:hint="eastAsia"/>
          <w:b/>
          <w:bCs/>
          <w:sz w:val="24"/>
        </w:rPr>
        <w:t>6. 三级渠道</w:t>
      </w:r>
    </w:p>
    <w:p w14:paraId="59DE4783"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sz w:val="24"/>
        </w:rPr>
        <w:t xml:space="preserve">    生产者→西云公司→批发商2（重庆双福农批市场）→零售商→消费者，西云公司从农户那里集散南瓜，再批量卖给重庆双福农批市场等批发商，再由批发商分销至菜市场、社区超市。</w:t>
      </w:r>
    </w:p>
    <w:p w14:paraId="3F6A57D0"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70AD47" w:themeColor="accent6"/>
          <w:sz w:val="24"/>
        </w:rPr>
        <w:t>优点：</w:t>
      </w:r>
      <w:r>
        <w:rPr>
          <w:rFonts w:ascii="宋体" w:eastAsia="宋体" w:hAnsi="宋体" w:hint="eastAsia"/>
          <w:sz w:val="24"/>
        </w:rPr>
        <w:t>覆盖下沉市场：通过农批</w:t>
      </w:r>
      <w:proofErr w:type="gramStart"/>
      <w:r>
        <w:rPr>
          <w:rFonts w:ascii="宋体" w:eastAsia="宋体" w:hAnsi="宋体" w:hint="eastAsia"/>
          <w:sz w:val="24"/>
        </w:rPr>
        <w:t>市场触达社区</w:t>
      </w:r>
      <w:proofErr w:type="gramEnd"/>
      <w:r>
        <w:rPr>
          <w:rFonts w:ascii="宋体" w:eastAsia="宋体" w:hAnsi="宋体" w:hint="eastAsia"/>
          <w:sz w:val="24"/>
        </w:rPr>
        <w:t>超市、菜市场等终端（如双福农批市场辐</w:t>
      </w:r>
      <w:r>
        <w:rPr>
          <w:rFonts w:ascii="宋体" w:eastAsia="宋体" w:hAnsi="宋体" w:hint="eastAsia"/>
          <w:sz w:val="24"/>
        </w:rPr>
        <w:lastRenderedPageBreak/>
        <w:t xml:space="preserve">射重庆本地）。  </w:t>
      </w:r>
    </w:p>
    <w:p w14:paraId="6DB79DA0" w14:textId="77777777" w:rsidR="00A86CE8" w:rsidRDefault="00000000">
      <w:pPr>
        <w:adjustRightInd w:val="0"/>
        <w:snapToGrid w:val="0"/>
        <w:spacing w:line="400" w:lineRule="exact"/>
        <w:rPr>
          <w:rFonts w:ascii="宋体" w:eastAsia="宋体" w:hAnsi="宋体" w:hint="eastAsia"/>
          <w:sz w:val="24"/>
        </w:rPr>
      </w:pPr>
      <w:r>
        <w:rPr>
          <w:rFonts w:ascii="宋体" w:eastAsia="宋体" w:hAnsi="宋体" w:hint="eastAsia"/>
          <w:color w:val="FF0000"/>
          <w:sz w:val="24"/>
        </w:rPr>
        <w:t>缺点：</w:t>
      </w:r>
      <w:r>
        <w:rPr>
          <w:rFonts w:ascii="宋体" w:eastAsia="宋体" w:hAnsi="宋体" w:hint="eastAsia"/>
          <w:sz w:val="24"/>
        </w:rPr>
        <w:t>层级多、损耗高：多次搬运和分拣（如传统渠道损耗率高的潜在问题）。</w:t>
      </w:r>
    </w:p>
    <w:p w14:paraId="382705E0" w14:textId="77777777" w:rsidR="00A86CE8" w:rsidRDefault="00A86CE8">
      <w:pPr>
        <w:adjustRightInd w:val="0"/>
        <w:snapToGrid w:val="0"/>
        <w:spacing w:line="400" w:lineRule="exact"/>
        <w:rPr>
          <w:rFonts w:ascii="宋体" w:eastAsia="宋体" w:hAnsi="宋体" w:hint="eastAsia"/>
          <w:sz w:val="24"/>
        </w:rPr>
      </w:pPr>
    </w:p>
    <w:p w14:paraId="4C193ADD" w14:textId="77777777" w:rsidR="00A86CE8" w:rsidRDefault="00000000">
      <w:pPr>
        <w:adjustRightInd w:val="0"/>
        <w:snapToGrid w:val="0"/>
        <w:spacing w:line="400" w:lineRule="exact"/>
        <w:rPr>
          <w:rFonts w:ascii="宋体" w:eastAsia="宋体" w:hAnsi="宋体" w:hint="eastAsia"/>
          <w:b/>
          <w:bCs/>
          <w:sz w:val="24"/>
        </w:rPr>
      </w:pPr>
      <w:r>
        <w:rPr>
          <w:rFonts w:ascii="宋体" w:eastAsia="宋体" w:hAnsi="宋体" w:hint="eastAsia"/>
          <w:b/>
          <w:bCs/>
          <w:sz w:val="24"/>
        </w:rPr>
        <w:t>四、相似案例对比</w:t>
      </w:r>
    </w:p>
    <w:p w14:paraId="7EF41DFA" w14:textId="77777777" w:rsidR="00A86CE8" w:rsidRDefault="00000000">
      <w:pPr>
        <w:tabs>
          <w:tab w:val="left" w:pos="1930"/>
        </w:tabs>
        <w:adjustRightInd w:val="0"/>
        <w:snapToGrid w:val="0"/>
        <w:spacing w:line="400" w:lineRule="exact"/>
        <w:rPr>
          <w:rFonts w:ascii="宋体" w:eastAsia="宋体" w:hAnsi="宋体" w:hint="eastAsia"/>
          <w:b/>
          <w:bCs/>
          <w:sz w:val="24"/>
        </w:rPr>
      </w:pPr>
      <w:r>
        <w:rPr>
          <w:rFonts w:ascii="宋体" w:eastAsia="宋体" w:hAnsi="宋体" w:hint="eastAsia"/>
          <w:b/>
          <w:bCs/>
          <w:sz w:val="24"/>
        </w:rPr>
        <w:t>1、宋小菜</w:t>
      </w:r>
      <w:r>
        <w:rPr>
          <w:rFonts w:ascii="宋体" w:eastAsia="宋体" w:hAnsi="宋体" w:hint="eastAsia"/>
          <w:b/>
          <w:bCs/>
          <w:sz w:val="24"/>
        </w:rPr>
        <w:tab/>
      </w:r>
    </w:p>
    <w:p w14:paraId="762EFD06" w14:textId="77777777" w:rsidR="00A86CE8" w:rsidRDefault="00000000">
      <w:pPr>
        <w:tabs>
          <w:tab w:val="left" w:pos="1930"/>
        </w:tabs>
        <w:adjustRightInd w:val="0"/>
        <w:snapToGrid w:val="0"/>
        <w:spacing w:line="400" w:lineRule="exact"/>
        <w:ind w:firstLineChars="200" w:firstLine="482"/>
        <w:rPr>
          <w:rFonts w:ascii="宋体" w:eastAsia="宋体" w:hAnsi="宋体" w:hint="eastAsia"/>
          <w:sz w:val="24"/>
        </w:rPr>
      </w:pPr>
      <w:r>
        <w:rPr>
          <w:rFonts w:ascii="宋体" w:eastAsia="宋体" w:hAnsi="宋体"/>
          <w:b/>
          <w:bCs/>
          <w:sz w:val="24"/>
        </w:rPr>
        <w:t>描述</w:t>
      </w:r>
      <w:r>
        <w:rPr>
          <w:rFonts w:ascii="宋体" w:eastAsia="宋体" w:hAnsi="宋体" w:hint="eastAsia"/>
          <w:b/>
          <w:bCs/>
          <w:sz w:val="24"/>
        </w:rPr>
        <w:t>：</w:t>
      </w:r>
      <w:r>
        <w:rPr>
          <w:rFonts w:ascii="宋体" w:eastAsia="宋体" w:hAnsi="宋体"/>
          <w:sz w:val="24"/>
        </w:rPr>
        <w:t xml:space="preserve">宋小菜是一家专注于蔬菜的 B2B 电子商务平台于 2015 年创立。它使用通过应用程序从小型零售商那里收集订单，然后从农民或合作社那里采购。这种模式，也称为消费需求反向定制，减少了中介，每天处理订单，次日送达，与传统的 40-50% 相比，实现了 0.36% 的损坏率。 </w:t>
      </w:r>
    </w:p>
    <w:p w14:paraId="03ADBD1A" w14:textId="77777777" w:rsidR="00A86CE8" w:rsidRDefault="00000000">
      <w:pPr>
        <w:pStyle w:val="14"/>
        <w:tabs>
          <w:tab w:val="left" w:pos="1930"/>
        </w:tabs>
        <w:adjustRightInd w:val="0"/>
        <w:snapToGrid w:val="0"/>
        <w:spacing w:line="400" w:lineRule="exact"/>
        <w:ind w:left="0"/>
        <w:contextualSpacing w:val="0"/>
        <w:rPr>
          <w:rFonts w:ascii="宋体" w:eastAsia="宋体" w:hAnsi="宋体" w:hint="eastAsia"/>
          <w:sz w:val="24"/>
        </w:rPr>
      </w:pPr>
      <w:r>
        <w:rPr>
          <w:rFonts w:ascii="宋体" w:eastAsia="宋体" w:hAnsi="宋体"/>
          <w:b/>
          <w:bCs/>
          <w:sz w:val="24"/>
        </w:rPr>
        <w:t>与订单型农业的相关性</w:t>
      </w:r>
      <w:r>
        <w:rPr>
          <w:rFonts w:ascii="宋体" w:eastAsia="宋体" w:hAnsi="宋体" w:hint="eastAsia"/>
          <w:b/>
          <w:bCs/>
          <w:sz w:val="24"/>
        </w:rPr>
        <w:t>：</w:t>
      </w:r>
    </w:p>
    <w:p w14:paraId="3B3C53E8" w14:textId="77777777" w:rsidR="00A86CE8" w:rsidRDefault="00000000">
      <w:pPr>
        <w:pStyle w:val="14"/>
        <w:numPr>
          <w:ilvl w:val="0"/>
          <w:numId w:val="7"/>
        </w:numPr>
        <w:tabs>
          <w:tab w:val="left" w:pos="1930"/>
        </w:tabs>
        <w:adjustRightInd w:val="0"/>
        <w:snapToGrid w:val="0"/>
        <w:spacing w:line="400" w:lineRule="exact"/>
        <w:contextualSpacing w:val="0"/>
        <w:rPr>
          <w:rFonts w:ascii="宋体" w:eastAsia="宋体" w:hAnsi="宋体" w:hint="eastAsia"/>
          <w:sz w:val="24"/>
        </w:rPr>
      </w:pPr>
      <w:r>
        <w:rPr>
          <w:rFonts w:ascii="宋体" w:eastAsia="宋体" w:hAnsi="宋体" w:hint="eastAsia"/>
          <w:sz w:val="24"/>
        </w:rPr>
        <w:t>无限接近上游。宋小菜的上游有专门的合伙人</w:t>
      </w:r>
      <w:proofErr w:type="gramStart"/>
      <w:r>
        <w:rPr>
          <w:rFonts w:ascii="宋体" w:eastAsia="宋体" w:hAnsi="宋体" w:hint="eastAsia"/>
          <w:sz w:val="24"/>
        </w:rPr>
        <w:t>负责食材供应</w:t>
      </w:r>
      <w:proofErr w:type="gramEnd"/>
      <w:r>
        <w:rPr>
          <w:rFonts w:ascii="宋体" w:eastAsia="宋体" w:hAnsi="宋体" w:hint="eastAsia"/>
          <w:sz w:val="24"/>
        </w:rPr>
        <w:t>，“我们会选取体量更大、</w:t>
      </w:r>
      <w:r>
        <w:rPr>
          <w:rFonts w:ascii="宋体" w:eastAsia="宋体" w:hAnsi="宋体" w:hint="eastAsia"/>
          <w:b/>
          <w:bCs/>
          <w:sz w:val="24"/>
        </w:rPr>
        <w:t>更加接近生产基地的角色作为供货商</w:t>
      </w:r>
      <w:r>
        <w:rPr>
          <w:rFonts w:ascii="宋体" w:eastAsia="宋体" w:hAnsi="宋体" w:hint="eastAsia"/>
          <w:sz w:val="24"/>
        </w:rPr>
        <w:t xml:space="preserve">。” </w:t>
      </w:r>
    </w:p>
    <w:p w14:paraId="146BAD5F" w14:textId="77777777" w:rsidR="00A86CE8" w:rsidRDefault="00000000">
      <w:pPr>
        <w:pStyle w:val="14"/>
        <w:numPr>
          <w:ilvl w:val="0"/>
          <w:numId w:val="7"/>
        </w:numPr>
        <w:tabs>
          <w:tab w:val="left" w:pos="1930"/>
        </w:tabs>
        <w:adjustRightInd w:val="0"/>
        <w:snapToGrid w:val="0"/>
        <w:spacing w:line="400" w:lineRule="exact"/>
        <w:contextualSpacing w:val="0"/>
        <w:rPr>
          <w:rFonts w:ascii="宋体" w:eastAsia="宋体" w:hAnsi="宋体" w:hint="eastAsia"/>
          <w:sz w:val="24"/>
        </w:rPr>
      </w:pPr>
      <w:r>
        <w:rPr>
          <w:rFonts w:ascii="宋体" w:eastAsia="宋体" w:hAnsi="宋体" w:hint="eastAsia"/>
          <w:sz w:val="24"/>
        </w:rPr>
        <w:t>输出标准。</w:t>
      </w:r>
    </w:p>
    <w:p w14:paraId="01E6D0EF" w14:textId="77777777" w:rsidR="00A86CE8" w:rsidRDefault="00000000">
      <w:pPr>
        <w:pStyle w:val="14"/>
        <w:numPr>
          <w:ilvl w:val="0"/>
          <w:numId w:val="7"/>
        </w:numPr>
        <w:tabs>
          <w:tab w:val="left" w:pos="1930"/>
        </w:tabs>
        <w:adjustRightInd w:val="0"/>
        <w:snapToGrid w:val="0"/>
        <w:spacing w:line="400" w:lineRule="exact"/>
        <w:contextualSpacing w:val="0"/>
        <w:rPr>
          <w:rFonts w:ascii="宋体" w:eastAsia="宋体" w:hAnsi="宋体" w:hint="eastAsia"/>
          <w:sz w:val="24"/>
        </w:rPr>
      </w:pPr>
      <w:r>
        <w:rPr>
          <w:rFonts w:ascii="宋体" w:eastAsia="宋体" w:hAnsi="宋体" w:hint="eastAsia"/>
          <w:sz w:val="24"/>
        </w:rPr>
        <w:t>包装前置。宋小菜根据订单直接在采购的源头整箱打包，中间经过的各个环节都不在拆装分包，分拣的情况也很少。相反，传统分拣程序多，每分拣一次，就会带来一次损耗，这也是</w:t>
      </w:r>
      <w:proofErr w:type="gramStart"/>
      <w:r>
        <w:rPr>
          <w:rFonts w:ascii="宋体" w:eastAsia="宋体" w:hAnsi="宋体" w:hint="eastAsia"/>
          <w:b/>
          <w:bCs/>
          <w:sz w:val="24"/>
        </w:rPr>
        <w:t>传统食材损耗率</w:t>
      </w:r>
      <w:proofErr w:type="gramEnd"/>
      <w:r>
        <w:rPr>
          <w:rFonts w:ascii="宋体" w:eastAsia="宋体" w:hAnsi="宋体" w:hint="eastAsia"/>
          <w:b/>
          <w:bCs/>
          <w:sz w:val="24"/>
        </w:rPr>
        <w:t>高居不下最重要的因素之一</w:t>
      </w:r>
      <w:r>
        <w:rPr>
          <w:rFonts w:ascii="宋体" w:eastAsia="宋体" w:hAnsi="宋体" w:hint="eastAsia"/>
          <w:sz w:val="24"/>
        </w:rPr>
        <w:t>。</w:t>
      </w:r>
    </w:p>
    <w:p w14:paraId="0EEA15E0" w14:textId="77777777" w:rsidR="00A86CE8" w:rsidRDefault="00000000">
      <w:pPr>
        <w:pStyle w:val="14"/>
        <w:numPr>
          <w:ilvl w:val="0"/>
          <w:numId w:val="7"/>
        </w:numPr>
        <w:tabs>
          <w:tab w:val="left" w:pos="1930"/>
        </w:tabs>
        <w:adjustRightInd w:val="0"/>
        <w:snapToGrid w:val="0"/>
        <w:spacing w:line="400" w:lineRule="exact"/>
        <w:contextualSpacing w:val="0"/>
        <w:rPr>
          <w:rFonts w:ascii="宋体" w:eastAsia="宋体" w:hAnsi="宋体" w:hint="eastAsia"/>
          <w:sz w:val="24"/>
        </w:rPr>
      </w:pPr>
      <w:r>
        <w:rPr>
          <w:rFonts w:ascii="宋体" w:eastAsia="宋体" w:hAnsi="宋体" w:hint="eastAsia"/>
          <w:sz w:val="24"/>
        </w:rPr>
        <w:t>缩短物流环节。宋小菜</w:t>
      </w:r>
      <w:proofErr w:type="gramStart"/>
      <w:r>
        <w:rPr>
          <w:rFonts w:ascii="宋体" w:eastAsia="宋体" w:hAnsi="宋体" w:hint="eastAsia"/>
          <w:sz w:val="24"/>
        </w:rPr>
        <w:t>的食材是</w:t>
      </w:r>
      <w:proofErr w:type="gramEnd"/>
      <w:r>
        <w:rPr>
          <w:rFonts w:ascii="宋体" w:eastAsia="宋体" w:hAnsi="宋体" w:hint="eastAsia"/>
          <w:b/>
          <w:bCs/>
          <w:sz w:val="24"/>
        </w:rPr>
        <w:t>基地直发城市服务站</w:t>
      </w:r>
      <w:r>
        <w:rPr>
          <w:rFonts w:ascii="宋体" w:eastAsia="宋体" w:hAnsi="宋体" w:hint="eastAsia"/>
          <w:sz w:val="24"/>
        </w:rPr>
        <w:t>，与其他渠道相比，</w:t>
      </w:r>
      <w:r>
        <w:rPr>
          <w:rFonts w:ascii="宋体" w:eastAsia="宋体" w:hAnsi="宋体" w:hint="eastAsia"/>
          <w:b/>
          <w:bCs/>
          <w:sz w:val="24"/>
        </w:rPr>
        <w:t>少了中转环节</w:t>
      </w:r>
      <w:r>
        <w:rPr>
          <w:rFonts w:ascii="宋体" w:eastAsia="宋体" w:hAnsi="宋体" w:hint="eastAsia"/>
          <w:sz w:val="24"/>
        </w:rPr>
        <w:t>，减少了因为中转搬运带来的损耗。</w:t>
      </w:r>
    </w:p>
    <w:p w14:paraId="4555FCEE" w14:textId="77777777" w:rsidR="00A86CE8" w:rsidRDefault="00000000">
      <w:pPr>
        <w:pStyle w:val="14"/>
        <w:numPr>
          <w:ilvl w:val="0"/>
          <w:numId w:val="7"/>
        </w:numPr>
        <w:tabs>
          <w:tab w:val="left" w:pos="1930"/>
        </w:tabs>
        <w:adjustRightInd w:val="0"/>
        <w:snapToGrid w:val="0"/>
        <w:spacing w:line="400" w:lineRule="exact"/>
        <w:contextualSpacing w:val="0"/>
        <w:rPr>
          <w:rFonts w:ascii="宋体" w:eastAsia="宋体" w:hAnsi="宋体" w:hint="eastAsia"/>
          <w:sz w:val="24"/>
        </w:rPr>
      </w:pPr>
      <w:r>
        <w:rPr>
          <w:rFonts w:ascii="宋体" w:eastAsia="宋体" w:hAnsi="宋体" w:hint="eastAsia"/>
          <w:sz w:val="24"/>
        </w:rPr>
        <w:t>快速到货。比传统的渠道少了一到两天，减少了因时间流逝造成的脱水、蒸发。</w:t>
      </w:r>
    </w:p>
    <w:p w14:paraId="0ED51D0B" w14:textId="77777777" w:rsidR="00A86CE8" w:rsidRDefault="00000000">
      <w:pPr>
        <w:tabs>
          <w:tab w:val="left" w:pos="1930"/>
        </w:tabs>
        <w:adjustRightInd w:val="0"/>
        <w:snapToGrid w:val="0"/>
        <w:spacing w:line="400" w:lineRule="exact"/>
        <w:ind w:firstLineChars="200" w:firstLine="480"/>
        <w:rPr>
          <w:rFonts w:ascii="宋体" w:eastAsia="宋体" w:hAnsi="宋体" w:hint="eastAsia"/>
          <w:sz w:val="24"/>
        </w:rPr>
      </w:pPr>
      <w:r>
        <w:rPr>
          <w:rFonts w:ascii="宋体" w:eastAsia="宋体" w:hAnsi="宋体"/>
          <w:sz w:val="24"/>
        </w:rPr>
        <w:t xml:space="preserve"> </w:t>
      </w:r>
    </w:p>
    <w:p w14:paraId="20C7D5A9" w14:textId="77777777" w:rsidR="00A86CE8" w:rsidRDefault="00000000">
      <w:pPr>
        <w:tabs>
          <w:tab w:val="left" w:pos="1930"/>
        </w:tabs>
        <w:adjustRightInd w:val="0"/>
        <w:snapToGrid w:val="0"/>
        <w:spacing w:line="400" w:lineRule="exact"/>
        <w:ind w:firstLineChars="200" w:firstLine="482"/>
        <w:rPr>
          <w:rFonts w:ascii="宋体" w:eastAsia="宋体" w:hAnsi="宋体" w:hint="eastAsia"/>
          <w:sz w:val="24"/>
        </w:rPr>
      </w:pPr>
      <w:r>
        <w:rPr>
          <w:rFonts w:ascii="宋体" w:eastAsia="宋体" w:hAnsi="宋体"/>
          <w:b/>
          <w:bCs/>
          <w:sz w:val="24"/>
        </w:rPr>
        <w:t>与西云的相似之处：</w:t>
      </w:r>
      <w:r>
        <w:rPr>
          <w:rFonts w:ascii="宋体" w:eastAsia="宋体" w:hAnsi="宋体"/>
          <w:sz w:val="24"/>
        </w:rPr>
        <w:t>两者都通过电子商务将农民与市场直接连接起来，确保销售后生产</w:t>
      </w:r>
    </w:p>
    <w:p w14:paraId="2D5C83BF"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相关资料：</w:t>
      </w:r>
    </w:p>
    <w:p w14:paraId="5136F793"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和传统的B2B交易平台不同，宋小菜的基本模式是“反向供应链”，也叫</w:t>
      </w:r>
      <w:r>
        <w:rPr>
          <w:rFonts w:ascii="宋体" w:eastAsia="宋体" w:hAnsi="宋体" w:cs="宋体" w:hint="eastAsia"/>
          <w:b/>
          <w:bCs/>
          <w:color w:val="2E74B5" w:themeColor="accent5" w:themeShade="BF"/>
          <w:sz w:val="24"/>
        </w:rPr>
        <w:t>消费需求反向定制</w:t>
      </w:r>
      <w:r>
        <w:rPr>
          <w:rFonts w:ascii="宋体" w:eastAsia="宋体" w:hAnsi="宋体" w:cs="宋体" w:hint="eastAsia"/>
          <w:color w:val="2E74B5" w:themeColor="accent5" w:themeShade="BF"/>
          <w:sz w:val="24"/>
        </w:rPr>
        <w:t>。</w:t>
      </w:r>
    </w:p>
    <w:p w14:paraId="44C49D4A"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即一切从C端消费者的需求出发，利用宋小菜的APP平台向位于蔬菜供销一线的小型B端零售商</w:t>
      </w:r>
      <w:r>
        <w:rPr>
          <w:rFonts w:ascii="宋体" w:eastAsia="宋体" w:hAnsi="宋体" w:cs="宋体" w:hint="eastAsia"/>
          <w:b/>
          <w:bCs/>
          <w:color w:val="2E74B5" w:themeColor="accent5" w:themeShade="BF"/>
          <w:sz w:val="24"/>
        </w:rPr>
        <w:t>收集订单需求</w:t>
      </w:r>
      <w:r>
        <w:rPr>
          <w:rFonts w:ascii="宋体" w:eastAsia="宋体" w:hAnsi="宋体" w:cs="宋体" w:hint="eastAsia"/>
          <w:color w:val="2E74B5" w:themeColor="accent5" w:themeShade="BF"/>
          <w:sz w:val="24"/>
        </w:rPr>
        <w:t>，再分类整合订单，分配给相应的供应商。基地供应</w:t>
      </w:r>
      <w:proofErr w:type="gramStart"/>
      <w:r>
        <w:rPr>
          <w:rFonts w:ascii="宋体" w:eastAsia="宋体" w:hAnsi="宋体" w:cs="宋体" w:hint="eastAsia"/>
          <w:color w:val="2E74B5" w:themeColor="accent5" w:themeShade="BF"/>
          <w:sz w:val="24"/>
        </w:rPr>
        <w:t>商接到</w:t>
      </w:r>
      <w:proofErr w:type="gramEnd"/>
      <w:r>
        <w:rPr>
          <w:rFonts w:ascii="宋体" w:eastAsia="宋体" w:hAnsi="宋体" w:cs="宋体" w:hint="eastAsia"/>
          <w:color w:val="2E74B5" w:themeColor="accent5" w:themeShade="BF"/>
          <w:sz w:val="24"/>
        </w:rPr>
        <w:t>订单之后，按照</w:t>
      </w:r>
      <w:r>
        <w:rPr>
          <w:rFonts w:ascii="宋体" w:eastAsia="宋体" w:hAnsi="宋体" w:cs="宋体" w:hint="eastAsia"/>
          <w:b/>
          <w:bCs/>
          <w:color w:val="2E74B5" w:themeColor="accent5" w:themeShade="BF"/>
          <w:sz w:val="24"/>
        </w:rPr>
        <w:t>订单数额精确包装</w:t>
      </w:r>
      <w:r>
        <w:rPr>
          <w:rFonts w:ascii="宋体" w:eastAsia="宋体" w:hAnsi="宋体" w:cs="宋体" w:hint="eastAsia"/>
          <w:color w:val="2E74B5" w:themeColor="accent5" w:themeShade="BF"/>
          <w:sz w:val="24"/>
        </w:rPr>
        <w:t>，最后从基地直接运送到销售终端。</w:t>
      </w:r>
    </w:p>
    <w:p w14:paraId="45D30662"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proofErr w:type="gramStart"/>
      <w:r>
        <w:rPr>
          <w:rFonts w:ascii="宋体" w:eastAsia="宋体" w:hAnsi="宋体" w:cs="宋体" w:hint="eastAsia"/>
          <w:color w:val="2E74B5" w:themeColor="accent5" w:themeShade="BF"/>
          <w:sz w:val="24"/>
        </w:rPr>
        <w:lastRenderedPageBreak/>
        <w:t>谢金余举了</w:t>
      </w:r>
      <w:proofErr w:type="gramEnd"/>
      <w:r>
        <w:rPr>
          <w:rFonts w:ascii="宋体" w:eastAsia="宋体" w:hAnsi="宋体" w:cs="宋体" w:hint="eastAsia"/>
          <w:color w:val="2E74B5" w:themeColor="accent5" w:themeShade="BF"/>
          <w:sz w:val="24"/>
        </w:rPr>
        <w:t>一个例子，一颗土豆，如果按照传统的供应链，会经过采购商、再到一级供应商、二级供应商、批发商、经销商，最后才到市场小商贩手里，这中间少则三四个环节，多则七八个环节。</w:t>
      </w:r>
    </w:p>
    <w:p w14:paraId="4BA8CA06"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除了终端直接面向消费者的零售商，上游供应商很难精确预测第二天的消费需求，无法做到精确采购，因而造成库存过剩过多或者缺货。</w:t>
      </w:r>
    </w:p>
    <w:p w14:paraId="255B1BA7"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而宋小菜把中间的环节都整合在一起，通过</w:t>
      </w:r>
      <w:r>
        <w:rPr>
          <w:rFonts w:ascii="宋体" w:eastAsia="宋体" w:hAnsi="宋体" w:cs="宋体" w:hint="eastAsia"/>
          <w:b/>
          <w:bCs/>
          <w:color w:val="2E74B5" w:themeColor="accent5" w:themeShade="BF"/>
          <w:sz w:val="24"/>
        </w:rPr>
        <w:t>APP平台直接连接上下游客户</w:t>
      </w:r>
      <w:r>
        <w:rPr>
          <w:rFonts w:ascii="宋体" w:eastAsia="宋体" w:hAnsi="宋体" w:cs="宋体" w:hint="eastAsia"/>
          <w:color w:val="2E74B5" w:themeColor="accent5" w:themeShade="BF"/>
          <w:sz w:val="24"/>
        </w:rPr>
        <w:t>。在宋小菜这里，上游供应商与终端零售商之间只有一个环节，基本实现无缝对接。</w:t>
      </w:r>
    </w:p>
    <w:p w14:paraId="3340967B" w14:textId="77777777" w:rsidR="00A86CE8" w:rsidRDefault="00A86CE8">
      <w:pPr>
        <w:tabs>
          <w:tab w:val="left" w:pos="1930"/>
        </w:tabs>
        <w:adjustRightInd w:val="0"/>
        <w:snapToGrid w:val="0"/>
        <w:spacing w:line="400" w:lineRule="exact"/>
        <w:ind w:firstLineChars="200" w:firstLine="480"/>
        <w:rPr>
          <w:rFonts w:ascii="宋体" w:eastAsia="宋体" w:hAnsi="宋体" w:hint="eastAsia"/>
          <w:sz w:val="24"/>
        </w:rPr>
      </w:pPr>
    </w:p>
    <w:p w14:paraId="4FD9CB18" w14:textId="77777777" w:rsidR="00A86CE8" w:rsidRDefault="00000000">
      <w:pPr>
        <w:tabs>
          <w:tab w:val="left" w:pos="1930"/>
        </w:tabs>
        <w:adjustRightInd w:val="0"/>
        <w:snapToGrid w:val="0"/>
        <w:spacing w:line="400" w:lineRule="exact"/>
        <w:rPr>
          <w:rFonts w:ascii="宋体" w:eastAsia="宋体" w:hAnsi="宋体" w:hint="eastAsia"/>
          <w:b/>
          <w:bCs/>
          <w:sz w:val="24"/>
        </w:rPr>
      </w:pPr>
      <w:r>
        <w:rPr>
          <w:rFonts w:ascii="宋体" w:eastAsia="宋体" w:hAnsi="宋体" w:hint="eastAsia"/>
          <w:b/>
          <w:bCs/>
          <w:sz w:val="24"/>
        </w:rPr>
        <w:t>2、</w:t>
      </w:r>
      <w:r>
        <w:rPr>
          <w:rFonts w:ascii="宋体" w:eastAsia="宋体" w:hAnsi="宋体"/>
          <w:b/>
          <w:bCs/>
          <w:sz w:val="24"/>
        </w:rPr>
        <w:t>酉阳“云上稻米”</w:t>
      </w:r>
    </w:p>
    <w:p w14:paraId="71512C76" w14:textId="77777777" w:rsidR="00A86CE8" w:rsidRDefault="00000000">
      <w:pPr>
        <w:tabs>
          <w:tab w:val="left" w:pos="1930"/>
        </w:tabs>
        <w:adjustRightInd w:val="0"/>
        <w:snapToGrid w:val="0"/>
        <w:spacing w:line="400" w:lineRule="exact"/>
        <w:rPr>
          <w:rFonts w:ascii="宋体" w:eastAsia="宋体" w:hAnsi="宋体" w:hint="eastAsia"/>
          <w:sz w:val="24"/>
        </w:rPr>
      </w:pPr>
      <w:r>
        <w:rPr>
          <w:rFonts w:ascii="宋体" w:eastAsia="宋体" w:hAnsi="宋体"/>
          <w:b/>
          <w:bCs/>
          <w:sz w:val="24"/>
        </w:rPr>
        <w:t>描述</w:t>
      </w:r>
      <w:r>
        <w:rPr>
          <w:rFonts w:ascii="宋体" w:eastAsia="宋体" w:hAnsi="宋体"/>
          <w:sz w:val="24"/>
        </w:rPr>
        <w:t>：消费者可以通过一个小程序认养稻田，当地村民根据集体协议管理稻田。大米收获、加工并发送给领养者</w:t>
      </w:r>
    </w:p>
    <w:p w14:paraId="5223956A" w14:textId="77777777" w:rsidR="00A86CE8" w:rsidRDefault="00000000">
      <w:pPr>
        <w:pStyle w:val="14"/>
        <w:tabs>
          <w:tab w:val="left" w:pos="1930"/>
        </w:tabs>
        <w:adjustRightInd w:val="0"/>
        <w:snapToGrid w:val="0"/>
        <w:spacing w:line="400" w:lineRule="exact"/>
        <w:ind w:left="0"/>
        <w:contextualSpacing w:val="0"/>
        <w:rPr>
          <w:rFonts w:ascii="宋体" w:eastAsia="宋体" w:hAnsi="宋体" w:hint="eastAsia"/>
          <w:sz w:val="24"/>
        </w:rPr>
      </w:pPr>
      <w:r>
        <w:rPr>
          <w:rFonts w:ascii="宋体" w:eastAsia="宋体" w:hAnsi="宋体"/>
          <w:b/>
          <w:bCs/>
          <w:sz w:val="24"/>
        </w:rPr>
        <w:t>与基于订单的农业的相关性</w:t>
      </w:r>
      <w:r>
        <w:rPr>
          <w:rFonts w:ascii="宋体" w:eastAsia="宋体" w:hAnsi="宋体"/>
          <w:sz w:val="24"/>
        </w:rPr>
        <w:t>：这是基于订单的农业的一个明显例子，其中生产基于消费者的预订，确保在种植前满足市场需求。它与</w:t>
      </w:r>
      <w:r>
        <w:rPr>
          <w:rFonts w:ascii="宋体" w:eastAsia="宋体" w:hAnsi="宋体" w:hint="eastAsia"/>
          <w:sz w:val="24"/>
        </w:rPr>
        <w:t>西云</w:t>
      </w:r>
      <w:r>
        <w:rPr>
          <w:rFonts w:ascii="宋体" w:eastAsia="宋体" w:hAnsi="宋体"/>
          <w:sz w:val="24"/>
        </w:rPr>
        <w:t xml:space="preserve">的模式一致，通过预先安排的销售来保证农民的收入。 </w:t>
      </w:r>
    </w:p>
    <w:p w14:paraId="3A27E8BD" w14:textId="77777777" w:rsidR="00A86CE8" w:rsidRDefault="00000000">
      <w:pPr>
        <w:pStyle w:val="14"/>
        <w:tabs>
          <w:tab w:val="left" w:pos="1930"/>
        </w:tabs>
        <w:adjustRightInd w:val="0"/>
        <w:snapToGrid w:val="0"/>
        <w:spacing w:line="400" w:lineRule="exact"/>
        <w:ind w:left="0"/>
        <w:contextualSpacing w:val="0"/>
        <w:rPr>
          <w:rFonts w:ascii="宋体" w:eastAsia="宋体" w:hAnsi="宋体" w:hint="eastAsia"/>
          <w:sz w:val="24"/>
        </w:rPr>
      </w:pPr>
      <w:r>
        <w:rPr>
          <w:rFonts w:ascii="宋体" w:eastAsia="宋体" w:hAnsi="宋体"/>
          <w:b/>
          <w:bCs/>
          <w:sz w:val="24"/>
        </w:rPr>
        <w:t>与西云的相似之处</w:t>
      </w:r>
      <w:r>
        <w:rPr>
          <w:rFonts w:ascii="宋体" w:eastAsia="宋体" w:hAnsi="宋体"/>
          <w:sz w:val="24"/>
        </w:rPr>
        <w:t>：两者都涉及促进农产品销售的数字平台，预订机制确保生产与需求保持一致</w:t>
      </w:r>
    </w:p>
    <w:p w14:paraId="28185D59" w14:textId="77777777" w:rsidR="00A86CE8" w:rsidRDefault="00000000">
      <w:pPr>
        <w:tabs>
          <w:tab w:val="left" w:pos="1930"/>
        </w:tabs>
        <w:adjustRightInd w:val="0"/>
        <w:snapToGrid w:val="0"/>
        <w:spacing w:line="400" w:lineRule="exact"/>
        <w:ind w:firstLineChars="200" w:firstLine="440"/>
        <w:rPr>
          <w:rFonts w:ascii="宋体" w:eastAsia="宋体" w:hAnsi="宋体" w:cs="宋体" w:hint="eastAsia"/>
          <w:color w:val="2E74B5" w:themeColor="accent5" w:themeShade="BF"/>
          <w:sz w:val="24"/>
        </w:rPr>
      </w:pPr>
      <w:r>
        <w:rPr>
          <w:noProof/>
        </w:rPr>
        <w:lastRenderedPageBreak/>
        <w:drawing>
          <wp:anchor distT="0" distB="0" distL="114300" distR="114300" simplePos="0" relativeHeight="251676672" behindDoc="0" locked="0" layoutInCell="1" allowOverlap="1" wp14:anchorId="52A8C538" wp14:editId="2FA2D986">
            <wp:simplePos x="0" y="0"/>
            <wp:positionH relativeFrom="column">
              <wp:posOffset>3472180</wp:posOffset>
            </wp:positionH>
            <wp:positionV relativeFrom="paragraph">
              <wp:posOffset>-104775</wp:posOffset>
            </wp:positionV>
            <wp:extent cx="2567305" cy="4340225"/>
            <wp:effectExtent l="0" t="0" r="10795" b="3175"/>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2567305" cy="4340225"/>
                    </a:xfrm>
                    <a:prstGeom prst="rect">
                      <a:avLst/>
                    </a:prstGeom>
                    <a:noFill/>
                    <a:ln>
                      <a:noFill/>
                    </a:ln>
                  </pic:spPr>
                </pic:pic>
              </a:graphicData>
            </a:graphic>
          </wp:anchor>
        </w:drawing>
      </w:r>
      <w:r>
        <w:rPr>
          <w:rFonts w:ascii="宋体" w:eastAsia="宋体" w:hAnsi="宋体" w:cs="宋体" w:hint="eastAsia"/>
          <w:color w:val="2E74B5" w:themeColor="accent5" w:themeShade="BF"/>
          <w:sz w:val="24"/>
        </w:rPr>
        <w:t>相关资料：</w:t>
      </w:r>
    </w:p>
    <w:p w14:paraId="49C1EC22"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来自全国各地的消费者，可以通过小程序远程认养稻田，当地村民在村集体管理下按照协议标准耕种稻田，稻米收获后，统一加工、包装寄送至认养人。每平方米稻田9.9元的认养价格，帮助农户提前锁定了收益。</w:t>
      </w:r>
    </w:p>
    <w:p w14:paraId="2F8CB529"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通过慢直播镜头，消费者可以实时观察稻谷生长情况，见证水稻发芽、茂盛、丰收。</w:t>
      </w:r>
    </w:p>
    <w:p w14:paraId="440EB372" w14:textId="77777777" w:rsidR="00A86CE8" w:rsidRDefault="00000000">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r>
        <w:rPr>
          <w:rFonts w:ascii="宋体" w:eastAsia="宋体" w:hAnsi="宋体" w:cs="宋体" w:hint="eastAsia"/>
          <w:color w:val="2E74B5" w:themeColor="accent5" w:themeShade="BF"/>
          <w:sz w:val="24"/>
        </w:rPr>
        <w:t>项目一期发布后，仅30小时，便吸引来自全国33个省份，近万名消费者完成所有土地认养。今年6月，第二期稻田上线，预计两期将实现销售总额65万元，</w:t>
      </w:r>
      <w:proofErr w:type="gramStart"/>
      <w:r>
        <w:rPr>
          <w:rFonts w:ascii="宋体" w:eastAsia="宋体" w:hAnsi="宋体" w:cs="宋体" w:hint="eastAsia"/>
          <w:color w:val="2E74B5" w:themeColor="accent5" w:themeShade="BF"/>
          <w:sz w:val="24"/>
        </w:rPr>
        <w:t>接近村</w:t>
      </w:r>
      <w:proofErr w:type="gramEnd"/>
      <w:r>
        <w:rPr>
          <w:rFonts w:ascii="宋体" w:eastAsia="宋体" w:hAnsi="宋体" w:cs="宋体" w:hint="eastAsia"/>
          <w:color w:val="2E74B5" w:themeColor="accent5" w:themeShade="BF"/>
          <w:sz w:val="24"/>
        </w:rPr>
        <w:t>集体经济去年全年贡米总收入，以数字化的方式有效实现产业帮扶。</w:t>
      </w:r>
    </w:p>
    <w:p w14:paraId="0306F62F" w14:textId="77777777" w:rsidR="00A86CE8" w:rsidRDefault="00A86CE8">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p>
    <w:p w14:paraId="3D1F0D6A" w14:textId="77777777" w:rsidR="00A86CE8" w:rsidRDefault="00A86CE8">
      <w:pPr>
        <w:tabs>
          <w:tab w:val="left" w:pos="1930"/>
        </w:tabs>
        <w:adjustRightInd w:val="0"/>
        <w:snapToGrid w:val="0"/>
        <w:spacing w:line="400" w:lineRule="exact"/>
        <w:ind w:firstLineChars="200" w:firstLine="480"/>
        <w:rPr>
          <w:rFonts w:ascii="宋体" w:eastAsia="宋体" w:hAnsi="宋体" w:cs="宋体" w:hint="eastAsia"/>
          <w:color w:val="2E74B5" w:themeColor="accent5" w:themeShade="BF"/>
          <w:sz w:val="24"/>
        </w:rPr>
      </w:pPr>
    </w:p>
    <w:p w14:paraId="6B527905" w14:textId="77777777" w:rsidR="00A86CE8" w:rsidRDefault="00A86CE8">
      <w:pPr>
        <w:pStyle w:val="14"/>
        <w:tabs>
          <w:tab w:val="left" w:pos="1930"/>
        </w:tabs>
        <w:adjustRightInd w:val="0"/>
        <w:snapToGrid w:val="0"/>
        <w:spacing w:line="400" w:lineRule="exact"/>
        <w:ind w:left="0"/>
        <w:contextualSpacing w:val="0"/>
        <w:rPr>
          <w:rFonts w:ascii="宋体" w:eastAsia="宋体" w:hAnsi="宋体" w:hint="eastAsia"/>
          <w:sz w:val="24"/>
        </w:rPr>
      </w:pPr>
    </w:p>
    <w:p w14:paraId="55F999AB" w14:textId="77777777" w:rsidR="00A86CE8" w:rsidRDefault="00000000">
      <w:pPr>
        <w:widowControl/>
        <w:adjustRightInd w:val="0"/>
        <w:snapToGrid w:val="0"/>
        <w:spacing w:line="400" w:lineRule="exact"/>
        <w:rPr>
          <w:rFonts w:ascii="宋体" w:eastAsia="宋体" w:hAnsi="宋体" w:cs="仿宋" w:hint="eastAsia"/>
          <w:sz w:val="24"/>
        </w:rPr>
      </w:pPr>
      <w:r>
        <w:rPr>
          <w:rFonts w:ascii="宋体" w:eastAsia="宋体" w:hAnsi="宋体" w:cs="仿宋" w:hint="eastAsia"/>
          <w:sz w:val="24"/>
        </w:rPr>
        <w:t>[1]</w:t>
      </w:r>
      <w:proofErr w:type="spellStart"/>
      <w:r>
        <w:rPr>
          <w:rFonts w:ascii="宋体" w:eastAsia="宋体" w:hAnsi="宋体" w:cs="仿宋" w:hint="eastAsia"/>
          <w:sz w:val="24"/>
        </w:rPr>
        <w:t>Jiemian</w:t>
      </w:r>
      <w:proofErr w:type="spellEnd"/>
      <w:r>
        <w:rPr>
          <w:rFonts w:ascii="宋体" w:eastAsia="宋体" w:hAnsi="宋体" w:cs="仿宋" w:hint="eastAsia"/>
          <w:sz w:val="24"/>
        </w:rPr>
        <w:t>：3年获4.5亿融资，宋小菜靠这个绝招称霸蔬菜B2B江湖</w:t>
      </w:r>
    </w:p>
    <w:p w14:paraId="638921D7" w14:textId="77777777" w:rsidR="00A86CE8" w:rsidRDefault="00000000">
      <w:pPr>
        <w:widowControl/>
        <w:adjustRightInd w:val="0"/>
        <w:snapToGrid w:val="0"/>
        <w:spacing w:line="400" w:lineRule="exact"/>
        <w:rPr>
          <w:rFonts w:ascii="宋体" w:eastAsia="宋体" w:hAnsi="宋体" w:cs="仿宋" w:hint="eastAsia"/>
          <w:sz w:val="24"/>
        </w:rPr>
      </w:pPr>
      <w:r>
        <w:rPr>
          <w:rFonts w:ascii="宋体" w:eastAsia="宋体" w:hAnsi="宋体" w:cs="仿宋" w:hint="eastAsia"/>
          <w:sz w:val="24"/>
        </w:rPr>
        <w:t>[2]重庆市政府：2024年智慧农业建设典型案例公布 重庆4案例入选</w:t>
      </w:r>
    </w:p>
    <w:p w14:paraId="1EE42474" w14:textId="77777777" w:rsidR="00A86CE8" w:rsidRDefault="00000000">
      <w:pPr>
        <w:widowControl/>
        <w:adjustRightInd w:val="0"/>
        <w:snapToGrid w:val="0"/>
        <w:spacing w:line="400" w:lineRule="exact"/>
        <w:rPr>
          <w:rFonts w:ascii="宋体" w:eastAsia="宋体" w:hAnsi="宋体" w:cs="仿宋" w:hint="eastAsia"/>
          <w:sz w:val="24"/>
        </w:rPr>
      </w:pPr>
      <w:r>
        <w:rPr>
          <w:rFonts w:ascii="宋体" w:eastAsia="宋体" w:hAnsi="宋体" w:cs="仿宋" w:hint="eastAsia"/>
          <w:sz w:val="24"/>
        </w:rPr>
        <w:t>[3]China.com：秀山 ：“五大体系”支撑农村电</w:t>
      </w:r>
      <w:proofErr w:type="gramStart"/>
      <w:r>
        <w:rPr>
          <w:rFonts w:ascii="宋体" w:eastAsia="宋体" w:hAnsi="宋体" w:cs="仿宋" w:hint="eastAsia"/>
          <w:sz w:val="24"/>
        </w:rPr>
        <w:t>商产业行</w:t>
      </w:r>
      <w:proofErr w:type="gramEnd"/>
      <w:r>
        <w:rPr>
          <w:rFonts w:ascii="宋体" w:eastAsia="宋体" w:hAnsi="宋体" w:cs="仿宋" w:hint="eastAsia"/>
          <w:sz w:val="24"/>
        </w:rPr>
        <w:t>稳致远</w:t>
      </w:r>
    </w:p>
    <w:p w14:paraId="31572678" w14:textId="77777777" w:rsidR="00A86CE8" w:rsidRDefault="00000000">
      <w:pPr>
        <w:widowControl/>
        <w:adjustRightInd w:val="0"/>
        <w:snapToGrid w:val="0"/>
        <w:spacing w:line="400" w:lineRule="exact"/>
        <w:rPr>
          <w:rFonts w:ascii="宋体" w:eastAsia="宋体" w:hAnsi="宋体" w:hint="eastAsia"/>
          <w:sz w:val="24"/>
        </w:rPr>
      </w:pPr>
      <w:r>
        <w:rPr>
          <w:rFonts w:ascii="宋体" w:eastAsia="宋体" w:hAnsi="宋体" w:cs="仿宋" w:hint="eastAsia"/>
          <w:sz w:val="24"/>
        </w:rPr>
        <w:t>[4]</w:t>
      </w:r>
      <w:r>
        <w:rPr>
          <w:rFonts w:ascii="宋体" w:eastAsia="宋体" w:hAnsi="宋体" w:cs="宋体"/>
          <w:kern w:val="0"/>
          <w:sz w:val="24"/>
          <w:lang w:bidi="ar"/>
        </w:rPr>
        <w:t>Impacts of agri-food e-commerce on traditional wholesale industry： Evidence from China</w:t>
      </w:r>
    </w:p>
    <w:p w14:paraId="776BA980" w14:textId="77777777" w:rsidR="00A86CE8" w:rsidRDefault="00A86CE8">
      <w:pPr>
        <w:adjustRightInd w:val="0"/>
        <w:snapToGrid w:val="0"/>
        <w:spacing w:line="400" w:lineRule="exact"/>
        <w:rPr>
          <w:rFonts w:hint="eastAsia"/>
        </w:rPr>
      </w:pPr>
    </w:p>
    <w:p w14:paraId="78528084" w14:textId="77777777" w:rsidR="00A86CE8" w:rsidRDefault="00A86CE8">
      <w:pPr>
        <w:adjustRightInd w:val="0"/>
        <w:snapToGrid w:val="0"/>
        <w:spacing w:line="400" w:lineRule="exact"/>
        <w:rPr>
          <w:rFonts w:hint="eastAsia"/>
        </w:rPr>
      </w:pPr>
    </w:p>
    <w:p w14:paraId="10195340" w14:textId="77777777" w:rsidR="00A86CE8" w:rsidRDefault="00A86CE8">
      <w:pPr>
        <w:adjustRightInd w:val="0"/>
        <w:snapToGrid w:val="0"/>
        <w:spacing w:line="400" w:lineRule="exact"/>
        <w:rPr>
          <w:rFonts w:hint="eastAsia"/>
        </w:rPr>
      </w:pPr>
    </w:p>
    <w:p w14:paraId="369B6524" w14:textId="77777777" w:rsidR="00A86CE8" w:rsidRDefault="00A86CE8">
      <w:pPr>
        <w:rPr>
          <w:rFonts w:hint="eastAsia"/>
        </w:rPr>
      </w:pPr>
    </w:p>
    <w:sectPr w:rsidR="00A86CE8">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962383" w14:textId="77777777" w:rsidR="00140A15" w:rsidRDefault="00140A15">
      <w:pPr>
        <w:spacing w:line="240" w:lineRule="auto"/>
        <w:rPr>
          <w:rFonts w:hint="eastAsia"/>
        </w:rPr>
      </w:pPr>
      <w:r>
        <w:separator/>
      </w:r>
    </w:p>
  </w:endnote>
  <w:endnote w:type="continuationSeparator" w:id="0">
    <w:p w14:paraId="4DB16800" w14:textId="77777777" w:rsidR="00140A15" w:rsidRDefault="00140A15">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FF50AE" w14:textId="77777777" w:rsidR="00140A15" w:rsidRDefault="00140A15">
      <w:pPr>
        <w:spacing w:after="0"/>
        <w:rPr>
          <w:rFonts w:hint="eastAsia"/>
        </w:rPr>
      </w:pPr>
      <w:r>
        <w:separator/>
      </w:r>
    </w:p>
  </w:footnote>
  <w:footnote w:type="continuationSeparator" w:id="0">
    <w:p w14:paraId="275EE56F" w14:textId="77777777" w:rsidR="00140A15" w:rsidRDefault="00140A15">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 w15:restartNumberingAfterBreak="0">
    <w:nsid w:val="EE19E056"/>
    <w:multiLevelType w:val="singleLevel"/>
    <w:tmpl w:val="EE19E056"/>
    <w:lvl w:ilvl="0">
      <w:start w:val="3"/>
      <w:numFmt w:val="chineseCounting"/>
      <w:suff w:val="nothing"/>
      <w:lvlText w:val="%1、"/>
      <w:lvlJc w:val="left"/>
      <w:rPr>
        <w:rFonts w:hint="eastAsia"/>
      </w:rPr>
    </w:lvl>
  </w:abstractNum>
  <w:abstractNum w:abstractNumId="2" w15:restartNumberingAfterBreak="0">
    <w:nsid w:val="0053208E"/>
    <w:multiLevelType w:val="multilevel"/>
    <w:tmpl w:val="0053208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00F9013C"/>
    <w:multiLevelType w:val="multilevel"/>
    <w:tmpl w:val="00F9013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0AF0AAA"/>
    <w:multiLevelType w:val="multilevel"/>
    <w:tmpl w:val="20AF0AA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824560F"/>
    <w:multiLevelType w:val="singleLevel"/>
    <w:tmpl w:val="4824560F"/>
    <w:lvl w:ilvl="0">
      <w:start w:val="2"/>
      <w:numFmt w:val="decimal"/>
      <w:suff w:val="space"/>
      <w:lvlText w:val="%1."/>
      <w:lvlJc w:val="left"/>
    </w:lvl>
  </w:abstractNum>
  <w:abstractNum w:abstractNumId="6" w15:restartNumberingAfterBreak="0">
    <w:nsid w:val="67F25AC5"/>
    <w:multiLevelType w:val="singleLevel"/>
    <w:tmpl w:val="67F25AC5"/>
    <w:lvl w:ilvl="0">
      <w:start w:val="5"/>
      <w:numFmt w:val="decimal"/>
      <w:lvlText w:val="%1."/>
      <w:lvlJc w:val="left"/>
    </w:lvl>
  </w:abstractNum>
  <w:num w:numId="1" w16cid:durableId="161430716">
    <w:abstractNumId w:val="4"/>
  </w:num>
  <w:num w:numId="2" w16cid:durableId="1883590411">
    <w:abstractNumId w:val="5"/>
  </w:num>
  <w:num w:numId="3" w16cid:durableId="714626017">
    <w:abstractNumId w:val="1"/>
  </w:num>
  <w:num w:numId="4" w16cid:durableId="2119130646">
    <w:abstractNumId w:val="2"/>
  </w:num>
  <w:num w:numId="5" w16cid:durableId="1088769024">
    <w:abstractNumId w:val="0"/>
  </w:num>
  <w:num w:numId="6" w16cid:durableId="1688601352">
    <w:abstractNumId w:val="6"/>
  </w:num>
  <w:num w:numId="7" w16cid:durableId="11793485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QzZTA1OTI4NzY4OWY5YzUzZjgxMmM3YjdiMDBkYTAifQ=="/>
    <w:docVar w:name="KSO_WPS_MARK_KEY" w:val="bf992a7b-dff5-483c-86df-7935ab5a1234"/>
  </w:docVars>
  <w:rsids>
    <w:rsidRoot w:val="00AC16D8"/>
    <w:rsid w:val="000063E9"/>
    <w:rsid w:val="000221A8"/>
    <w:rsid w:val="00025781"/>
    <w:rsid w:val="0012401A"/>
    <w:rsid w:val="001401BC"/>
    <w:rsid w:val="00140A15"/>
    <w:rsid w:val="001853AF"/>
    <w:rsid w:val="001E3B1E"/>
    <w:rsid w:val="002041FB"/>
    <w:rsid w:val="00265AE3"/>
    <w:rsid w:val="002B028A"/>
    <w:rsid w:val="0036164D"/>
    <w:rsid w:val="0036480D"/>
    <w:rsid w:val="003A6897"/>
    <w:rsid w:val="003F2D0B"/>
    <w:rsid w:val="00414508"/>
    <w:rsid w:val="0047135B"/>
    <w:rsid w:val="005064DE"/>
    <w:rsid w:val="00507A31"/>
    <w:rsid w:val="00511258"/>
    <w:rsid w:val="005511BF"/>
    <w:rsid w:val="00551A0B"/>
    <w:rsid w:val="005528D9"/>
    <w:rsid w:val="005E0CDF"/>
    <w:rsid w:val="006343B0"/>
    <w:rsid w:val="0067198D"/>
    <w:rsid w:val="00692574"/>
    <w:rsid w:val="00702B7E"/>
    <w:rsid w:val="00835E38"/>
    <w:rsid w:val="008851EB"/>
    <w:rsid w:val="009369DA"/>
    <w:rsid w:val="00942268"/>
    <w:rsid w:val="0097766E"/>
    <w:rsid w:val="009D2789"/>
    <w:rsid w:val="00A01B12"/>
    <w:rsid w:val="00A433DE"/>
    <w:rsid w:val="00A86CE8"/>
    <w:rsid w:val="00AA2579"/>
    <w:rsid w:val="00AC16D8"/>
    <w:rsid w:val="00AE3520"/>
    <w:rsid w:val="00AF1694"/>
    <w:rsid w:val="00B7223E"/>
    <w:rsid w:val="00B741B4"/>
    <w:rsid w:val="00B91957"/>
    <w:rsid w:val="00C55915"/>
    <w:rsid w:val="00C66CAB"/>
    <w:rsid w:val="00D45BA5"/>
    <w:rsid w:val="00DA0162"/>
    <w:rsid w:val="00DC332C"/>
    <w:rsid w:val="00DD1429"/>
    <w:rsid w:val="00E11461"/>
    <w:rsid w:val="00E8166B"/>
    <w:rsid w:val="00F40244"/>
    <w:rsid w:val="00F43E49"/>
    <w:rsid w:val="09EA27E7"/>
    <w:rsid w:val="0B88331C"/>
    <w:rsid w:val="12947B69"/>
    <w:rsid w:val="347A5EDF"/>
    <w:rsid w:val="41E41EB2"/>
    <w:rsid w:val="567A7A0A"/>
    <w:rsid w:val="58474AF1"/>
    <w:rsid w:val="5A8422AC"/>
    <w:rsid w:val="5F4A3E92"/>
    <w:rsid w:val="77F2226B"/>
    <w:rsid w:val="7A821F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5CD11C7"/>
  <w15:docId w15:val="{44635A05-F7E8-4EA1-8F67-CC023760D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unhideWhenUsed/>
    <w:qFormat/>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unhideWhenUsed/>
    <w:qFormat/>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semiHidden/>
    <w:unhideWhenUsed/>
    <w:qFormat/>
    <w:pPr>
      <w:spacing w:beforeAutospacing="1" w:after="0" w:afterAutospacing="1"/>
    </w:pPr>
    <w:rPr>
      <w:rFonts w:cs="Times New Roman"/>
      <w:kern w:val="0"/>
      <w:sz w:val="24"/>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40">
    <w:name w:val="标题 4 字符"/>
    <w:basedOn w:val="a0"/>
    <w:link w:val="4"/>
    <w:uiPriority w:val="9"/>
    <w:semiHidden/>
    <w:qFormat/>
    <w:rPr>
      <w:rFonts w:cstheme="majorBidi"/>
      <w:color w:val="2F5496" w:themeColor="accent1" w:themeShade="BF"/>
      <w:sz w:val="28"/>
      <w:szCs w:val="28"/>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11">
    <w:name w:val="明显参考1"/>
    <w:basedOn w:val="a0"/>
    <w:uiPriority w:val="32"/>
    <w:qFormat/>
    <w:rPr>
      <w:b/>
      <w:bCs/>
      <w:smallCaps/>
      <w:color w:val="2F5496" w:themeColor="accent1" w:themeShade="BF"/>
      <w:spacing w:val="5"/>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paragraph" w:customStyle="1" w:styleId="12">
    <w:name w:val="引用1"/>
    <w:basedOn w:val="a"/>
    <w:next w:val="a"/>
    <w:link w:val="ac"/>
    <w:uiPriority w:val="29"/>
    <w:qFormat/>
    <w:pPr>
      <w:spacing w:before="160"/>
      <w:jc w:val="center"/>
    </w:pPr>
    <w:rPr>
      <w:i/>
      <w:iCs/>
      <w:color w:val="404040" w:themeColor="text1" w:themeTint="BF"/>
    </w:rPr>
  </w:style>
  <w:style w:type="character" w:customStyle="1" w:styleId="a4">
    <w:name w:val="页脚 字符"/>
    <w:basedOn w:val="a0"/>
    <w:link w:val="a3"/>
    <w:uiPriority w:val="99"/>
    <w:qFormat/>
    <w:rPr>
      <w:sz w:val="18"/>
      <w:szCs w:val="18"/>
    </w:rPr>
  </w:style>
  <w:style w:type="character" w:customStyle="1" w:styleId="30">
    <w:name w:val="标题 3 字符"/>
    <w:basedOn w:val="a0"/>
    <w:link w:val="3"/>
    <w:uiPriority w:val="9"/>
    <w:semiHidden/>
    <w:qFormat/>
    <w:rPr>
      <w:rFonts w:asciiTheme="majorHAnsi" w:eastAsiaTheme="majorEastAsia" w:hAnsiTheme="majorHAnsi" w:cstheme="majorBidi"/>
      <w:color w:val="2F5496" w:themeColor="accent1" w:themeShade="BF"/>
      <w:sz w:val="32"/>
      <w:szCs w:val="32"/>
    </w:rPr>
  </w:style>
  <w:style w:type="character" w:customStyle="1" w:styleId="60">
    <w:name w:val="标题 6 字符"/>
    <w:basedOn w:val="a0"/>
    <w:link w:val="6"/>
    <w:uiPriority w:val="9"/>
    <w:semiHidden/>
    <w:rPr>
      <w:rFonts w:cstheme="majorBidi"/>
      <w:b/>
      <w:bCs/>
      <w:color w:val="2F5496" w:themeColor="accent1" w:themeShade="BF"/>
    </w:rPr>
  </w:style>
  <w:style w:type="character" w:customStyle="1" w:styleId="ad">
    <w:name w:val="明显引用 字符"/>
    <w:basedOn w:val="a0"/>
    <w:link w:val="13"/>
    <w:uiPriority w:val="30"/>
    <w:qFormat/>
    <w:rPr>
      <w:i/>
      <w:iCs/>
      <w:color w:val="2F5496" w:themeColor="accent1" w:themeShade="BF"/>
    </w:rPr>
  </w:style>
  <w:style w:type="paragraph" w:customStyle="1" w:styleId="13">
    <w:name w:val="明显引用1"/>
    <w:basedOn w:val="a"/>
    <w:next w:val="a"/>
    <w:link w:val="ad"/>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paragraph" w:customStyle="1" w:styleId="14">
    <w:name w:val="列表段落1"/>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sz w:val="48"/>
      <w:szCs w:val="48"/>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a6">
    <w:name w:val="页眉 字符"/>
    <w:basedOn w:val="a0"/>
    <w:link w:val="a5"/>
    <w:uiPriority w:val="99"/>
    <w:qFormat/>
    <w:rPr>
      <w:sz w:val="18"/>
      <w:szCs w:val="18"/>
    </w:rPr>
  </w:style>
  <w:style w:type="character" w:customStyle="1" w:styleId="ac">
    <w:name w:val="引用 字符"/>
    <w:basedOn w:val="a0"/>
    <w:link w:val="12"/>
    <w:uiPriority w:val="29"/>
    <w:rPr>
      <w:i/>
      <w:iCs/>
      <w:color w:val="404040" w:themeColor="text1" w:themeTint="BF"/>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50">
    <w:name w:val="标题 5 字符"/>
    <w:basedOn w:val="a0"/>
    <w:link w:val="5"/>
    <w:uiPriority w:val="9"/>
    <w:semiHidden/>
    <w:qFormat/>
    <w:rPr>
      <w:rFonts w:cstheme="majorBidi"/>
      <w:color w:val="2F5496" w:themeColor="accent1" w:themeShade="BF"/>
      <w:sz w:val="24"/>
    </w:rPr>
  </w:style>
  <w:style w:type="paragraph" w:styleId="ae">
    <w:name w:val="List Paragraph"/>
    <w:basedOn w:val="a"/>
    <w:uiPriority w:val="34"/>
    <w:qFormat/>
    <w:pPr>
      <w:ind w:left="720"/>
      <w:contextualSpacing/>
    </w:pPr>
    <w:rPr>
      <w14:ligatures w14:val="standardContextual"/>
    </w:rPr>
  </w:style>
  <w:style w:type="character" w:customStyle="1" w:styleId="15">
    <w:name w:val="明显强调1"/>
    <w:basedOn w:val="a0"/>
    <w:uiPriority w:val="21"/>
    <w:qFormat/>
    <w:rPr>
      <w:i/>
      <w:iCs/>
      <w:color w:val="2F5496" w:themeColor="accent1" w:themeShade="BF"/>
    </w:rPr>
  </w:style>
  <w:style w:type="character" w:customStyle="1" w:styleId="ab">
    <w:name w:val="标题 字符"/>
    <w:basedOn w:val="a0"/>
    <w:link w:val="aa"/>
    <w:uiPriority w:val="10"/>
    <w:rPr>
      <w:rFonts w:asciiTheme="majorHAnsi" w:eastAsiaTheme="majorEastAsia" w:hAnsiTheme="majorHAnsi" w:cstheme="majorBidi"/>
      <w:spacing w:val="-10"/>
      <w:kern w:val="28"/>
      <w:sz w:val="56"/>
      <w:szCs w:val="56"/>
    </w:rPr>
  </w:style>
  <w:style w:type="paragraph" w:customStyle="1" w:styleId="21">
    <w:name w:val="列表段落2"/>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9686">
      <w:bodyDiv w:val="1"/>
      <w:marLeft w:val="0"/>
      <w:marRight w:val="0"/>
      <w:marTop w:val="0"/>
      <w:marBottom w:val="0"/>
      <w:divBdr>
        <w:top w:val="none" w:sz="0" w:space="0" w:color="auto"/>
        <w:left w:val="none" w:sz="0" w:space="0" w:color="auto"/>
        <w:bottom w:val="none" w:sz="0" w:space="0" w:color="auto"/>
        <w:right w:val="none" w:sz="0" w:space="0" w:color="auto"/>
      </w:divBdr>
    </w:div>
    <w:div w:id="159084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17</Pages>
  <Words>1739</Words>
  <Characters>9918</Characters>
  <Application>Microsoft Office Word</Application>
  <DocSecurity>0</DocSecurity>
  <Lines>82</Lines>
  <Paragraphs>23</Paragraphs>
  <ScaleCrop>false</ScaleCrop>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21793</dc:creator>
  <cp:lastModifiedBy>松坡 罗</cp:lastModifiedBy>
  <cp:revision>6</cp:revision>
  <dcterms:created xsi:type="dcterms:W3CDTF">2025-04-16T08:01:00Z</dcterms:created>
  <dcterms:modified xsi:type="dcterms:W3CDTF">2025-05-14T13:24:00Z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eyJoZGlkIjoiOTc3M2Y5NzIzMDFlZjAyY2Q4Njk5ODkyYjFjNzBiNTQiLCJ1c2VySWQiOiI4NzgwMDM2OTMifQ==</vt:lpwstr>
  </property>
  <property fmtid="{D5CDD505-2E9C-101B-9397-08002B2CF9AE}" pid="3" name="KSOProductBuildVer">
    <vt:lpwstr>2052-11.1.0.12165</vt:lpwstr>
  </property>
  <property fmtid="{D5CDD505-2E9C-101B-9397-08002B2CF9AE}" pid="4" name="ICV">
    <vt:lpwstr>D4BABBFE33284022A0326A6CA9FBBB35</vt:lpwstr>
  </property>
</Properties>
</file>