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读懂中国：福州大学郑玉婴与陈淑梅教授的育人与科研故事——关工委视角的视频脚本策略报告</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I. 引言：国家战略与高校担当</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读懂中国”项目是一个具有深远意义的国家级国际交流平台，其核心宗旨在于向世界传递中国改革的决心与发展机遇。该项目以“将改革进行到底——中国式现代化与世界发展新机遇”为年度主题，旨在通过深入浅出的方式，向国际社会展现中国在改革发展中所迸发的勃勃生机与取得的辉煌成就 。中国国家创新与发展战略研究会策划并制播“读懂中国”主题演讲节目，邀请国内外各领域知名人士结合自身经历，讲述中国故事，阐述中国发展经验，以此促进中外人文交流互鉴，消除偏见，增进国际社会对中国和平发展道路理念和实践的理解与认同 。正如习近平总书记所强调，要真正读懂中国，就必须深入理解其全面深化改革、推进中国式现代化的进程 。在视频脚本创作方面，成功的案例（如“智能家居里的黑科技”、“坐高铁回家吃顿妈妈包的饺子”）表明，丰富且富有温情的故事是网络传播的“硬通货”，能够有效增强理论的传播力，创新表达是主流价值的“助推器” 。因此，本视频脚本将着重于通过人物故事来传递中国精神。</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福州大学作为国家“211工程”重点建设高校，在国家发展中扮演着举足轻重的角色，肩负着服务国家战略和区域经济社会发展的重要使命 。这所学府不仅是知识创造和传播的中心，更是高层次人才培养和科技创新的重要基地。大学的发展历程与国家现代化进程紧密相连，其在科研突破和人才输送方面的贡献，直接支撑着中国式现代化的宏伟蓝图。</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立德树人方面，福州大学“关工委”（关心下一代工作委员会）发挥着独特而关键的作用。福州大学离退休干部直属党支部与校关工委联合考察调研，并共同为“先进制造学院与海洋学院关工委郑玉婴教授陈淑梅教授工作室”揭牌，这一举措明确了关工委在学院育人工作中的核心地位和具体实践，为老教授发挥余热提供了制度化平台 。校关工委常务副主任陈少平强调，关工委工作必须“筑牢思想根基，坚定理想信念”、“提高政治站位，明确使命责任”，并深入学习贯彻党的二十届三中全会精神，以推动新时代关工委建设迈向新台阶 。这表明关工委在高校思想政治教育中扮演着至关重要的角色。关工委充分发挥“五老”（老专家、老校长、老教师、老主任等）作为亲历者、见证者、实践者的独特优势，通过他们的亲身经历，向广大青年学生讲述中国特色社会主义道路的正确性以及新时代教育事业发展所取得的历史性成就和变革，为青年学生上了一堂堂生动的思政课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福州大学在“读懂中国”项目中的实践，体现了其将国家战略与自身育人实践紧密结合的积极姿态。学校已经以郑玉婴和陈淑梅两位教授为原型，制作了“读懂中国”微视频和征文，并在关工委的活动中进行了展示和讨论 。更值得一提的是，福州大学的征文作品在2024年教育部关工委“读懂中国”活动中荣获“最佳征文”奖，并获得“优秀组织奖” 。这不仅是对作品质量的认可，更是对福州大学在国家对外传播和人才培养方面所做努力的肯定。这些成果表明，学校并非被动响应国家号召，而是主动、深入地将其融入到育人实践和对外宣传中。两位教授的个人奋斗故事，作为中国式现代化进程中的生动范例，通过微视频和征文的形式，将抽象的国家发展理念具象化、人文化。这种“以小见大”的叙事策略，能够有效触达国内外受众，引发情感共鸣，从而更深层次地帮助世界“读懂中国”。福州大学的获奖，也为未来视频脚本的创作提供了成功的范式和信心，即个人榜样力量能够有效承载和传播国家宏大叙事。</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II. 郑玉婴教授：材料科学的拓荒者与育人楷模</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郑玉婴教授的个人成长与学术坚守，是一部充满毅力与智慧的奋斗史。她是恢复高考后的首届学子，在那个复习资料稀缺、英语零基础的年代，凭借坚韧毅力，通过仅三个月的努力，以优异成绩考入福州大学物理化学专业，圆了大学梦想。此后，她克服工作和家庭的双重压力，坚持深造，先后取得硕士、博士学位，并逐步晋升为教授、博士生导师和博士后合作导师 。郑教授对福州大学怀有深厚的感情，称这片土地“就像我的家一样”，她的丈夫和孩子也都是从福州大学毕业，这份眷恋与感恩是她数十载坚守并不断前行的动力 。如今，郑玉婴教授已步入人生的金秋时节，但她依然保持谦逊与淡然，心中仍怀有为国家贡献力量、真心实意帮助企业解决难题的热忱 。她现任福建省功能高分子材料工程技术研究中心主任，并荣获国务院政府特殊津贴专家、俄罗斯自然科学院外籍院士等崇高荣誉，还曾获得全国发明展览会金奖、福建省优秀科技工作者、福建省三八红旗手等殊荣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郑玉婴教授在高分子材料领域的科研成就与产业贡献，为我国环保事业树立了标杆。她常言，为高分子研究奉献力量、为我国高分子行业发展创造价值是她人生最自豪的事 。她带领团队深入企业（如厦门三维丝环保公司）联合攻关，成功研发出具有自主知识产权的高效功能化复合微孔滤料关键技术与产品，并建成了全球首条高压水刺滤料生产线 。她始终聚焦战略性新材料的研发和产业化攻关，主持了30余项国家和省级重点科研项目，取得了一批高水平创新性成果。这些成果经鉴定评价均达到国际先进或国内领先水平，为企业解决了众多关键技术难题，并创造了近60亿元的销售收入，产生了显著的经济效益和社会效益 。2017年5月12日的《福建日报》曾评价郑老师：“郑玉婴直面中国面临的大气环境污染危机，不畏进口滤料技术壁垒，坚持不懈开展科研攻关，获得高水平创新性科研成果，为除尘环保行业树立了行业标杆” 。她的科研硕果累累，包括省级科学技术进步奖一等奖2项、二等奖3项；福建省优秀新产品奖一等奖1项、二等奖2项；8项国家或地方技术标准；190余件国内外发明专利；12部专著，3部教材；200余篇高水平学术论文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郑玉婴教授的个人奋斗与国家发展战略之间存在着深刻的内在联系。她从恢复高考首届学子到院士的艰辛求学和科研之路，是中国在特定历史时期（改革开放初期）通过教育复兴、人才培养实现国家发展的缩影。她的科研方向聚焦于高分子材料和环保行业关键技术突破，特别是高效滤料的研发，直接解决了大气环境污染危机问题，并创造了数十亿元的经济效益 。这与中国当前“绿色发展”和“生态文明建设”的国家战略高度契合。福州大学先进制造学院的重点支持领域包括“精深加工工艺”和“产业数字化改造” ，这与郑教授在材料科学和产业化方面的贡献方向一致，表明她的工作是学院乃至国家战略性产业发展的重要组成部分。因此，郑玉婴教授的经历不仅仅是一个科学家的个人成功故事，更是中国在科技自立自强、实现可持续发展道路上的一个生动注脚。她的奋斗历程体现了中国知识分子将个人抱负融入国家发展大局的家国情怀，通过科技创新推动社会进步。她的成就直接服务于国家重大需求，是“中国式现代化”在具体产业和技术突破层面的鲜活案例，能够有效向外界展示中国在应对全球挑战（如环境问题）方面的决心和能力，这正呼应了“读懂中国”项目要让世界读懂“中国式现代化”和“改革决心”的宗旨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荣誉称号</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科研奖项</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技术成果</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学术著作与论文</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产业贡献</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国务院政府特殊津贴专家</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省级科学技术进步奖一等奖（2项）</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国家或地方技术标准（8项）</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专著（12部）</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为企业创造销售收入近60亿元</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俄罗斯自然科学院外籍院士</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省级科学技术进步奖二等奖（3项）</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国内外发明专利（190余件）</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教材（3部）</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全国发明展览会金奖</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福建省优秀新产品奖一等奖（1项）</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高水平学术论文（200余篇）</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福建省优秀科技工作者</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福建省优秀新产品奖二等奖（2项）</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福建省三八红旗手</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学院关工委常务副主任，为学院获评先进单位做出贡献</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指导本科生获得“挑战杯”国赛三等奖</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研发国创、省创和SRTP等项目40余项</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表1：郑玉婴教授主要科研成果与荣誉概览</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郑玉婴教授的师者仁心，对青年学子产生了深远影响。她以慈母般的仁爱滋养着学生，是学生的良师益友 。她注重创新型人才培养，将重大科研案例融入教学，善于激活学生的“创新梦”，鼓励学生参与前沿学术研讨会并量身定制科研计划 。她还大力改善学生学习科研的软硬件环境，促进创新苗子的茁壮成长 。在她指导下，本科生曾获得“挑战杯”国赛三等奖，并研发了国创、省创和SRTP等项目40余项 。从教四十多年来，郑教授从未因个人私事耽误过学生一节课 。她每周都会约学生聊天，关心他们的学业和个人情况，并不定期地与学生一起吃饭，从而建立了深厚的情谊 。作为学院关工委常务副主任，她将满腔热情投入到关工委事业中，继续发挥余热，为学院获评关工委工作先进单位做出了突出贡献 。如今已年过六旬的她，依然以矫健飒爽的身姿活跃在赛场上，成为“五育并举”的鲜活范例 。当看到弟子们在高分子研究领域颇有建树，成为主力军，为国家和社会贡献力量时，她倍感自豪，认为自己所付出的一切都显得微不足道 。</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III. 陈淑梅教授：跨学科的探索者与青年导师</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陈淑梅教授是福州大学机械工程及自动化学院机电工程系的教授、博士生导师，出生于1960年12月 。她同样是恢复高考后的第一批大学生，其学习科研经历展现了卓越的适应性与探索精神：从“造纸设备技艺”这一工业起点，逐步将研究领域延伸到“非牛顿流体力学”和“机械电磁领域”，并在这些前沿交叉领域取得了高质量的研究成果 。她曾担任机械工程及自动化学院副院长（2007-2015）和福州大学工会副主席（2004-2010），现任福建省高校“流体动力与电液智能控制”重点实验室主任 。她的主要研究方向包括：电磁流变技术及其应用、流体传动与控制、工业噪声与控制，这些都是先进制造领域的核心技术 。陈教授获得了多项福建省科技奖励，并被评为福建省教学名师，是福州大学“嘉锡学者”特聘教授，这些荣誉充分肯定了她在科研和教学方面的卓越成就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陈淑梅教授在教学与科研成果方面，致力于理论与实践的融合。她在教学方面经验丰富，为本科生和研究生讲授多门核心课程，包括《液压与气压传动》（双语）、《工程流体力学》等，致力于将理论知识与工程实践紧密结合 。她结合自身的学习科研成长经历，在先进制造学院与海洋学院的第三期“青马班”讲堂上，深入浅出地教导同学们要懂得“求知、感恩和贡献”，强调要珍惜才华和青春，通过不断拼搏、奋斗去实现自己的目标和愿望，并叮嘱他们要实干担责、造福社会，让大学生活“出光出彩” 。她还曾为学院新进教师分享宝贵经验，从教学、科研等多个方面提供专业建议，帮助他们更快适应高校工作，实现薪火相传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陈淑梅教授的学术转型与她对青年思想政治教育的独特贡献，展现了中国学者在专业领域深耕的同时，如何将个人成长与国家发展紧密结合，并积极投身于青年学生的思想政治教育和价值观塑造。她的专业背景和研究方向，如电磁流变技术、流体传动与控制等，是先进制造领域的核心技术，直接服务于国家工业现代化 。同时，她作为“关工委顾问”，在“青马班”讲堂上将个人成长经历与“求知、感恩、贡献”的价值观相结合，激励学生 。这表明她不仅是科研专家，更是青年学生的精神导师。先进制造学院的重点支持领域包括“产业数字化改造” ，这与陈教授的机械电磁、流体控制等研究方向有潜在的交叉应用，预示着其科研成果在实际应用中的广阔前景。她的跨学科背景（从造纸设备到流体力学、电磁学）本身就是一种创新和适应能力的体现，这对于培养新时代复合型人才具有重要的启示意义。她通过个人经历传递的“感恩”和“贡献”的理念，直接呼应了“读懂中国”项目中对青年一代责任与担当的期待，是高校“立德树人”的具体实践，体现了中国教育在培养德才兼备人才方面的全面性。</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荣誉称号</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教育背景</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工作经历</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主要研究方向</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科研与教学贡献</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福建省教学名师</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博士学位：北京理工大学机械与车辆工程学院</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福州大学机械工程及自动化学院教授/博导</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电磁流变技术及其应用</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多项福建省科技奖励</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福州大学“嘉锡学者”特聘教授</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硕士学位：天津轻工业学院机械工程系</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曾任机械工程及自动化学院副院长 (2007-2015)</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流体传动与控制</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教授课程：液压与气压传动（双语）、工程流体力学、误差理论与数据处理（本科）</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福建省教学成果特等奖获得者</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访问学者：英国谢菲尔德大学机械工程系 (2005-2006)</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曾任福州大学工会副主席 (2004-2010)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工业噪声与控制</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教授课程：液压元件与控制系统、工程流体力学、液压与气压技术、电磁流变技术（研究生）</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先进制造学院与海洋学院关工委顾问</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现任福建省高校“流体动力与电液智能控制”重点实验室主任</w:t>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在“青马班”讲堂对青年学生进行思想引领，强调“求知、感恩、贡献”</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为新进教师分享教学科研经验</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表2：陈淑梅教授主要研究领域与学术贡献列表</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作为榜样力量，陈淑梅教授在“青马班”讲堂上对青年学生进行了深刻的思想引领。她通过“青马班”讲堂等平台，为青年学生带来了深刻的思想洗礼，并提供了专业的科研学习指导 。她的讲座旨在激励同学们积极投身科研和创新创业实践活动，全面提高综合素质，并不断为造福国家和社会而努力奋斗，体现了老一辈学者对青年一代的殷切期望和责任担当 。</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IV. 薪火相传：关工委“双教授工作室”的育人实践</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“先进制造学院与海洋学院关工委郑玉婴教授陈淑梅教授工作室”的正式揭牌，是福州大学关工委工作的重要里程碑，也是学校在人才培养方面的一项创新举措 。工作室的设立，旨在充分发挥两位资深教授在学术、科研、育人方面的丰富经验和独特优势，为青年学生提供更系统、更深入的指导，传承老一辈科学家的爱国情怀、奉献精神和严谨学风，确保优良传统薪火相传。这体现了学校对“五老”作用的高度重视，将老教授的智慧和经验转化为宝贵的育人资源，构建起长效的、制度化的育人机制，以点带面推动学院乃至学校的整体育人水平提升。</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学院此前已成功以郑玉婴和陈淑梅教授为原型制作了两部“读懂中国”微视频和撰写了两篇征文作品，并在调研座谈会上进行了展示和深入讨论，获得了与会人员的积极反馈和宝贵建议 。值得一提的是，福州大学报送的征文《深耕求索的纳米巨匠，匠心育人的劳动楷模》荣获2024年教育部关工委“读懂中国”活动的“最佳征文”，同时福州大学也获得了“优秀组织奖” 。这充分表明现有作品在内容深度、情感表达和传播效果上已获得国家层面的高度认可。这些成功的经验为新视频脚本的创作提供了宝贵的基础和明确的方向，可以深入借鉴其叙事结构、情感基调、对核心价值观的提炼方式以及如何将个人故事与国家发展主题有机结合。</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“双教授工作室”模式在高校育人体系中展现了显著的创新价值。工作室的成立，并由两位重量级教授领衔，且隶属于关工委，表明它是一个正式的、有组织保障的育人平台 。郑玉婴教授和陈淑梅教授在科研、教学、人才培养以及对学生思想引导方面的具体实践和理念，构成了工作室能够提供的核心资源 。关工委的职责在于“筑牢思想根基，坚定理想信念” ，这与工作室通过榜样力量进行思想教育的目标高度一致。因此，设立“双教授工作室”超越了传统的零散式指导，将其制度化、常态化，并赋予了明确的育人使命。这不仅能更高效地整合两位教授的宝贵经验和智慧，形成协同效应，更能为青年学生提供一个稳定、持续、多维度的成长平台。这种模式是高校在“立德树人”方面的一种创新探索，它将老一辈的经验与新一代的成长需求紧密结合，确保了知识、技能和价值观的有效传承，为培养德才兼备的社会主义建设者和接班人提供了有力支撑，也为“读懂中国”提供了源源不断的鲜活素材。</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在协同育人模式下，郑玉婴教授作为学院关工委常务副主任，积极投入关工委事业，以身作则，为学院获评关工委工作先进单位做出了突出贡献 。陈淑梅教授作为关工委顾问，通过“青马班”讲堂等形式，分享学习科研经历，激励学生，并为新进教师传授宝贵经验 。两位教授的协同作用，使得工作室能够覆盖更广泛的学生群体，提供多维度的指导，包括学术科研、职业规划、思想政治教育等，形成立体化的育人网络。</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V. “读懂中国”视频脚本核心理念与叙事策略</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本视频的主题设定为：传承榜样精神，铸就强国梦想——福州大学郑玉婴与陈淑梅教授的育人与科研故事。此主题旨在突出两位教授作为榜样的引领作用，以及她们的贡献如何助力国家实现强国梦想。视频将深入挖掘两位教授的个人奋斗历程，展现她们如何将个人命运与国家发展紧密结合，强调老一辈教育者和科学家在科技创新、人才培养、思想引领方面的坚守与传承，以及她们对青年一代产生的深远影响。主要目标受众为福州大学的全体学生（尤其是先进制造学院与海洋学院的学生）、青年教师以及广大校友，对他们而言，两位教授的故事具有极强的榜样力量和情感连接。次要受众则包括国内外对中国教育发展、科技进步以及中国式现代化进程感兴趣的社会公众和国际交流平台，视频将作为“读懂中国”项目的一部分，向更广泛的受众讲述中国故事。</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视频的叙事主线将以人物故事展现中国精神，通过富有感染力的叙事结构，引发观众的深层情感共鸣，并以此强化对中国发展道路的理解与认同。</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开篇（引子）：</w:t>
      </w:r>
      <w:r w:rsidDel="00000000" w:rsidR="00000000" w:rsidRPr="00000000">
        <w:rPr>
          <w:rFonts w:ascii="Arial Unicode MS" w:cs="Arial Unicode MS" w:eastAsia="Arial Unicode MS" w:hAnsi="Arial Unicode MS"/>
          <w:rtl w:val="0"/>
        </w:rPr>
        <w:t xml:space="preserve"> 视频将以福州大学晋江校区充满活力和现代化气息的面貌作为开场，通过航拍、校园生活剪影等画面，迅速建立起现代、积极的氛围。随后，镜头将引出“读懂中国”这一宏大主题，并巧妙地过渡到两位教授作为“五老”的特殊身份和她们在育人与科研领域的卓越贡献。</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（画面：晋江校区现代化建筑群、绿意盎然的校园环境、学生们在教室、图书馆、运动场学习生活的场景，配合“读懂中国”标识和富有感染力的主题音乐，旁白引入主题。）</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主体一：郑玉婴教授的“材料报国”之路</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求学与坚守：</w:t>
      </w:r>
      <w:r w:rsidDel="00000000" w:rsidR="00000000" w:rsidRPr="00000000">
        <w:rPr>
          <w:rFonts w:ascii="Arial Unicode MS" w:cs="Arial Unicode MS" w:eastAsia="Arial Unicode MS" w:hAnsi="Arial Unicode MS"/>
          <w:rtl w:val="0"/>
        </w:rPr>
        <w:t xml:space="preserve"> 深入展现郑教授作为恢复高考后首届学子，在那个特殊年代如何克服资料稀缺、英语零基础等重重困难，凭借坚韧毅力考入福州大学的感人故事。同时，表达她对福州大学的深厚情感，以及这份情感如何支撑她数十载的坚守 。</w:t>
      </w:r>
    </w:p>
    <w:p w:rsidR="00000000" w:rsidDel="00000000" w:rsidP="00000000" w:rsidRDefault="00000000" w:rsidRPr="00000000" w14:paraId="0000006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（画面：运用老照片、手绘或CG动画模拟当年艰苦的学习场景，郑教授本人或配音讲述求学故事，穿插福大校园今昔对比，展现其对母校的眷恋。）</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科研突破：</w:t>
      </w:r>
      <w:r w:rsidDel="00000000" w:rsidR="00000000" w:rsidRPr="00000000">
        <w:rPr>
          <w:rFonts w:ascii="Arial Unicode MS" w:cs="Arial Unicode MS" w:eastAsia="Arial Unicode MS" w:hAnsi="Arial Unicode MS"/>
          <w:rtl w:val="0"/>
        </w:rPr>
        <w:t xml:space="preserve"> 聚焦她在高分子材料和环保科技领域的重大贡献。重点讲述她如何带领团队研发出高效功能化复合微孔滤料，并实现产业化，建成全球首条生产线，从而解决国家在大气污染治理方面的关键技术难题，实现技术自立自强，为“美丽中国”建设贡献力量 。</w:t>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（画面：郑教授在实验室专注科研的特写、高科技实验设备运行、工厂生产线自动化流程、环保滤料在实际应用中改善环境的对比效果，配合郑教授对技术原理和产业影响的讲解。）</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育人情怀：</w:t>
      </w:r>
      <w:r w:rsidDel="00000000" w:rsidR="00000000" w:rsidRPr="00000000">
        <w:rPr>
          <w:rFonts w:ascii="Arial Unicode MS" w:cs="Arial Unicode MS" w:eastAsia="Arial Unicode MS" w:hAnsi="Arial Unicode MS"/>
          <w:rtl w:val="0"/>
        </w:rPr>
        <w:t xml:space="preserve"> 展现她作为学生的良师益友，如何通过言传身教，对学生进行创新培养、提供生活关怀的温情细节。同时，突出她在关工委工作中倾注的热情与贡献，以及她对青年学子产生的深远影响 。</w:t>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（画面：郑教授与学生在办公室、实验室亲切交流、耐心指导实验的场景，她参加关工委活动的瞬间，穿插学生和同事对郑教授的采访，讲述被她激励和帮助的故事。）</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主体二：陈淑梅教授的“智造强国”担当</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学术探索：</w:t>
      </w:r>
      <w:r w:rsidDel="00000000" w:rsidR="00000000" w:rsidRPr="00000000">
        <w:rPr>
          <w:rFonts w:ascii="Arial Unicode MS" w:cs="Arial Unicode MS" w:eastAsia="Arial Unicode MS" w:hAnsi="Arial Unicode MS"/>
          <w:rtl w:val="0"/>
        </w:rPr>
        <w:t xml:space="preserve"> 展现陈教授从造纸设备技艺起步，逐步将研究领域拓展至非牛顿流体力学、机械电磁领域，以及流体传动与控制、电磁流变技术等前沿交叉学科的探索历程。突出她在机械工程领域的深厚积累和持续创新精神 。</w:t>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（画面：陈教授在实验室进行科研、在课堂上授课的场景，通过动画或图示展示其研究方向的复杂性和前瞻性，配合她对科研探索的感悟。）</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教学典范：</w:t>
      </w:r>
      <w:r w:rsidDel="00000000" w:rsidR="00000000" w:rsidRPr="00000000">
        <w:rPr>
          <w:rFonts w:ascii="Arial Unicode MS" w:cs="Arial Unicode MS" w:eastAsia="Arial Unicode MS" w:hAnsi="Arial Unicode MS"/>
          <w:rtl w:val="0"/>
        </w:rPr>
        <w:t xml:space="preserve"> 突出她作为“福建省教学名师”和“嘉锡学者”的教学成就，以及她在“青马班”讲堂上对青年学生的思想引领作用。重点阐述她如何结合自身经历，向学生传递“求知、感恩、贡献”的核心价值观，引导他们树立正确的人生观和价值观 。</w:t>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（画面：陈教授在课堂上充满激情的授课画面、与学生进行互动问答、青马班讲堂上学生们认真聆听并记录的场景，穿插学生分享陈教授讲座带来的启发和改变。）</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榜样引领：</w:t>
      </w:r>
      <w:r w:rsidDel="00000000" w:rsidR="00000000" w:rsidRPr="00000000">
        <w:rPr>
          <w:rFonts w:ascii="Arial Unicode MS" w:cs="Arial Unicode MS" w:eastAsia="Arial Unicode MS" w:hAnsi="Arial Unicode MS"/>
          <w:rtl w:val="0"/>
        </w:rPr>
        <w:t xml:space="preserve"> 展现她如何通过个人奋斗经历，激励学生“目标不变，方法在变”，勇于面对挑战，不断拼搏，最终实现个人价值，并为社会和国家贡献青春和才华 。</w:t>
      </w:r>
    </w:p>
    <w:p w:rsidR="00000000" w:rsidDel="00000000" w:rsidP="00000000" w:rsidRDefault="00000000" w:rsidRPr="00000000" w14:paraId="0000007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（画面：陈教授在分享会上的精彩瞬间、学生们在她的指导下参与创新创业项目并取得成果的展示，学生们讲述陈教授如何成为他们人生道路上的指路明灯。）</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主体三：工作室的传承与未来</w:t>
      </w:r>
    </w:p>
    <w:p w:rsidR="00000000" w:rsidDel="00000000" w:rsidP="00000000" w:rsidRDefault="00000000" w:rsidRPr="00000000" w14:paraId="0000007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揭牌仪式：</w:t>
      </w:r>
      <w:r w:rsidDel="00000000" w:rsidR="00000000" w:rsidRPr="00000000">
        <w:rPr>
          <w:rFonts w:ascii="Arial Unicode MS" w:cs="Arial Unicode MS" w:eastAsia="Arial Unicode MS" w:hAnsi="Arial Unicode MS"/>
          <w:rtl w:val="0"/>
        </w:rPr>
        <w:t xml:space="preserve"> 回顾“郑玉婴教授陈淑梅教授工作室”的庄重揭牌瞬间，强调其作为福州大学关工委育人新平台的重要意义，以及它如何承载着老一辈的期望与新一代的梦想 。</w:t>
      </w:r>
    </w:p>
    <w:p w:rsidR="00000000" w:rsidDel="00000000" w:rsidP="00000000" w:rsidRDefault="00000000" w:rsidRPr="00000000" w14:paraId="0000007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（画面：揭牌仪式现场的纪实镜头、工作室内部整洁明亮的环境，突出其作为学习交流空间的氛围。）</w:t>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协同育人：</w:t>
      </w:r>
      <w:r w:rsidDel="00000000" w:rsidR="00000000" w:rsidRPr="00000000">
        <w:rPr>
          <w:rFonts w:ascii="Arial Unicode MS" w:cs="Arial Unicode MS" w:eastAsia="Arial Unicode MS" w:hAnsi="Arial Unicode MS"/>
          <w:rtl w:val="0"/>
        </w:rPr>
        <w:t xml:space="preserve"> 展现两位教授在工作室中如何协同合作，共同指导学生，以及学生们在工作室中通过学习、交流、实践所取得的成长与收获。体现跨学科、跨代际的知识与经验传承。</w:t>
      </w:r>
    </w:p>
    <w:p w:rsidR="00000000" w:rsidDel="00000000" w:rsidP="00000000" w:rsidRDefault="00000000" w:rsidRPr="00000000" w14:paraId="0000007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（画面：两位教授共同与学生围坐讨论、学生们在工作室进行项目研究、互相学习的场景，展现师生间的融洽氛围和学术活力。）</w:t>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展望未来：</w:t>
      </w:r>
      <w:r w:rsidDel="00000000" w:rsidR="00000000" w:rsidRPr="00000000">
        <w:rPr>
          <w:rFonts w:ascii="Arial Unicode MS" w:cs="Arial Unicode MS" w:eastAsia="Arial Unicode MS" w:hAnsi="Arial Unicode MS"/>
          <w:rtl w:val="0"/>
        </w:rPr>
        <w:t xml:space="preserve"> 强调工作室将继续发挥“五老”的独特优势，为培养更多德才兼备、具有家国情怀的优秀人才贡献力量，助力中国“教育强国”战略的实现 。</w:t>
      </w:r>
    </w:p>
    <w:p w:rsidR="00000000" w:rsidDel="00000000" w:rsidP="00000000" w:rsidRDefault="00000000" w:rsidRPr="00000000" w14:paraId="0000007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（画面：学生们朝气蓬勃、自信昂扬地走向未来的镜头，结合未来科技感或海洋强国的视觉元素，配合旁白展望工作室和福州大学在国家发展中的持续贡献。）</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叙事策略的核心在于“情感共鸣”与“国家认同”的深度融合。 “读懂中国”项目的目标是“促进国际社会对中国和平发展道路理念和实践的理解，消除偏见，促进认同” ，这表明其不仅仅是信息传递，更是一种情感和价值观的构建。成功的视频传播强调“好故事才是网络传播的‘硬通货’”，并特别提到故事中蕴含的“温情”、“酸甜苦辣”等情感元素，这些都是引发共鸣的关键 。两位教授的经历都包含了奋斗、感恩、奉献、育人等普世情感 ，这些情感是跨文化、跨地域都能理解和接受的。关工委的职责在于“筑牢思想根基，坚定理想信念” ，这与国家认同和核心价值观的培养紧密相关。因此，视频脚本不应仅仅是事实的罗列，而应通过两位教授的个人奋斗史、她们与学生之间的深厚情谊、以及她们将科研成果转化为社会价值的报国情怀等，引发国内外观众的深层情感共鸣。这种共鸣是理解和认同中国发展道路的关键。通过展现老一辈知识分子如何将个人命运与国家命运相结合，如何将科研成果转化为社会价值，以及如何将育人视为己任，视频能够超越简单的信息传递，触及观众内心深处，从而更有效地实现“读懂中国”的深层目标，即构建基于情感和价值观的认同，而非仅仅是理性的认知。</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在视觉与听觉元素方面，建议：</w:t>
      </w:r>
    </w:p>
    <w:p w:rsidR="00000000" w:rsidDel="00000000" w:rsidP="00000000" w:rsidRDefault="00000000" w:rsidRPr="00000000" w14:paraId="0000007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视觉：</w:t>
      </w:r>
      <w:r w:rsidDel="00000000" w:rsidR="00000000" w:rsidRPr="00000000">
        <w:rPr>
          <w:rFonts w:ascii="Arial Unicode MS" w:cs="Arial Unicode MS" w:eastAsia="Arial Unicode MS" w:hAnsi="Arial Unicode MS"/>
          <w:rtl w:val="0"/>
        </w:rPr>
        <w:t xml:space="preserve"> 巧妙运用今昔对比的视觉手法，通过老照片、历史资料与现代化校园、实验室的对比，展现两位教授个人成长与国家发展的时代变迁，增强历史厚重感和发展成就感。捕捉教授们在工作、教学、与学生交流时的细节特写，如专注的眼神、亲切的笑容、指导的手势，以细节展现其专业精神、慈爱与活力，增强人物的真实感和亲和力。结合先进制造学院与海洋学院的专业特色，展现高科技设备、智能制造场景与人性化的师生互动、温馨的关工委活动场景，体现科技进步与人文温度的融合。运用富有象征意义的画面，如破土而出的新芽象征希望，灯火通明的实验室象征不懈探索，扬帆远航的船只象征海洋强国梦想，以视觉隐喻的方式升华主题。</w:t>
      </w:r>
    </w:p>
    <w:p w:rsidR="00000000" w:rsidDel="00000000" w:rsidP="00000000" w:rsidRDefault="00000000" w:rsidRPr="00000000" w14:paraId="0000007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听觉：</w:t>
      </w:r>
      <w:r w:rsidDel="00000000" w:rsidR="00000000" w:rsidRPr="00000000">
        <w:rPr>
          <w:rFonts w:ascii="Arial Unicode MS" w:cs="Arial Unicode MS" w:eastAsia="Arial Unicode MS" w:hAnsi="Arial Unicode MS"/>
          <w:rtl w:val="0"/>
        </w:rPr>
        <w:t xml:space="preserve"> 穿插两位教授本人的自述、学生和同事的真情评价，以第一人称和第三人称视角丰富叙事，增加内容的真实性和感染力。选用情感饱满、富有感染力的专业旁白，作为主线串联整个故事，对画面进行补充说明，并在关键时刻进行主题升华。精心选用积极向上、富有感染力的背景音乐，烘托视频氛围；在展现教授们科研攻关时可选用激昂的旋律，在师生互动时则可选用温情的旋律。适当加入实验室设备运行声、海浪声、机器轰鸣声等环境音效，增强视频的现场感和专业性，让观众身临其境。</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VI. 结论与展望：以榜样之光照亮强国之路</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郑玉婴教授的“材料报国”精神，深刻体现了科技创新对国家发展的核心驱动力，以及中国在推进绿色发展理念和生态文明建设中的坚定实践。她的故事是科技自立自强、服务国家战略的生动写照。陈淑梅教授的“智造强国”担当，展现了新时代学者在跨学科融合、知识创新方面的卓越能力，以及她们对青年人才进行思想引领和价值观塑造的深远意义。她的故事是教育报国、人才强国战略的鲜活范例。两位教授的共同经历和贡献，完美诠释了福州大学“明德至诚，博学远志”的校训精神，她们是新时代高校教师的典范，也是激励广大师生奋发向前的精神旗帜。</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“双教授工作室”的设立，是福州大学关工委在“教育强国，奋斗有我”这一时代主题下，充分发挥“五老”优势，深入开展“读懂中国”活动的创新实践 。这不仅是对两位教授个人价值的肯定，更是对关工委育人模式的深化和拓展。未来，福州大学关工委将继续致力于传承红色基因，弘扬科学家精神、爱国主义精神和奉献精神，通过更多元化的形式和平台，引导青年学生树立远大理想，将个人发展融入中华民族伟大复兴的中国梦，投身国家建设的伟大事业。</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为了进一步扩大视频的传播效果和影响力，建议：</w:t>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系列化制作：</w:t>
      </w:r>
      <w:r w:rsidDel="00000000" w:rsidR="00000000" w:rsidRPr="00000000">
        <w:rPr>
          <w:rFonts w:ascii="Arial Unicode MS" w:cs="Arial Unicode MS" w:eastAsia="Arial Unicode MS" w:hAnsi="Arial Unicode MS"/>
          <w:rtl w:val="0"/>
        </w:rPr>
        <w:t xml:space="preserve"> 将以郑玉婴和陈淑梅教授为原型的“读懂中国”微视频系列化，持续挖掘福州大学乃至福建省内更多优秀师生、校友的感人故事，形成具有福州大学特色的“读懂中国”品牌效应，提升学校的社会影响力。</w:t>
      </w:r>
    </w:p>
    <w:p w:rsidR="00000000" w:rsidDel="00000000" w:rsidP="00000000" w:rsidRDefault="00000000" w:rsidRPr="00000000" w14:paraId="0000008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多语种版本：</w:t>
      </w:r>
      <w:r w:rsidDel="00000000" w:rsidR="00000000" w:rsidRPr="00000000">
        <w:rPr>
          <w:rFonts w:ascii="Arial Unicode MS" w:cs="Arial Unicode MS" w:eastAsia="Arial Unicode MS" w:hAnsi="Arial Unicode MS"/>
          <w:rtl w:val="0"/>
        </w:rPr>
        <w:t xml:space="preserve"> 为扩大视频的国际传播范围和影响力，建议制作英文或其他主流语种的配音或字幕版本，真正实现“让世界读懂中国”的宏伟目标。</w:t>
      </w:r>
    </w:p>
    <w:p w:rsidR="00000000" w:rsidDel="00000000" w:rsidP="00000000" w:rsidRDefault="00000000" w:rsidRPr="00000000" w14:paraId="0000008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多平台发布：</w:t>
      </w:r>
      <w:r w:rsidDel="00000000" w:rsidR="00000000" w:rsidRPr="00000000">
        <w:rPr>
          <w:rFonts w:ascii="Arial Unicode MS" w:cs="Arial Unicode MS" w:eastAsia="Arial Unicode MS" w:hAnsi="Arial Unicode MS"/>
          <w:rtl w:val="0"/>
        </w:rPr>
        <w:t xml:space="preserve"> 视频应在国内外主流视频平台（如YouTube, Bilibili, TikTok）、社交媒体（如Facebook, Twitter, Weibo）、高校官方网站以及相关国际交流平台广泛发布，最大限度地触达目标受众。</w:t>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互动与反馈：</w:t>
      </w:r>
      <w:r w:rsidDel="00000000" w:rsidR="00000000" w:rsidRPr="00000000">
        <w:rPr>
          <w:rFonts w:ascii="Arial Unicode MS" w:cs="Arial Unicode MS" w:eastAsia="Arial Unicode MS" w:hAnsi="Arial Unicode MS"/>
          <w:rtl w:val="0"/>
        </w:rPr>
        <w:t xml:space="preserve"> 鼓励观众在视频下方留言、分享观后感，并积极组织线上线下互动活动。通过收集和分析受众反馈，可以不断优化后续视频内容，使其更具吸引力和传播力。</w:t>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引用的文献</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在广州，读懂中国的改革决心, https://www.gz.gov.cn/zt/qltjygadwqjsxsdzgzlfzdf/gzzxd/content/post_10005428.html 2. “读懂中国”国际会议, http://ddzg.ciids.cn/ 3. 【理响中国】一段演讲告诉你，短视频时代我们需要怎样的理论作品, https://www.gyxww.net/content/20250527/118346.html 4. 向世界讲述中国非遗故事 - 人民日报, http://paper.people.com.cn/rmrbhwb/pc/content/202504/14/content_30067667.html 5. （2015） - 福州大学档案馆, https://dag.fzu.edu.cn/__local/4/94/11/870ECDBACF63A94AD7186147710_C94D9954_8C6950.pdf?e=.pdf 6. 福州大学离退休干部直属党支部、关工委一行赴晋江校区考察调研, https://ltc.fzu.edu.cn/info/1076/2225.htm 7. 福州大学离退休干部直属党支部、校关工委一行赴晋江校区调研座谈, https://news.fzu.edu.cn/info/1012/35911.htm 8. 福州大学召开2024年下学期关工委工作会议, https://news.fzu.edu.cn/info/1012/38276.htm 9. 福建省教育系统关心下一代工作委员会, http://jyt.fujian.gov.cn/ztzl/xydgzwyh/tzgg/202412/P020241219356263202843.pdf 10. 坚守初心献余晖，丹心热血哺新花——福州大学郑玉婴教授专访-福州 ..., https://jjxq.fzu.edu.cn/info/1008/2851.htm 11. P020250110527947583513.doc - 福建省科技厅, http://kjt.fujian.gov.cn/xxgk/tzgg/202501/P020250110527947583513.doc 12. 陈淑梅-福州大学机械工程及自动化学院, https://jxxy.fzu.edu.cn/info/1285/6499.htm 13. 陈淑梅教授作客先进制造学院与海洋学院青马班讲堂-福州大学新闻网, https://news.fzu.edu.cn/info/1015/33311.htm 14. 薪火相传，桃李满怀——优秀教师经验分享会在晋江校区举行, https://jjxq.fzu.edu.cn/info/1008/2160.htm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