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267F" w14:textId="77777777" w:rsidR="00DB4612" w:rsidRPr="00FA6515" w:rsidRDefault="00000000" w:rsidP="00FA6515">
      <w:pPr>
        <w:spacing w:line="276" w:lineRule="auto"/>
        <w:jc w:val="both"/>
        <w:rPr>
          <w:rFonts w:ascii="Aptos" w:hAnsi="Aptos"/>
        </w:rPr>
      </w:pPr>
      <w:r w:rsidRPr="00FA6515">
        <w:rPr>
          <w:rFonts w:ascii="Aptos" w:hAnsi="Aptos"/>
        </w:rPr>
        <w:pict w14:anchorId="2C0C9F8F">
          <v:rect id="_x0000_i1025" style="width:0;height:1.5pt" o:hralign="center" o:hrstd="t" o:hr="t" fillcolor="#a0a0a0" stroked="f"/>
        </w:pict>
      </w:r>
    </w:p>
    <w:p w14:paraId="49AFAEDA" w14:textId="5447191B" w:rsidR="00DB4612" w:rsidRPr="00FA6515" w:rsidRDefault="00DB4612" w:rsidP="00FA6515">
      <w:pPr>
        <w:spacing w:line="276" w:lineRule="auto"/>
        <w:rPr>
          <w:rFonts w:ascii="Aptos" w:hAnsi="Aptos"/>
        </w:rPr>
      </w:pPr>
      <w:r w:rsidRPr="00FA6515">
        <w:rPr>
          <w:rFonts w:ascii="Aptos" w:hAnsi="Aptos"/>
          <w:b/>
          <w:bCs/>
        </w:rPr>
        <w:t>Project Name:</w:t>
      </w:r>
      <w:r w:rsidRPr="00FA6515">
        <w:rPr>
          <w:rFonts w:ascii="Aptos" w:hAnsi="Aptos"/>
        </w:rPr>
        <w:t xml:space="preserve"> </w:t>
      </w:r>
      <w:r w:rsidR="00E962F3" w:rsidRPr="00FA6515">
        <w:rPr>
          <w:rFonts w:ascii="Aptos" w:hAnsi="Aptos"/>
        </w:rPr>
        <w:t>AIDERS: AI-Driven Initiative for Disaster Emergency and Response Solutions</w:t>
      </w:r>
      <w:r w:rsidRPr="00FA6515">
        <w:rPr>
          <w:rFonts w:ascii="Aptos" w:hAnsi="Aptos"/>
        </w:rPr>
        <w:br/>
      </w:r>
      <w:r w:rsidRPr="00FA6515">
        <w:rPr>
          <w:rFonts w:ascii="Aptos" w:hAnsi="Aptos"/>
          <w:b/>
          <w:bCs/>
        </w:rPr>
        <w:t>Prepared By:</w:t>
      </w:r>
      <w:r w:rsidR="00E962F3" w:rsidRPr="00FA6515">
        <w:rPr>
          <w:rFonts w:ascii="Aptos" w:hAnsi="Aptos"/>
        </w:rPr>
        <w:t xml:space="preserve"> Dayaday, Iturralde, Lim, Mabilangan, Sacdalan</w:t>
      </w:r>
      <w:r w:rsidRPr="00FA6515">
        <w:rPr>
          <w:rFonts w:ascii="Aptos" w:hAnsi="Aptos"/>
        </w:rPr>
        <w:br/>
      </w:r>
      <w:r w:rsidRPr="00FA6515">
        <w:rPr>
          <w:rFonts w:ascii="Aptos" w:hAnsi="Aptos"/>
          <w:b/>
          <w:bCs/>
        </w:rPr>
        <w:t>Date:</w:t>
      </w:r>
      <w:r w:rsidRPr="00FA6515">
        <w:rPr>
          <w:rFonts w:ascii="Aptos" w:hAnsi="Aptos"/>
        </w:rPr>
        <w:t xml:space="preserve"> </w:t>
      </w:r>
      <w:r w:rsidR="00E962F3" w:rsidRPr="00FA6515">
        <w:rPr>
          <w:rFonts w:ascii="Aptos" w:hAnsi="Aptos"/>
        </w:rPr>
        <w:t>February 19, 2025</w:t>
      </w:r>
    </w:p>
    <w:p w14:paraId="73D3BD6E" w14:textId="77777777" w:rsidR="00DB4612" w:rsidRPr="00FA6515" w:rsidRDefault="00000000" w:rsidP="00FA6515">
      <w:pPr>
        <w:spacing w:line="276" w:lineRule="auto"/>
        <w:jc w:val="both"/>
        <w:rPr>
          <w:rFonts w:ascii="Aptos" w:hAnsi="Aptos"/>
        </w:rPr>
      </w:pPr>
      <w:r w:rsidRPr="00FA6515">
        <w:rPr>
          <w:rFonts w:ascii="Aptos" w:hAnsi="Aptos"/>
        </w:rPr>
        <w:pict w14:anchorId="7B520311">
          <v:rect id="_x0000_i1026" style="width:0;height:1.5pt" o:hralign="center" o:hrstd="t" o:hr="t" fillcolor="#a0a0a0" stroked="f"/>
        </w:pict>
      </w:r>
    </w:p>
    <w:p w14:paraId="1D1715CE" w14:textId="77777777" w:rsidR="00DB4612" w:rsidRPr="00FA6515" w:rsidRDefault="00DB4612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1. Executive Summary</w:t>
      </w:r>
    </w:p>
    <w:p w14:paraId="17ACD1FC" w14:textId="323C8B9F" w:rsidR="00E962F3" w:rsidRPr="00FA6515" w:rsidRDefault="00E962F3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E962F3">
        <w:rPr>
          <w:rFonts w:ascii="Aptos" w:hAnsi="Aptos"/>
          <w:b/>
          <w:bCs/>
          <w:lang w:val="en-US"/>
        </w:rPr>
        <w:t>Purpose</w:t>
      </w:r>
    </w:p>
    <w:p w14:paraId="21BDCA6D" w14:textId="385E609A" w:rsidR="00E962F3" w:rsidRPr="00E962F3" w:rsidRDefault="00E962F3" w:rsidP="00FA6515">
      <w:pPr>
        <w:spacing w:line="276" w:lineRule="auto"/>
        <w:ind w:left="720" w:firstLine="720"/>
        <w:jc w:val="both"/>
        <w:rPr>
          <w:rFonts w:ascii="Aptos" w:hAnsi="Aptos"/>
          <w:lang w:val="en-US"/>
        </w:rPr>
      </w:pPr>
      <w:r w:rsidRPr="00E962F3">
        <w:rPr>
          <w:rFonts w:ascii="Aptos" w:hAnsi="Aptos"/>
          <w:lang w:val="en-US"/>
        </w:rPr>
        <w:t>The AIDERS project aims to enhance disaster preparedness and response using AI-driven technology. This feasibility study evaluates the market, technical, organizational, and financial aspects to determine the project's viability.</w:t>
      </w:r>
    </w:p>
    <w:p w14:paraId="7727D676" w14:textId="4D683816" w:rsidR="00E962F3" w:rsidRPr="00FA6515" w:rsidRDefault="00E962F3" w:rsidP="00FA6515">
      <w:pPr>
        <w:spacing w:line="276" w:lineRule="auto"/>
        <w:ind w:left="720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Key Findings</w:t>
      </w:r>
    </w:p>
    <w:p w14:paraId="7A95DF43" w14:textId="77777777" w:rsidR="00E962F3" w:rsidRPr="00FA6515" w:rsidRDefault="00E962F3" w:rsidP="00FA6515">
      <w:pPr>
        <w:pStyle w:val="NormalWeb"/>
        <w:numPr>
          <w:ilvl w:val="0"/>
          <w:numId w:val="10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The disaster response industry is evolving with increasing demand for AI-driven solutions.</w:t>
      </w:r>
    </w:p>
    <w:p w14:paraId="62A2F87C" w14:textId="77777777" w:rsidR="00E962F3" w:rsidRPr="00FA6515" w:rsidRDefault="00E962F3" w:rsidP="00FA6515">
      <w:pPr>
        <w:pStyle w:val="NormalWeb"/>
        <w:numPr>
          <w:ilvl w:val="0"/>
          <w:numId w:val="10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There is strong market demand for real-time risk assessment and community resource mapping.</w:t>
      </w:r>
    </w:p>
    <w:p w14:paraId="2123A3A9" w14:textId="77777777" w:rsidR="00E962F3" w:rsidRPr="00FA6515" w:rsidRDefault="00E962F3" w:rsidP="00FA6515">
      <w:pPr>
        <w:pStyle w:val="NormalWeb"/>
        <w:numPr>
          <w:ilvl w:val="0"/>
          <w:numId w:val="10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The required technology is feasible but requires significant investment.</w:t>
      </w:r>
    </w:p>
    <w:p w14:paraId="6F4A5279" w14:textId="77777777" w:rsidR="00E962F3" w:rsidRPr="00FA6515" w:rsidRDefault="00E962F3" w:rsidP="00FA6515">
      <w:pPr>
        <w:pStyle w:val="NormalWeb"/>
        <w:numPr>
          <w:ilvl w:val="0"/>
          <w:numId w:val="10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The project has an experienced management team with clear organizational roles.</w:t>
      </w:r>
    </w:p>
    <w:p w14:paraId="114AE21F" w14:textId="77777777" w:rsidR="00E962F3" w:rsidRPr="00FA6515" w:rsidRDefault="00E962F3" w:rsidP="00FA6515">
      <w:pPr>
        <w:pStyle w:val="NormalWeb"/>
        <w:numPr>
          <w:ilvl w:val="0"/>
          <w:numId w:val="10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The estimated budget of ₱5,550,000 is sufficient for development and deployment.</w:t>
      </w:r>
    </w:p>
    <w:p w14:paraId="00D183FA" w14:textId="77777777" w:rsidR="00E962F3" w:rsidRPr="00FA6515" w:rsidRDefault="00E962F3" w:rsidP="00FA6515">
      <w:pPr>
        <w:pStyle w:val="NormalWeb"/>
        <w:numPr>
          <w:ilvl w:val="0"/>
          <w:numId w:val="10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Identified risks include data accuracy, user adoption, and compliance challenges.</w:t>
      </w:r>
    </w:p>
    <w:p w14:paraId="4E655DE4" w14:textId="57C50E41" w:rsidR="00E962F3" w:rsidRPr="00FA6515" w:rsidRDefault="00E962F3" w:rsidP="00FA6515">
      <w:pPr>
        <w:spacing w:line="276" w:lineRule="auto"/>
        <w:ind w:left="720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Recommendations</w:t>
      </w:r>
    </w:p>
    <w:p w14:paraId="37B5026E" w14:textId="77777777" w:rsidR="00E962F3" w:rsidRPr="00FA6515" w:rsidRDefault="00E962F3" w:rsidP="00FA6515">
      <w:pPr>
        <w:pStyle w:val="NormalWeb"/>
        <w:numPr>
          <w:ilvl w:val="0"/>
          <w:numId w:val="12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Proceed with the project with phased implementation.</w:t>
      </w:r>
    </w:p>
    <w:p w14:paraId="362B07DC" w14:textId="77777777" w:rsidR="00E962F3" w:rsidRPr="00FA6515" w:rsidRDefault="00E962F3" w:rsidP="00FA6515">
      <w:pPr>
        <w:pStyle w:val="NormalWeb"/>
        <w:numPr>
          <w:ilvl w:val="0"/>
          <w:numId w:val="12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Secure partnerships with government agencies and NGOs.</w:t>
      </w:r>
    </w:p>
    <w:p w14:paraId="2512BE12" w14:textId="3AD5A854" w:rsidR="00E962F3" w:rsidRPr="00FA6515" w:rsidRDefault="00E962F3" w:rsidP="00FA6515">
      <w:pPr>
        <w:pStyle w:val="NormalWeb"/>
        <w:numPr>
          <w:ilvl w:val="0"/>
          <w:numId w:val="12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Implement robust data validation mechanisms to enhance reliability.</w:t>
      </w:r>
    </w:p>
    <w:p w14:paraId="1239B5C1" w14:textId="77777777" w:rsidR="00DB4612" w:rsidRPr="00FA6515" w:rsidRDefault="00DB4612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2. Introduction</w:t>
      </w:r>
    </w:p>
    <w:p w14:paraId="16F403B9" w14:textId="05E97EC8" w:rsidR="00E962F3" w:rsidRPr="00FA6515" w:rsidRDefault="00E962F3" w:rsidP="00FA6515">
      <w:pPr>
        <w:spacing w:line="276" w:lineRule="auto"/>
        <w:ind w:left="720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Project Background</w:t>
      </w:r>
    </w:p>
    <w:p w14:paraId="0BA8802F" w14:textId="39EB78AF" w:rsidR="00E962F3" w:rsidRPr="00FA6515" w:rsidRDefault="00E962F3" w:rsidP="00FA6515">
      <w:pPr>
        <w:spacing w:line="276" w:lineRule="auto"/>
        <w:ind w:left="720" w:firstLine="720"/>
        <w:jc w:val="both"/>
        <w:rPr>
          <w:rFonts w:ascii="Aptos" w:hAnsi="Aptos"/>
          <w:lang w:val="en-US"/>
        </w:rPr>
      </w:pPr>
      <w:r w:rsidRPr="00E962F3">
        <w:rPr>
          <w:rFonts w:ascii="Aptos" w:hAnsi="Aptos"/>
          <w:lang w:val="en-US"/>
        </w:rPr>
        <w:lastRenderedPageBreak/>
        <w:t>AIDERS is designed to fill the gaps in traditional disaster preparedness systems by integrating AI for real-time risk assessment, resource mapping, incident reporting, and post-disaster recovery.</w:t>
      </w:r>
    </w:p>
    <w:p w14:paraId="57EA2EB8" w14:textId="2196FE6D" w:rsidR="00E962F3" w:rsidRPr="00FA6515" w:rsidRDefault="00E962F3" w:rsidP="00FA6515">
      <w:pPr>
        <w:spacing w:line="276" w:lineRule="auto"/>
        <w:ind w:left="720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Objectives</w:t>
      </w:r>
    </w:p>
    <w:p w14:paraId="5A062C7F" w14:textId="77777777" w:rsidR="00E962F3" w:rsidRPr="00FA6515" w:rsidRDefault="00E962F3" w:rsidP="00FA6515">
      <w:pPr>
        <w:pStyle w:val="NormalWeb"/>
        <w:numPr>
          <w:ilvl w:val="0"/>
          <w:numId w:val="14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Assess the market potential and demand.</w:t>
      </w:r>
    </w:p>
    <w:p w14:paraId="39E5F5F4" w14:textId="77777777" w:rsidR="00E962F3" w:rsidRPr="00FA6515" w:rsidRDefault="00E962F3" w:rsidP="00FA6515">
      <w:pPr>
        <w:pStyle w:val="NormalWeb"/>
        <w:numPr>
          <w:ilvl w:val="0"/>
          <w:numId w:val="14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Evaluate the technical feasibility of the proposed system.</w:t>
      </w:r>
    </w:p>
    <w:p w14:paraId="4619681C" w14:textId="77777777" w:rsidR="00E962F3" w:rsidRPr="00FA6515" w:rsidRDefault="00E962F3" w:rsidP="00FA6515">
      <w:pPr>
        <w:pStyle w:val="NormalWeb"/>
        <w:numPr>
          <w:ilvl w:val="0"/>
          <w:numId w:val="14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Determine financial viability and funding sources.</w:t>
      </w:r>
    </w:p>
    <w:p w14:paraId="5CFAE626" w14:textId="7EDE9A55" w:rsidR="00E962F3" w:rsidRPr="00FA6515" w:rsidRDefault="00E962F3" w:rsidP="00FA6515">
      <w:pPr>
        <w:pStyle w:val="NormalWeb"/>
        <w:numPr>
          <w:ilvl w:val="0"/>
          <w:numId w:val="14"/>
        </w:numPr>
        <w:spacing w:line="276" w:lineRule="auto"/>
        <w:ind w:left="1440"/>
        <w:jc w:val="both"/>
        <w:rPr>
          <w:rFonts w:ascii="Aptos" w:hAnsi="Aptos"/>
        </w:rPr>
      </w:pPr>
      <w:r w:rsidRPr="00FA6515">
        <w:rPr>
          <w:rFonts w:ascii="Aptos" w:hAnsi="Aptos"/>
        </w:rPr>
        <w:t>Identify risks and mitigation strategies.</w:t>
      </w:r>
    </w:p>
    <w:p w14:paraId="20195129" w14:textId="45743FEE" w:rsidR="00E962F3" w:rsidRPr="00FA6515" w:rsidRDefault="00E962F3" w:rsidP="00FA6515">
      <w:pPr>
        <w:spacing w:line="276" w:lineRule="auto"/>
        <w:ind w:left="720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Scope</w:t>
      </w:r>
    </w:p>
    <w:p w14:paraId="21327BE5" w14:textId="1924D9C2" w:rsidR="00E962F3" w:rsidRPr="00FA6515" w:rsidRDefault="00E962F3" w:rsidP="00FA6515">
      <w:pPr>
        <w:spacing w:line="276" w:lineRule="auto"/>
        <w:ind w:left="720" w:firstLine="720"/>
        <w:jc w:val="both"/>
        <w:rPr>
          <w:rFonts w:ascii="Aptos" w:hAnsi="Aptos"/>
          <w:lang w:val="en-US"/>
        </w:rPr>
      </w:pPr>
      <w:r w:rsidRPr="00E962F3">
        <w:rPr>
          <w:rFonts w:ascii="Aptos" w:hAnsi="Aptos"/>
          <w:lang w:val="en-US"/>
        </w:rPr>
        <w:t>This study covers market analysis, technical requirements, financial viability, and risk assessment but excludes physical infrastructure procurement.</w:t>
      </w:r>
    </w:p>
    <w:p w14:paraId="4EE5D827" w14:textId="460A5F3A" w:rsidR="00DB4612" w:rsidRPr="00FA6515" w:rsidRDefault="00DB4612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3. Market Feasibility</w:t>
      </w:r>
    </w:p>
    <w:p w14:paraId="46603520" w14:textId="4AFD1B37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Industry Analysis</w:t>
      </w:r>
    </w:p>
    <w:p w14:paraId="73E2F6A5" w14:textId="77777777" w:rsidR="004A39AF" w:rsidRPr="00FA6515" w:rsidRDefault="004A39AF" w:rsidP="00FA6515">
      <w:pPr>
        <w:pStyle w:val="ListParagraph"/>
        <w:numPr>
          <w:ilvl w:val="0"/>
          <w:numId w:val="24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The disaster management sector is projected to grow due to increasing climate-related disasters.</w:t>
      </w:r>
    </w:p>
    <w:p w14:paraId="651D18F7" w14:textId="77777777" w:rsidR="004A39AF" w:rsidRPr="00FA6515" w:rsidRDefault="004A39AF" w:rsidP="00FA6515">
      <w:pPr>
        <w:pStyle w:val="ListParagraph"/>
        <w:numPr>
          <w:ilvl w:val="0"/>
          <w:numId w:val="24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AI integration is a key trend in emergency response systems.</w:t>
      </w:r>
    </w:p>
    <w:p w14:paraId="2853B3D8" w14:textId="6B09EC83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Target Market</w:t>
      </w:r>
    </w:p>
    <w:p w14:paraId="2E271F77" w14:textId="77777777" w:rsidR="004A39AF" w:rsidRPr="00FA6515" w:rsidRDefault="004A39AF" w:rsidP="00FA6515">
      <w:pPr>
        <w:pStyle w:val="ListParagraph"/>
        <w:numPr>
          <w:ilvl w:val="0"/>
          <w:numId w:val="23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Local communities, government agencies, NGOs, and emergency response teams.</w:t>
      </w:r>
    </w:p>
    <w:p w14:paraId="2DEEE256" w14:textId="76C34E21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Competitive Analysis</w:t>
      </w:r>
    </w:p>
    <w:p w14:paraId="406DC95F" w14:textId="77777777" w:rsidR="004A39AF" w:rsidRPr="00FA6515" w:rsidRDefault="004A39AF" w:rsidP="00FA6515">
      <w:pPr>
        <w:pStyle w:val="ListParagraph"/>
        <w:numPr>
          <w:ilvl w:val="0"/>
          <w:numId w:val="22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Existing systems lack real-time AI-driven analysis and crowdsourced mapping.</w:t>
      </w:r>
    </w:p>
    <w:p w14:paraId="4ED309F8" w14:textId="77777777" w:rsidR="004A39AF" w:rsidRPr="00FA6515" w:rsidRDefault="004A39AF" w:rsidP="00FA6515">
      <w:pPr>
        <w:pStyle w:val="ListParagraph"/>
        <w:numPr>
          <w:ilvl w:val="0"/>
          <w:numId w:val="22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AIDERS' unique AI-powered approach gives it a competitive edge.</w:t>
      </w:r>
    </w:p>
    <w:p w14:paraId="11323B60" w14:textId="3D994199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Market Demand</w:t>
      </w:r>
    </w:p>
    <w:p w14:paraId="4F1C81E7" w14:textId="77777777" w:rsidR="004A39AF" w:rsidRPr="00FA6515" w:rsidRDefault="004A39AF" w:rsidP="00FA6515">
      <w:pPr>
        <w:pStyle w:val="ListParagraph"/>
        <w:numPr>
          <w:ilvl w:val="0"/>
          <w:numId w:val="21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High demand for real-time disaster response solutions.</w:t>
      </w:r>
    </w:p>
    <w:p w14:paraId="37C919C3" w14:textId="480D8D93" w:rsidR="004A39AF" w:rsidRPr="00FA6515" w:rsidRDefault="004A39AF" w:rsidP="00FA6515">
      <w:pPr>
        <w:pStyle w:val="ListParagraph"/>
        <w:numPr>
          <w:ilvl w:val="0"/>
          <w:numId w:val="21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Increasing adoption of AI in public safety initiatives.</w:t>
      </w:r>
    </w:p>
    <w:p w14:paraId="5BE11E30" w14:textId="3F9E5253" w:rsidR="00DB4612" w:rsidRPr="00FA6515" w:rsidRDefault="00DB4612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4. Technical Feasibility</w:t>
      </w:r>
    </w:p>
    <w:p w14:paraId="5A037061" w14:textId="387A6E2C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Technology Requirements</w:t>
      </w:r>
    </w:p>
    <w:p w14:paraId="50FB27E8" w14:textId="77777777" w:rsidR="004A39AF" w:rsidRPr="00FA6515" w:rsidRDefault="004A39AF" w:rsidP="00FA6515">
      <w:pPr>
        <w:pStyle w:val="ListParagraph"/>
        <w:numPr>
          <w:ilvl w:val="0"/>
          <w:numId w:val="29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AI algorithms for risk assessment.</w:t>
      </w:r>
    </w:p>
    <w:p w14:paraId="4E36D3FC" w14:textId="77777777" w:rsidR="004A39AF" w:rsidRPr="00FA6515" w:rsidRDefault="004A39AF" w:rsidP="00FA6515">
      <w:pPr>
        <w:pStyle w:val="ListParagraph"/>
        <w:numPr>
          <w:ilvl w:val="0"/>
          <w:numId w:val="29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Web and mobile applications with real-time mapping.</w:t>
      </w:r>
    </w:p>
    <w:p w14:paraId="286F492F" w14:textId="77777777" w:rsidR="004A39AF" w:rsidRPr="00FA6515" w:rsidRDefault="004A39AF" w:rsidP="00FA6515">
      <w:pPr>
        <w:pStyle w:val="ListParagraph"/>
        <w:numPr>
          <w:ilvl w:val="0"/>
          <w:numId w:val="29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lastRenderedPageBreak/>
        <w:t>Cloud-based data storage and processing.</w:t>
      </w:r>
    </w:p>
    <w:p w14:paraId="5057535C" w14:textId="67C55171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Operational Plan</w:t>
      </w:r>
    </w:p>
    <w:p w14:paraId="4125CE9B" w14:textId="77777777" w:rsidR="004A39AF" w:rsidRPr="00FA6515" w:rsidRDefault="004A39AF" w:rsidP="00FA6515">
      <w:pPr>
        <w:pStyle w:val="ListParagraph"/>
        <w:numPr>
          <w:ilvl w:val="0"/>
          <w:numId w:val="30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System development in phases.</w:t>
      </w:r>
    </w:p>
    <w:p w14:paraId="6273F682" w14:textId="77777777" w:rsidR="004A39AF" w:rsidRPr="00FA6515" w:rsidRDefault="004A39AF" w:rsidP="00FA6515">
      <w:pPr>
        <w:pStyle w:val="ListParagraph"/>
        <w:numPr>
          <w:ilvl w:val="0"/>
          <w:numId w:val="30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Continuous user testing and improvements.</w:t>
      </w:r>
    </w:p>
    <w:p w14:paraId="15C4D024" w14:textId="1A127A37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Location and Facilities</w:t>
      </w:r>
    </w:p>
    <w:p w14:paraId="3A71B2AB" w14:textId="77777777" w:rsidR="004A39AF" w:rsidRPr="00FA6515" w:rsidRDefault="004A39AF" w:rsidP="00FA6515">
      <w:pPr>
        <w:pStyle w:val="ListParagraph"/>
        <w:numPr>
          <w:ilvl w:val="0"/>
          <w:numId w:val="31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Cloud-based infrastructure with remote access for scalability.</w:t>
      </w:r>
    </w:p>
    <w:p w14:paraId="36E02FCD" w14:textId="44F5A2C8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Technical Challenges</w:t>
      </w:r>
    </w:p>
    <w:p w14:paraId="5196919B" w14:textId="77777777" w:rsidR="004A39AF" w:rsidRPr="00FA6515" w:rsidRDefault="004A39AF" w:rsidP="00FA6515">
      <w:pPr>
        <w:pStyle w:val="ListParagraph"/>
        <w:numPr>
          <w:ilvl w:val="0"/>
          <w:numId w:val="31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Data accuracy and integration with existing government databases.</w:t>
      </w:r>
    </w:p>
    <w:p w14:paraId="7CE56CF2" w14:textId="3624AFD6" w:rsidR="004A39AF" w:rsidRPr="00FA6515" w:rsidRDefault="004A39AF" w:rsidP="00FA6515">
      <w:pPr>
        <w:pStyle w:val="ListParagraph"/>
        <w:numPr>
          <w:ilvl w:val="0"/>
          <w:numId w:val="31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Ensuring system reliability during high-traffic periods.</w:t>
      </w:r>
    </w:p>
    <w:p w14:paraId="69D4D3EA" w14:textId="1E389CD6" w:rsidR="00DB4612" w:rsidRPr="00FA6515" w:rsidRDefault="00DB4612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5. Organizational Feasibility</w:t>
      </w:r>
    </w:p>
    <w:p w14:paraId="098E950B" w14:textId="367AE145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Management Team</w:t>
      </w:r>
    </w:p>
    <w:p w14:paraId="3DF88629" w14:textId="77777777" w:rsidR="004A39AF" w:rsidRPr="00FA6515" w:rsidRDefault="004A39AF" w:rsidP="00FA6515">
      <w:pPr>
        <w:pStyle w:val="ListParagraph"/>
        <w:numPr>
          <w:ilvl w:val="0"/>
          <w:numId w:val="35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Experienced team with expertise in AI, software development, and disaster management.</w:t>
      </w:r>
    </w:p>
    <w:p w14:paraId="023FB175" w14:textId="2320D375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Organizational Structure</w:t>
      </w:r>
    </w:p>
    <w:p w14:paraId="608791D2" w14:textId="77777777" w:rsidR="004A39AF" w:rsidRPr="00FA6515" w:rsidRDefault="004A39AF" w:rsidP="00FA6515">
      <w:pPr>
        <w:pStyle w:val="ListParagraph"/>
        <w:numPr>
          <w:ilvl w:val="0"/>
          <w:numId w:val="35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Project Manager, AI &amp; Data Science Team, Software Developers, UI/UX Designers, Community Managers, QA &amp; Testing Team, and Government &amp; NGO Liaisons.</w:t>
      </w:r>
    </w:p>
    <w:p w14:paraId="4BF20799" w14:textId="617983B3" w:rsidR="004A39AF" w:rsidRPr="004A39AF" w:rsidRDefault="004A39AF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4A39AF">
        <w:rPr>
          <w:rFonts w:ascii="Aptos" w:hAnsi="Aptos"/>
          <w:b/>
          <w:bCs/>
          <w:lang w:val="en-US"/>
        </w:rPr>
        <w:t>Human Resources</w:t>
      </w:r>
    </w:p>
    <w:p w14:paraId="55825B0B" w14:textId="6A6B6E7F" w:rsidR="004A39AF" w:rsidRPr="00FA6515" w:rsidRDefault="004A39AF" w:rsidP="00FA6515">
      <w:pPr>
        <w:pStyle w:val="ListParagraph"/>
        <w:numPr>
          <w:ilvl w:val="0"/>
          <w:numId w:val="35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Skilled professionals are available for required roles.</w:t>
      </w:r>
    </w:p>
    <w:p w14:paraId="4CAD48B6" w14:textId="2A59E3BC" w:rsidR="00DB4612" w:rsidRPr="00FA6515" w:rsidRDefault="00DB4612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6. Financial Feasibility</w:t>
      </w:r>
    </w:p>
    <w:p w14:paraId="7346DEA1" w14:textId="300C8351" w:rsidR="004A39AF" w:rsidRPr="00FA6515" w:rsidRDefault="004A39AF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ab/>
        <w:t>Cost Estimates</w:t>
      </w:r>
    </w:p>
    <w:tbl>
      <w:tblPr>
        <w:tblStyle w:val="PlainTable1"/>
        <w:tblW w:w="8635" w:type="dxa"/>
        <w:tblInd w:w="724" w:type="dxa"/>
        <w:tblLook w:val="04A0" w:firstRow="1" w:lastRow="0" w:firstColumn="1" w:lastColumn="0" w:noHBand="0" w:noVBand="1"/>
      </w:tblPr>
      <w:tblGrid>
        <w:gridCol w:w="4410"/>
        <w:gridCol w:w="4225"/>
      </w:tblGrid>
      <w:tr w:rsidR="004A39AF" w:rsidRPr="00FA6515" w14:paraId="2626656E" w14:textId="77777777" w:rsidTr="00FA6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4F2274D1" w14:textId="530EC86B" w:rsidR="004A39AF" w:rsidRPr="00FA6515" w:rsidRDefault="004A39AF" w:rsidP="00FA6515">
            <w:pPr>
              <w:spacing w:line="276" w:lineRule="auto"/>
              <w:jc w:val="both"/>
              <w:rPr>
                <w:rFonts w:ascii="Aptos" w:hAnsi="Aptos"/>
              </w:rPr>
            </w:pPr>
            <w:r w:rsidRPr="00FA6515">
              <w:rPr>
                <w:rFonts w:ascii="Aptos" w:hAnsi="Aptos"/>
              </w:rPr>
              <w:t>Item</w:t>
            </w:r>
          </w:p>
        </w:tc>
        <w:tc>
          <w:tcPr>
            <w:tcW w:w="4225" w:type="dxa"/>
          </w:tcPr>
          <w:p w14:paraId="77E84EDD" w14:textId="7A0FB539" w:rsidR="004A39AF" w:rsidRPr="00FA6515" w:rsidRDefault="004A39AF" w:rsidP="00FA651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A6515">
              <w:rPr>
                <w:rFonts w:ascii="Aptos" w:hAnsi="Aptos"/>
              </w:rPr>
              <w:t>Estimated Cost</w:t>
            </w:r>
          </w:p>
        </w:tc>
      </w:tr>
      <w:tr w:rsidR="004A39AF" w:rsidRPr="00FA6515" w14:paraId="44980511" w14:textId="77777777" w:rsidTr="00FA6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2A0DEB3A" w14:textId="580FC830" w:rsidR="004A39AF" w:rsidRPr="00FA6515" w:rsidRDefault="004A39AF" w:rsidP="00FA6515">
            <w:pPr>
              <w:spacing w:line="276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FA6515">
              <w:rPr>
                <w:rFonts w:ascii="Aptos" w:hAnsi="Aptos"/>
                <w:b w:val="0"/>
                <w:bCs w:val="0"/>
              </w:rPr>
              <w:t>AI Development &amp; Integration</w:t>
            </w:r>
          </w:p>
        </w:tc>
        <w:tc>
          <w:tcPr>
            <w:tcW w:w="4225" w:type="dxa"/>
          </w:tcPr>
          <w:p w14:paraId="7305E7BC" w14:textId="5407DE81" w:rsidR="004A39AF" w:rsidRPr="00FA6515" w:rsidRDefault="004A39AF" w:rsidP="00FA651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A6515">
              <w:rPr>
                <w:rFonts w:ascii="Aptos" w:hAnsi="Aptos"/>
              </w:rPr>
              <w:t>₱</w:t>
            </w:r>
            <w:r w:rsidRPr="00FA6515">
              <w:rPr>
                <w:rFonts w:ascii="Aptos" w:hAnsi="Aptos"/>
              </w:rPr>
              <w:t xml:space="preserve"> </w:t>
            </w:r>
            <w:r w:rsidRPr="00FA6515">
              <w:rPr>
                <w:rFonts w:ascii="Aptos" w:hAnsi="Aptos"/>
              </w:rPr>
              <w:t>1,110,000</w:t>
            </w:r>
          </w:p>
        </w:tc>
      </w:tr>
      <w:tr w:rsidR="004A39AF" w:rsidRPr="00FA6515" w14:paraId="20F3091D" w14:textId="77777777" w:rsidTr="00FA65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17073B10" w14:textId="750E0DA0" w:rsidR="004A39AF" w:rsidRPr="00FA6515" w:rsidRDefault="004A39AF" w:rsidP="00FA6515">
            <w:pPr>
              <w:spacing w:line="276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FA6515">
              <w:rPr>
                <w:rFonts w:ascii="Aptos" w:hAnsi="Aptos"/>
                <w:b w:val="0"/>
                <w:bCs w:val="0"/>
              </w:rPr>
              <w:t>Web &amp; Mobile App Development</w:t>
            </w:r>
          </w:p>
        </w:tc>
        <w:tc>
          <w:tcPr>
            <w:tcW w:w="4225" w:type="dxa"/>
          </w:tcPr>
          <w:p w14:paraId="0B719F25" w14:textId="3C48C479" w:rsidR="004A39AF" w:rsidRPr="00FA6515" w:rsidRDefault="004A39AF" w:rsidP="00FA651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A6515">
              <w:rPr>
                <w:rFonts w:ascii="Aptos" w:hAnsi="Aptos"/>
              </w:rPr>
              <w:t>₱</w:t>
            </w:r>
            <w:r w:rsidRPr="00FA6515">
              <w:rPr>
                <w:rFonts w:ascii="Aptos" w:hAnsi="Aptos"/>
              </w:rPr>
              <w:t xml:space="preserve"> </w:t>
            </w:r>
            <w:r w:rsidRPr="00FA6515">
              <w:rPr>
                <w:rFonts w:ascii="Aptos" w:hAnsi="Aptos"/>
              </w:rPr>
              <w:t>1,665,000</w:t>
            </w:r>
          </w:p>
        </w:tc>
      </w:tr>
      <w:tr w:rsidR="004A39AF" w:rsidRPr="00FA6515" w14:paraId="29BAF0A8" w14:textId="77777777" w:rsidTr="00FA6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26B159A1" w14:textId="29BC58FF" w:rsidR="004A39AF" w:rsidRPr="00FA6515" w:rsidRDefault="004A39AF" w:rsidP="00FA6515">
            <w:pPr>
              <w:spacing w:line="276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FA6515">
              <w:rPr>
                <w:rFonts w:ascii="Aptos" w:hAnsi="Aptos"/>
                <w:b w:val="0"/>
                <w:bCs w:val="0"/>
              </w:rPr>
              <w:t>UI/UX Design</w:t>
            </w:r>
          </w:p>
        </w:tc>
        <w:tc>
          <w:tcPr>
            <w:tcW w:w="4225" w:type="dxa"/>
          </w:tcPr>
          <w:p w14:paraId="7CC842E3" w14:textId="0F8E12B0" w:rsidR="004A39AF" w:rsidRPr="00FA6515" w:rsidRDefault="004A39AF" w:rsidP="00FA651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A6515">
              <w:rPr>
                <w:rFonts w:ascii="Aptos" w:hAnsi="Aptos"/>
              </w:rPr>
              <w:t>₱</w:t>
            </w:r>
            <w:r w:rsidRPr="00FA6515">
              <w:rPr>
                <w:rFonts w:ascii="Aptos" w:hAnsi="Aptos"/>
              </w:rPr>
              <w:t xml:space="preserve"> </w:t>
            </w:r>
            <w:r w:rsidRPr="00FA6515">
              <w:rPr>
                <w:rFonts w:ascii="Aptos" w:hAnsi="Aptos"/>
              </w:rPr>
              <w:t>555,000</w:t>
            </w:r>
          </w:p>
        </w:tc>
      </w:tr>
      <w:tr w:rsidR="004A39AF" w:rsidRPr="00FA6515" w14:paraId="3FFC3706" w14:textId="77777777" w:rsidTr="00FA65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03AF2FFB" w14:textId="125D160C" w:rsidR="004A39AF" w:rsidRPr="00FA6515" w:rsidRDefault="004A39AF" w:rsidP="00FA6515">
            <w:pPr>
              <w:spacing w:line="276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FA6515">
              <w:rPr>
                <w:rFonts w:ascii="Aptos" w:hAnsi="Aptos"/>
                <w:b w:val="0"/>
                <w:bCs w:val="0"/>
              </w:rPr>
              <w:t>Data Collection &amp; Management</w:t>
            </w:r>
          </w:p>
        </w:tc>
        <w:tc>
          <w:tcPr>
            <w:tcW w:w="4225" w:type="dxa"/>
          </w:tcPr>
          <w:p w14:paraId="72D06694" w14:textId="03FF1B2A" w:rsidR="004A39AF" w:rsidRPr="00FA6515" w:rsidRDefault="004A39AF" w:rsidP="00FA651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A6515">
              <w:rPr>
                <w:rFonts w:ascii="Aptos" w:hAnsi="Aptos"/>
              </w:rPr>
              <w:t>₱</w:t>
            </w:r>
            <w:r w:rsidRPr="00FA6515">
              <w:rPr>
                <w:rFonts w:ascii="Aptos" w:hAnsi="Aptos"/>
              </w:rPr>
              <w:t xml:space="preserve"> </w:t>
            </w:r>
            <w:r w:rsidRPr="00FA6515">
              <w:rPr>
                <w:rFonts w:ascii="Aptos" w:hAnsi="Aptos"/>
              </w:rPr>
              <w:t>833,000</w:t>
            </w:r>
          </w:p>
        </w:tc>
      </w:tr>
      <w:tr w:rsidR="004A39AF" w:rsidRPr="00FA6515" w14:paraId="46F5E3F4" w14:textId="77777777" w:rsidTr="00FA6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49D7B360" w14:textId="740FF511" w:rsidR="004A39AF" w:rsidRPr="00FA6515" w:rsidRDefault="004A39AF" w:rsidP="00FA6515">
            <w:pPr>
              <w:spacing w:line="276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FA6515">
              <w:rPr>
                <w:rFonts w:ascii="Aptos" w:hAnsi="Aptos"/>
                <w:b w:val="0"/>
                <w:bCs w:val="0"/>
              </w:rPr>
              <w:t>Marketing &amp; User Engagement</w:t>
            </w:r>
          </w:p>
        </w:tc>
        <w:tc>
          <w:tcPr>
            <w:tcW w:w="4225" w:type="dxa"/>
          </w:tcPr>
          <w:p w14:paraId="73094DAD" w14:textId="69F6D844" w:rsidR="004A39AF" w:rsidRPr="00FA6515" w:rsidRDefault="004A39AF" w:rsidP="00FA651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A6515">
              <w:rPr>
                <w:rFonts w:ascii="Aptos" w:hAnsi="Aptos"/>
              </w:rPr>
              <w:t>₱</w:t>
            </w:r>
            <w:r w:rsidRPr="00FA6515">
              <w:rPr>
                <w:rFonts w:ascii="Aptos" w:hAnsi="Aptos"/>
              </w:rPr>
              <w:t xml:space="preserve"> </w:t>
            </w:r>
            <w:r w:rsidRPr="00FA6515">
              <w:rPr>
                <w:rFonts w:ascii="Aptos" w:hAnsi="Aptos"/>
              </w:rPr>
              <w:t>555,000</w:t>
            </w:r>
          </w:p>
        </w:tc>
      </w:tr>
      <w:tr w:rsidR="004A39AF" w:rsidRPr="00FA6515" w14:paraId="3279E793" w14:textId="77777777" w:rsidTr="00FA65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6C3A8513" w14:textId="29AE6508" w:rsidR="004A39AF" w:rsidRPr="00FA6515" w:rsidRDefault="004A39AF" w:rsidP="00FA6515">
            <w:pPr>
              <w:spacing w:line="276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FA6515">
              <w:rPr>
                <w:rFonts w:ascii="Aptos" w:hAnsi="Aptos"/>
                <w:b w:val="0"/>
                <w:bCs w:val="0"/>
              </w:rPr>
              <w:t>Legal &amp; Compliance</w:t>
            </w:r>
          </w:p>
        </w:tc>
        <w:tc>
          <w:tcPr>
            <w:tcW w:w="4225" w:type="dxa"/>
          </w:tcPr>
          <w:p w14:paraId="1C102576" w14:textId="494C63AB" w:rsidR="004A39AF" w:rsidRPr="00FA6515" w:rsidRDefault="004A39AF" w:rsidP="00FA651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A6515">
              <w:rPr>
                <w:rFonts w:ascii="Aptos" w:hAnsi="Aptos"/>
              </w:rPr>
              <w:t>₱</w:t>
            </w:r>
            <w:r w:rsidR="00FA6515" w:rsidRPr="00FA6515">
              <w:rPr>
                <w:rFonts w:ascii="Aptos" w:hAnsi="Aptos"/>
              </w:rPr>
              <w:t xml:space="preserve"> </w:t>
            </w:r>
            <w:r w:rsidR="00FA6515" w:rsidRPr="00FA6515">
              <w:rPr>
                <w:rFonts w:ascii="Aptos" w:hAnsi="Aptos"/>
              </w:rPr>
              <w:t>277,000</w:t>
            </w:r>
          </w:p>
        </w:tc>
      </w:tr>
      <w:tr w:rsidR="004A39AF" w:rsidRPr="00FA6515" w14:paraId="4BAFB311" w14:textId="77777777" w:rsidTr="00FA6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09B5C5BA" w14:textId="71E18A27" w:rsidR="004A39AF" w:rsidRPr="00FA6515" w:rsidRDefault="004A39AF" w:rsidP="00FA6515">
            <w:pPr>
              <w:spacing w:line="276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FA6515">
              <w:rPr>
                <w:rFonts w:ascii="Aptos" w:hAnsi="Aptos"/>
                <w:b w:val="0"/>
                <w:bCs w:val="0"/>
              </w:rPr>
              <w:t>Miscellaneous</w:t>
            </w:r>
          </w:p>
        </w:tc>
        <w:tc>
          <w:tcPr>
            <w:tcW w:w="4225" w:type="dxa"/>
          </w:tcPr>
          <w:p w14:paraId="1D6F2373" w14:textId="7823EA91" w:rsidR="004A39AF" w:rsidRPr="00FA6515" w:rsidRDefault="004A39AF" w:rsidP="00FA651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A6515">
              <w:rPr>
                <w:rFonts w:ascii="Aptos" w:hAnsi="Aptos"/>
              </w:rPr>
              <w:t>₱</w:t>
            </w:r>
            <w:r w:rsidRPr="00FA6515">
              <w:rPr>
                <w:rFonts w:ascii="Aptos" w:hAnsi="Aptos"/>
              </w:rPr>
              <w:t xml:space="preserve"> </w:t>
            </w:r>
            <w:r w:rsidRPr="00FA6515">
              <w:rPr>
                <w:rFonts w:ascii="Aptos" w:hAnsi="Aptos"/>
              </w:rPr>
              <w:t>555,000</w:t>
            </w:r>
          </w:p>
        </w:tc>
      </w:tr>
      <w:tr w:rsidR="004A39AF" w:rsidRPr="00FA6515" w14:paraId="520AD58B" w14:textId="77777777" w:rsidTr="00FA65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2E75672C" w14:textId="5551217B" w:rsidR="004A39AF" w:rsidRPr="00FA6515" w:rsidRDefault="004A39AF" w:rsidP="00FA6515">
            <w:pPr>
              <w:spacing w:line="276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FA6515">
              <w:rPr>
                <w:rStyle w:val="Strong"/>
                <w:rFonts w:ascii="Aptos" w:hAnsi="Aptos"/>
                <w:b/>
                <w:bCs/>
              </w:rPr>
              <w:t>Total</w:t>
            </w:r>
          </w:p>
        </w:tc>
        <w:tc>
          <w:tcPr>
            <w:tcW w:w="4225" w:type="dxa"/>
          </w:tcPr>
          <w:p w14:paraId="6903CE36" w14:textId="0C1490AB" w:rsidR="004A39AF" w:rsidRPr="00FA6515" w:rsidRDefault="004A39AF" w:rsidP="00FA651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  <w:r w:rsidRPr="00FA6515">
              <w:rPr>
                <w:rFonts w:ascii="Aptos" w:hAnsi="Aptos"/>
                <w:b/>
                <w:bCs/>
              </w:rPr>
              <w:t>₱</w:t>
            </w:r>
            <w:r w:rsidR="00FA6515" w:rsidRPr="00FA6515">
              <w:rPr>
                <w:rFonts w:ascii="Aptos" w:hAnsi="Aptos"/>
                <w:b/>
                <w:bCs/>
              </w:rPr>
              <w:t xml:space="preserve"> </w:t>
            </w:r>
            <w:r w:rsidR="00FA6515" w:rsidRPr="00FA6515">
              <w:rPr>
                <w:rStyle w:val="Strong"/>
                <w:rFonts w:ascii="Aptos" w:hAnsi="Aptos"/>
              </w:rPr>
              <w:t>5,550,000</w:t>
            </w:r>
          </w:p>
        </w:tc>
      </w:tr>
    </w:tbl>
    <w:p w14:paraId="70D0100D" w14:textId="16720289" w:rsidR="00FA6515" w:rsidRPr="00FA6515" w:rsidRDefault="00FA6515" w:rsidP="00FA6515">
      <w:pPr>
        <w:spacing w:line="276" w:lineRule="auto"/>
        <w:ind w:firstLine="72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b/>
          <w:bCs/>
          <w:lang w:val="en-US"/>
        </w:rPr>
        <w:lastRenderedPageBreak/>
        <w:t>Revenue Projections</w:t>
      </w:r>
    </w:p>
    <w:p w14:paraId="7904BE20" w14:textId="77777777" w:rsidR="00FA6515" w:rsidRPr="00FA6515" w:rsidRDefault="00FA6515" w:rsidP="00FA6515">
      <w:pPr>
        <w:pStyle w:val="ListParagraph"/>
        <w:numPr>
          <w:ilvl w:val="0"/>
          <w:numId w:val="35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Potential revenue sources include government contracts, NGO partnerships, and donor contributions.</w:t>
      </w:r>
    </w:p>
    <w:p w14:paraId="45FED81F" w14:textId="2ED7FA6B" w:rsidR="00FA6515" w:rsidRPr="00FA6515" w:rsidRDefault="00FA6515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b/>
          <w:bCs/>
          <w:lang w:val="en-US"/>
        </w:rPr>
        <w:t>Funding Requirements</w:t>
      </w:r>
    </w:p>
    <w:p w14:paraId="5CB5F8E6" w14:textId="77777777" w:rsidR="00FA6515" w:rsidRPr="00FA6515" w:rsidRDefault="00FA6515" w:rsidP="00FA6515">
      <w:pPr>
        <w:pStyle w:val="ListParagraph"/>
        <w:numPr>
          <w:ilvl w:val="0"/>
          <w:numId w:val="35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Initial funding from grants, government agencies, and private investors.</w:t>
      </w:r>
    </w:p>
    <w:p w14:paraId="4C1A6F03" w14:textId="2EAE9AA3" w:rsidR="00FA6515" w:rsidRPr="00FA6515" w:rsidRDefault="00FA6515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b/>
          <w:bCs/>
          <w:lang w:val="en-US"/>
        </w:rPr>
        <w:t>Financial Analysis</w:t>
      </w:r>
    </w:p>
    <w:p w14:paraId="2D21AFAA" w14:textId="77777777" w:rsidR="00FA6515" w:rsidRPr="00FA6515" w:rsidRDefault="00FA6515" w:rsidP="00FA6515">
      <w:pPr>
        <w:pStyle w:val="ListParagraph"/>
        <w:numPr>
          <w:ilvl w:val="0"/>
          <w:numId w:val="35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Break-even analysis shows profitability within three years.</w:t>
      </w:r>
    </w:p>
    <w:p w14:paraId="55E753D6" w14:textId="21764DFF" w:rsidR="00FA6515" w:rsidRPr="00FA6515" w:rsidRDefault="00FA6515" w:rsidP="00FA6515">
      <w:pPr>
        <w:pStyle w:val="ListParagraph"/>
        <w:numPr>
          <w:ilvl w:val="0"/>
          <w:numId w:val="35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ROI expected to be positive due to long-term sustainability of the platform.</w:t>
      </w:r>
    </w:p>
    <w:p w14:paraId="5E062257" w14:textId="43495BFD" w:rsidR="00DB4612" w:rsidRPr="00FA6515" w:rsidRDefault="00DB4612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7. Risk Assessment</w:t>
      </w:r>
    </w:p>
    <w:p w14:paraId="0A44AC4D" w14:textId="2C553945" w:rsidR="00FA6515" w:rsidRPr="00FA6515" w:rsidRDefault="00FA6515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b/>
          <w:bCs/>
          <w:lang w:val="en-US"/>
        </w:rPr>
        <w:t>Risk Identification</w:t>
      </w:r>
    </w:p>
    <w:p w14:paraId="0792CAC3" w14:textId="77777777" w:rsidR="00FA6515" w:rsidRPr="00FA6515" w:rsidRDefault="00FA6515" w:rsidP="00FA6515">
      <w:pPr>
        <w:pStyle w:val="ListParagraph"/>
        <w:numPr>
          <w:ilvl w:val="0"/>
          <w:numId w:val="42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Data accuracy concerns.</w:t>
      </w:r>
    </w:p>
    <w:p w14:paraId="25794494" w14:textId="77777777" w:rsidR="00FA6515" w:rsidRPr="00FA6515" w:rsidRDefault="00FA6515" w:rsidP="00FA6515">
      <w:pPr>
        <w:pStyle w:val="ListParagraph"/>
        <w:numPr>
          <w:ilvl w:val="0"/>
          <w:numId w:val="42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User adoption challenges.</w:t>
      </w:r>
    </w:p>
    <w:p w14:paraId="38489BE9" w14:textId="77777777" w:rsidR="00FA6515" w:rsidRPr="00FA6515" w:rsidRDefault="00FA6515" w:rsidP="00FA6515">
      <w:pPr>
        <w:pStyle w:val="ListParagraph"/>
        <w:numPr>
          <w:ilvl w:val="0"/>
          <w:numId w:val="42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Regulatory compliance issues.</w:t>
      </w:r>
    </w:p>
    <w:p w14:paraId="549211AF" w14:textId="77777777" w:rsidR="00FA6515" w:rsidRPr="00FA6515" w:rsidRDefault="00FA6515" w:rsidP="00FA6515">
      <w:pPr>
        <w:pStyle w:val="ListParagraph"/>
        <w:numPr>
          <w:ilvl w:val="0"/>
          <w:numId w:val="42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Scalability limitations.</w:t>
      </w:r>
    </w:p>
    <w:p w14:paraId="02BD50D4" w14:textId="68763862" w:rsidR="00FA6515" w:rsidRPr="00FA6515" w:rsidRDefault="00FA6515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b/>
          <w:bCs/>
          <w:lang w:val="en-US"/>
        </w:rPr>
        <w:t>Risk Mitigation</w:t>
      </w:r>
    </w:p>
    <w:p w14:paraId="33D277DC" w14:textId="77777777" w:rsidR="00FA6515" w:rsidRPr="00FA6515" w:rsidRDefault="00FA6515" w:rsidP="00FA6515">
      <w:pPr>
        <w:pStyle w:val="ListParagraph"/>
        <w:numPr>
          <w:ilvl w:val="0"/>
          <w:numId w:val="43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Partnering with reliable data sources.</w:t>
      </w:r>
    </w:p>
    <w:p w14:paraId="2C4CF829" w14:textId="77777777" w:rsidR="00FA6515" w:rsidRPr="00FA6515" w:rsidRDefault="00FA6515" w:rsidP="00FA6515">
      <w:pPr>
        <w:pStyle w:val="ListParagraph"/>
        <w:numPr>
          <w:ilvl w:val="0"/>
          <w:numId w:val="43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Community engagement programs for adoption.</w:t>
      </w:r>
    </w:p>
    <w:p w14:paraId="1FD90115" w14:textId="77777777" w:rsidR="00FA6515" w:rsidRPr="00FA6515" w:rsidRDefault="00FA6515" w:rsidP="00FA6515">
      <w:pPr>
        <w:pStyle w:val="ListParagraph"/>
        <w:numPr>
          <w:ilvl w:val="0"/>
          <w:numId w:val="43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Ensuring legal compliance with relevant agencies.</w:t>
      </w:r>
    </w:p>
    <w:p w14:paraId="630B4158" w14:textId="77777777" w:rsidR="00FA6515" w:rsidRPr="00FA6515" w:rsidRDefault="00FA6515" w:rsidP="00FA6515">
      <w:pPr>
        <w:pStyle w:val="ListParagraph"/>
        <w:numPr>
          <w:ilvl w:val="0"/>
          <w:numId w:val="43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Cloud-based infrastructure for scalability.</w:t>
      </w:r>
    </w:p>
    <w:p w14:paraId="69D27C9F" w14:textId="77777777" w:rsidR="00FA6515" w:rsidRPr="00FA6515" w:rsidRDefault="00FA6515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b/>
          <w:bCs/>
          <w:lang w:val="en-US"/>
        </w:rPr>
        <w:t>Contingency Plans</w:t>
      </w:r>
    </w:p>
    <w:p w14:paraId="62FB02AC" w14:textId="30528C06" w:rsidR="00FA6515" w:rsidRPr="00FA6515" w:rsidRDefault="00FA6515" w:rsidP="00FA6515">
      <w:pPr>
        <w:pStyle w:val="ListParagraph"/>
        <w:numPr>
          <w:ilvl w:val="0"/>
          <w:numId w:val="44"/>
        </w:numPr>
        <w:spacing w:line="276" w:lineRule="auto"/>
        <w:ind w:left="144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lang w:val="en-US"/>
        </w:rPr>
        <w:t>Emergency funding for unexpected costs.</w:t>
      </w:r>
    </w:p>
    <w:p w14:paraId="1ED8F53D" w14:textId="1023CAEA" w:rsidR="00FA6515" w:rsidRPr="00FA6515" w:rsidRDefault="00FA6515" w:rsidP="00FA6515">
      <w:pPr>
        <w:pStyle w:val="ListParagraph"/>
        <w:numPr>
          <w:ilvl w:val="0"/>
          <w:numId w:val="44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Alternative AI models in case of integration failures.</w:t>
      </w:r>
    </w:p>
    <w:p w14:paraId="2A096289" w14:textId="529AFC96" w:rsidR="00DB4612" w:rsidRPr="00FA6515" w:rsidRDefault="00DB4612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8. Conclusion and Recommendations</w:t>
      </w:r>
    </w:p>
    <w:p w14:paraId="607E7BE5" w14:textId="52240AF5" w:rsidR="00FA6515" w:rsidRPr="00FA6515" w:rsidRDefault="00FA6515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b/>
          <w:bCs/>
          <w:lang w:val="en-US"/>
        </w:rPr>
        <w:t>Summary of Findings</w:t>
      </w:r>
    </w:p>
    <w:p w14:paraId="6F63DD66" w14:textId="77777777" w:rsidR="00FA6515" w:rsidRPr="00FA6515" w:rsidRDefault="00FA6515" w:rsidP="00FA6515">
      <w:pPr>
        <w:pStyle w:val="ListParagraph"/>
        <w:numPr>
          <w:ilvl w:val="0"/>
          <w:numId w:val="48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The project is feasible with strong market demand, technical viability, and financial sustainability.</w:t>
      </w:r>
    </w:p>
    <w:p w14:paraId="653190C2" w14:textId="4DAA8EEE" w:rsidR="00FA6515" w:rsidRPr="00FA6515" w:rsidRDefault="00FA6515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b/>
          <w:bCs/>
          <w:lang w:val="en-US"/>
        </w:rPr>
        <w:t>Final Recommendations</w:t>
      </w:r>
    </w:p>
    <w:p w14:paraId="398B4250" w14:textId="77777777" w:rsidR="00FA6515" w:rsidRPr="00FA6515" w:rsidRDefault="00FA6515" w:rsidP="00FA6515">
      <w:pPr>
        <w:pStyle w:val="ListParagraph"/>
        <w:numPr>
          <w:ilvl w:val="0"/>
          <w:numId w:val="48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Proceed with phased development and implementation.</w:t>
      </w:r>
    </w:p>
    <w:p w14:paraId="2E7BB6C1" w14:textId="77777777" w:rsidR="00FA6515" w:rsidRPr="00FA6515" w:rsidRDefault="00FA6515" w:rsidP="00FA6515">
      <w:pPr>
        <w:pStyle w:val="ListParagraph"/>
        <w:numPr>
          <w:ilvl w:val="0"/>
          <w:numId w:val="48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Strengthen partnerships with disaster response organizations.</w:t>
      </w:r>
    </w:p>
    <w:p w14:paraId="5B1ECCB9" w14:textId="77777777" w:rsidR="00FA6515" w:rsidRPr="00FA6515" w:rsidRDefault="00FA6515" w:rsidP="00FA6515">
      <w:pPr>
        <w:pStyle w:val="ListParagraph"/>
        <w:numPr>
          <w:ilvl w:val="0"/>
          <w:numId w:val="48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lastRenderedPageBreak/>
        <w:t>Ensure continuous testing and user feedback integration.</w:t>
      </w:r>
    </w:p>
    <w:p w14:paraId="47A0C167" w14:textId="19FA49B9" w:rsidR="00FA6515" w:rsidRPr="00FA6515" w:rsidRDefault="00FA6515" w:rsidP="00FA6515">
      <w:pPr>
        <w:spacing w:line="276" w:lineRule="auto"/>
        <w:ind w:left="720"/>
        <w:jc w:val="both"/>
        <w:rPr>
          <w:rFonts w:ascii="Aptos" w:hAnsi="Aptos"/>
          <w:b/>
          <w:bCs/>
          <w:lang w:val="en-US"/>
        </w:rPr>
      </w:pPr>
      <w:r w:rsidRPr="00FA6515">
        <w:rPr>
          <w:rFonts w:ascii="Aptos" w:hAnsi="Aptos"/>
          <w:b/>
          <w:bCs/>
          <w:lang w:val="en-US"/>
        </w:rPr>
        <w:t>Next Steps</w:t>
      </w:r>
    </w:p>
    <w:p w14:paraId="7D287158" w14:textId="77777777" w:rsidR="00FA6515" w:rsidRPr="00FA6515" w:rsidRDefault="00FA6515" w:rsidP="00FA6515">
      <w:pPr>
        <w:pStyle w:val="ListParagraph"/>
        <w:numPr>
          <w:ilvl w:val="0"/>
          <w:numId w:val="49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Secure funding and finalize partnerships.</w:t>
      </w:r>
    </w:p>
    <w:p w14:paraId="13913083" w14:textId="77777777" w:rsidR="00FA6515" w:rsidRPr="00FA6515" w:rsidRDefault="00FA6515" w:rsidP="00FA6515">
      <w:pPr>
        <w:pStyle w:val="ListParagraph"/>
        <w:numPr>
          <w:ilvl w:val="0"/>
          <w:numId w:val="49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Begin system development and pilot testing.</w:t>
      </w:r>
    </w:p>
    <w:p w14:paraId="77BDFF73" w14:textId="5A60E452" w:rsidR="00FA6515" w:rsidRPr="00FA6515" w:rsidRDefault="00FA6515" w:rsidP="00FA6515">
      <w:pPr>
        <w:pStyle w:val="ListParagraph"/>
        <w:numPr>
          <w:ilvl w:val="0"/>
          <w:numId w:val="49"/>
        </w:numPr>
        <w:spacing w:line="276" w:lineRule="auto"/>
        <w:ind w:left="1440"/>
        <w:jc w:val="both"/>
        <w:rPr>
          <w:rFonts w:ascii="Aptos" w:hAnsi="Aptos"/>
          <w:lang w:val="en-US"/>
        </w:rPr>
      </w:pPr>
      <w:r w:rsidRPr="00FA6515">
        <w:rPr>
          <w:rFonts w:ascii="Aptos" w:hAnsi="Aptos"/>
          <w:lang w:val="en-US"/>
        </w:rPr>
        <w:t>Implement marketing and community engagement strategies.</w:t>
      </w:r>
    </w:p>
    <w:p w14:paraId="7068A525" w14:textId="6A707824" w:rsidR="00DB4612" w:rsidRPr="00FA6515" w:rsidRDefault="00DB4612" w:rsidP="00FA6515">
      <w:pPr>
        <w:spacing w:line="276" w:lineRule="auto"/>
        <w:jc w:val="both"/>
        <w:rPr>
          <w:rFonts w:ascii="Aptos" w:hAnsi="Aptos"/>
          <w:b/>
          <w:bCs/>
        </w:rPr>
      </w:pPr>
      <w:r w:rsidRPr="00FA6515">
        <w:rPr>
          <w:rFonts w:ascii="Aptos" w:hAnsi="Aptos"/>
          <w:b/>
          <w:bCs/>
        </w:rPr>
        <w:t>9. Appendices</w:t>
      </w:r>
    </w:p>
    <w:p w14:paraId="3D98628D" w14:textId="77777777" w:rsidR="00FA6515" w:rsidRPr="00FA6515" w:rsidRDefault="00FA6515" w:rsidP="00FA6515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</w:rPr>
      </w:pPr>
      <w:r w:rsidRPr="00FA6515">
        <w:rPr>
          <w:rFonts w:ascii="Aptos" w:hAnsi="Aptos"/>
        </w:rPr>
        <w:t>Detailed financial analysis</w:t>
      </w:r>
    </w:p>
    <w:p w14:paraId="1A099ECF" w14:textId="77777777" w:rsidR="00FA6515" w:rsidRPr="00FA6515" w:rsidRDefault="00FA6515" w:rsidP="00FA6515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</w:rPr>
      </w:pPr>
      <w:r w:rsidRPr="00FA6515">
        <w:rPr>
          <w:rFonts w:ascii="Aptos" w:hAnsi="Aptos"/>
        </w:rPr>
        <w:t>Technical system architecture</w:t>
      </w:r>
    </w:p>
    <w:p w14:paraId="7E1E1EAC" w14:textId="77777777" w:rsidR="00FA6515" w:rsidRPr="00FA6515" w:rsidRDefault="00FA6515" w:rsidP="00FA6515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</w:rPr>
      </w:pPr>
      <w:r w:rsidRPr="00FA6515">
        <w:rPr>
          <w:rFonts w:ascii="Aptos" w:hAnsi="Aptos"/>
        </w:rPr>
        <w:t>Market research data</w:t>
      </w:r>
    </w:p>
    <w:p w14:paraId="02A79017" w14:textId="5ACDC6F1" w:rsidR="00FA6515" w:rsidRPr="00FA6515" w:rsidRDefault="00FA6515" w:rsidP="00FA6515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</w:rPr>
      </w:pPr>
      <w:r w:rsidRPr="00FA6515">
        <w:rPr>
          <w:rFonts w:ascii="Aptos" w:hAnsi="Aptos"/>
        </w:rPr>
        <w:t>Risk assessment matrix</w:t>
      </w:r>
    </w:p>
    <w:p w14:paraId="50EEB2B8" w14:textId="77777777" w:rsidR="00DB4612" w:rsidRPr="00FA6515" w:rsidRDefault="00000000" w:rsidP="00FA6515">
      <w:pPr>
        <w:spacing w:line="276" w:lineRule="auto"/>
        <w:jc w:val="both"/>
        <w:rPr>
          <w:rFonts w:ascii="Aptos" w:hAnsi="Aptos"/>
        </w:rPr>
      </w:pPr>
      <w:r w:rsidRPr="00FA6515">
        <w:rPr>
          <w:rFonts w:ascii="Aptos" w:hAnsi="Aptos"/>
        </w:rPr>
        <w:pict w14:anchorId="144CA661">
          <v:rect id="_x0000_i1027" style="width:0;height:1.5pt" o:hralign="center" o:hrstd="t" o:hr="t" fillcolor="#a0a0a0" stroked="f"/>
        </w:pict>
      </w:r>
    </w:p>
    <w:p w14:paraId="12C6FB94" w14:textId="77777777" w:rsidR="009F131D" w:rsidRPr="00FA6515" w:rsidRDefault="009F131D" w:rsidP="00FA6515">
      <w:pPr>
        <w:spacing w:line="276" w:lineRule="auto"/>
        <w:jc w:val="both"/>
        <w:rPr>
          <w:rFonts w:ascii="Aptos" w:hAnsi="Aptos"/>
        </w:rPr>
      </w:pPr>
    </w:p>
    <w:sectPr w:rsidR="009F131D" w:rsidRPr="00FA65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FA5"/>
    <w:multiLevelType w:val="hybridMultilevel"/>
    <w:tmpl w:val="6D606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F73C6"/>
    <w:multiLevelType w:val="multilevel"/>
    <w:tmpl w:val="723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3B15"/>
    <w:multiLevelType w:val="hybridMultilevel"/>
    <w:tmpl w:val="C044A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51448"/>
    <w:multiLevelType w:val="hybridMultilevel"/>
    <w:tmpl w:val="820EF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D0B54"/>
    <w:multiLevelType w:val="multilevel"/>
    <w:tmpl w:val="6C7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C48B8"/>
    <w:multiLevelType w:val="multilevel"/>
    <w:tmpl w:val="040C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56808"/>
    <w:multiLevelType w:val="multilevel"/>
    <w:tmpl w:val="98D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C65F6"/>
    <w:multiLevelType w:val="hybridMultilevel"/>
    <w:tmpl w:val="BE12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C1579"/>
    <w:multiLevelType w:val="hybridMultilevel"/>
    <w:tmpl w:val="D43A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D74DB"/>
    <w:multiLevelType w:val="multilevel"/>
    <w:tmpl w:val="8BC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5693C"/>
    <w:multiLevelType w:val="multilevel"/>
    <w:tmpl w:val="E96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0524A"/>
    <w:multiLevelType w:val="multilevel"/>
    <w:tmpl w:val="73F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A7B5F"/>
    <w:multiLevelType w:val="multilevel"/>
    <w:tmpl w:val="6E9E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93A29"/>
    <w:multiLevelType w:val="hybridMultilevel"/>
    <w:tmpl w:val="E3F0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5902F0"/>
    <w:multiLevelType w:val="multilevel"/>
    <w:tmpl w:val="9C9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906BA"/>
    <w:multiLevelType w:val="hybridMultilevel"/>
    <w:tmpl w:val="7E3A1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5675C"/>
    <w:multiLevelType w:val="multilevel"/>
    <w:tmpl w:val="090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9379C"/>
    <w:multiLevelType w:val="hybridMultilevel"/>
    <w:tmpl w:val="35100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16468E"/>
    <w:multiLevelType w:val="multilevel"/>
    <w:tmpl w:val="F5B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66B9E"/>
    <w:multiLevelType w:val="multilevel"/>
    <w:tmpl w:val="DB0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371F5"/>
    <w:multiLevelType w:val="multilevel"/>
    <w:tmpl w:val="1A2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6674F"/>
    <w:multiLevelType w:val="hybridMultilevel"/>
    <w:tmpl w:val="38E64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0C0F7C"/>
    <w:multiLevelType w:val="multilevel"/>
    <w:tmpl w:val="680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F43F8"/>
    <w:multiLevelType w:val="multilevel"/>
    <w:tmpl w:val="94E6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25B93"/>
    <w:multiLevelType w:val="hybridMultilevel"/>
    <w:tmpl w:val="D25CB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FF68FB"/>
    <w:multiLevelType w:val="multilevel"/>
    <w:tmpl w:val="557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10A8F"/>
    <w:multiLevelType w:val="multilevel"/>
    <w:tmpl w:val="7640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F6F56"/>
    <w:multiLevelType w:val="multilevel"/>
    <w:tmpl w:val="0544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F3A0B"/>
    <w:multiLevelType w:val="multilevel"/>
    <w:tmpl w:val="DF68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71732"/>
    <w:multiLevelType w:val="multilevel"/>
    <w:tmpl w:val="382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629FE"/>
    <w:multiLevelType w:val="hybridMultilevel"/>
    <w:tmpl w:val="2CE6C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C4180"/>
    <w:multiLevelType w:val="multilevel"/>
    <w:tmpl w:val="105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DE1214"/>
    <w:multiLevelType w:val="hybridMultilevel"/>
    <w:tmpl w:val="9250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2A16EF"/>
    <w:multiLevelType w:val="multilevel"/>
    <w:tmpl w:val="0478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F6CF1"/>
    <w:multiLevelType w:val="hybridMultilevel"/>
    <w:tmpl w:val="528A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6250B9"/>
    <w:multiLevelType w:val="hybridMultilevel"/>
    <w:tmpl w:val="25E87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104BA0"/>
    <w:multiLevelType w:val="multilevel"/>
    <w:tmpl w:val="EDFC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476F0"/>
    <w:multiLevelType w:val="multilevel"/>
    <w:tmpl w:val="512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96DFF"/>
    <w:multiLevelType w:val="multilevel"/>
    <w:tmpl w:val="453C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129A7"/>
    <w:multiLevelType w:val="hybridMultilevel"/>
    <w:tmpl w:val="44BC6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AE2C42"/>
    <w:multiLevelType w:val="multilevel"/>
    <w:tmpl w:val="15F0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037AA"/>
    <w:multiLevelType w:val="multilevel"/>
    <w:tmpl w:val="5C9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B5D49"/>
    <w:multiLevelType w:val="hybridMultilevel"/>
    <w:tmpl w:val="235E1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AD759E"/>
    <w:multiLevelType w:val="multilevel"/>
    <w:tmpl w:val="FE76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A1ED8"/>
    <w:multiLevelType w:val="hybridMultilevel"/>
    <w:tmpl w:val="DF88E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5A60B9"/>
    <w:multiLevelType w:val="multilevel"/>
    <w:tmpl w:val="E73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662545"/>
    <w:multiLevelType w:val="multilevel"/>
    <w:tmpl w:val="11A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7A502A"/>
    <w:multiLevelType w:val="multilevel"/>
    <w:tmpl w:val="5F6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B3DE6"/>
    <w:multiLevelType w:val="hybridMultilevel"/>
    <w:tmpl w:val="BAFAC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83768"/>
    <w:multiLevelType w:val="multilevel"/>
    <w:tmpl w:val="851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EE2B88"/>
    <w:multiLevelType w:val="multilevel"/>
    <w:tmpl w:val="79EE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606937">
    <w:abstractNumId w:val="14"/>
  </w:num>
  <w:num w:numId="2" w16cid:durableId="294411505">
    <w:abstractNumId w:val="22"/>
  </w:num>
  <w:num w:numId="3" w16cid:durableId="160702141">
    <w:abstractNumId w:val="38"/>
  </w:num>
  <w:num w:numId="4" w16cid:durableId="1101099938">
    <w:abstractNumId w:val="40"/>
  </w:num>
  <w:num w:numId="5" w16cid:durableId="657734032">
    <w:abstractNumId w:val="31"/>
  </w:num>
  <w:num w:numId="6" w16cid:durableId="1655598795">
    <w:abstractNumId w:val="50"/>
  </w:num>
  <w:num w:numId="7" w16cid:durableId="687486747">
    <w:abstractNumId w:val="27"/>
  </w:num>
  <w:num w:numId="8" w16cid:durableId="1050227732">
    <w:abstractNumId w:val="36"/>
  </w:num>
  <w:num w:numId="9" w16cid:durableId="1197735986">
    <w:abstractNumId w:val="4"/>
  </w:num>
  <w:num w:numId="10" w16cid:durableId="253100762">
    <w:abstractNumId w:val="2"/>
  </w:num>
  <w:num w:numId="11" w16cid:durableId="1707097212">
    <w:abstractNumId w:val="47"/>
  </w:num>
  <w:num w:numId="12" w16cid:durableId="1995526390">
    <w:abstractNumId w:val="17"/>
  </w:num>
  <w:num w:numId="13" w16cid:durableId="1676419837">
    <w:abstractNumId w:val="9"/>
  </w:num>
  <w:num w:numId="14" w16cid:durableId="474760278">
    <w:abstractNumId w:val="42"/>
  </w:num>
  <w:num w:numId="15" w16cid:durableId="480538478">
    <w:abstractNumId w:val="1"/>
  </w:num>
  <w:num w:numId="16" w16cid:durableId="559635965">
    <w:abstractNumId w:val="48"/>
  </w:num>
  <w:num w:numId="17" w16cid:durableId="1698114226">
    <w:abstractNumId w:val="43"/>
  </w:num>
  <w:num w:numId="18" w16cid:durableId="1744793134">
    <w:abstractNumId w:val="20"/>
  </w:num>
  <w:num w:numId="19" w16cid:durableId="553657600">
    <w:abstractNumId w:val="19"/>
  </w:num>
  <w:num w:numId="20" w16cid:durableId="2062164770">
    <w:abstractNumId w:val="26"/>
  </w:num>
  <w:num w:numId="21" w16cid:durableId="569081184">
    <w:abstractNumId w:val="24"/>
  </w:num>
  <w:num w:numId="22" w16cid:durableId="2023967963">
    <w:abstractNumId w:val="21"/>
  </w:num>
  <w:num w:numId="23" w16cid:durableId="1667171724">
    <w:abstractNumId w:val="44"/>
  </w:num>
  <w:num w:numId="24" w16cid:durableId="1902207414">
    <w:abstractNumId w:val="34"/>
  </w:num>
  <w:num w:numId="25" w16cid:durableId="158542588">
    <w:abstractNumId w:val="28"/>
  </w:num>
  <w:num w:numId="26" w16cid:durableId="42488289">
    <w:abstractNumId w:val="29"/>
  </w:num>
  <w:num w:numId="27" w16cid:durableId="1623733488">
    <w:abstractNumId w:val="49"/>
  </w:num>
  <w:num w:numId="28" w16cid:durableId="748845981">
    <w:abstractNumId w:val="12"/>
  </w:num>
  <w:num w:numId="29" w16cid:durableId="1600143420">
    <w:abstractNumId w:val="0"/>
  </w:num>
  <w:num w:numId="30" w16cid:durableId="834614667">
    <w:abstractNumId w:val="32"/>
  </w:num>
  <w:num w:numId="31" w16cid:durableId="983201414">
    <w:abstractNumId w:val="30"/>
  </w:num>
  <w:num w:numId="32" w16cid:durableId="178857741">
    <w:abstractNumId w:val="18"/>
  </w:num>
  <w:num w:numId="33" w16cid:durableId="869731542">
    <w:abstractNumId w:val="33"/>
  </w:num>
  <w:num w:numId="34" w16cid:durableId="1820266817">
    <w:abstractNumId w:val="5"/>
  </w:num>
  <w:num w:numId="35" w16cid:durableId="1154570219">
    <w:abstractNumId w:val="3"/>
  </w:num>
  <w:num w:numId="36" w16cid:durableId="157962132">
    <w:abstractNumId w:val="37"/>
  </w:num>
  <w:num w:numId="37" w16cid:durableId="1986009864">
    <w:abstractNumId w:val="10"/>
  </w:num>
  <w:num w:numId="38" w16cid:durableId="814034142">
    <w:abstractNumId w:val="23"/>
  </w:num>
  <w:num w:numId="39" w16cid:durableId="934244766">
    <w:abstractNumId w:val="46"/>
  </w:num>
  <w:num w:numId="40" w16cid:durableId="1230966231">
    <w:abstractNumId w:val="11"/>
  </w:num>
  <w:num w:numId="41" w16cid:durableId="1518151408">
    <w:abstractNumId w:val="25"/>
  </w:num>
  <w:num w:numId="42" w16cid:durableId="413094847">
    <w:abstractNumId w:val="7"/>
  </w:num>
  <w:num w:numId="43" w16cid:durableId="114910834">
    <w:abstractNumId w:val="39"/>
  </w:num>
  <w:num w:numId="44" w16cid:durableId="53434270">
    <w:abstractNumId w:val="8"/>
  </w:num>
  <w:num w:numId="45" w16cid:durableId="2136823212">
    <w:abstractNumId w:val="16"/>
  </w:num>
  <w:num w:numId="46" w16cid:durableId="1064447816">
    <w:abstractNumId w:val="45"/>
  </w:num>
  <w:num w:numId="47" w16cid:durableId="1833720736">
    <w:abstractNumId w:val="6"/>
  </w:num>
  <w:num w:numId="48" w16cid:durableId="1936936459">
    <w:abstractNumId w:val="35"/>
  </w:num>
  <w:num w:numId="49" w16cid:durableId="1463495913">
    <w:abstractNumId w:val="15"/>
  </w:num>
  <w:num w:numId="50" w16cid:durableId="449010807">
    <w:abstractNumId w:val="13"/>
  </w:num>
  <w:num w:numId="51" w16cid:durableId="121793017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12"/>
    <w:rsid w:val="00096C9E"/>
    <w:rsid w:val="00191495"/>
    <w:rsid w:val="00372429"/>
    <w:rsid w:val="004A39AF"/>
    <w:rsid w:val="00611C5D"/>
    <w:rsid w:val="00641FBC"/>
    <w:rsid w:val="0071788D"/>
    <w:rsid w:val="00913F93"/>
    <w:rsid w:val="009C6104"/>
    <w:rsid w:val="009F131D"/>
    <w:rsid w:val="00DB4612"/>
    <w:rsid w:val="00E962F3"/>
    <w:rsid w:val="00FA6515"/>
    <w:rsid w:val="00FE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BD67"/>
  <w15:chartTrackingRefBased/>
  <w15:docId w15:val="{CE6A80F7-15AE-4584-B216-88D129FE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6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6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4A3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39AF"/>
    <w:rPr>
      <w:b/>
      <w:bCs/>
    </w:rPr>
  </w:style>
  <w:style w:type="table" w:styleId="PlainTable1">
    <w:name w:val="Plain Table 1"/>
    <w:basedOn w:val="TableNormal"/>
    <w:uiPriority w:val="41"/>
    <w:rsid w:val="00FA65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Joy Ilao</dc:creator>
  <cp:keywords/>
  <dc:description/>
  <cp:lastModifiedBy>Lenovo</cp:lastModifiedBy>
  <cp:revision>2</cp:revision>
  <dcterms:created xsi:type="dcterms:W3CDTF">2025-02-18T15:13:00Z</dcterms:created>
  <dcterms:modified xsi:type="dcterms:W3CDTF">2025-02-18T15:13:00Z</dcterms:modified>
</cp:coreProperties>
</file>