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1.Differentiate between Generic vs non -Generic Collection in C#.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Generic Collections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Type-Safe:  </w:t>
      </w:r>
      <w:r w:rsidDel="00000000" w:rsidR="00000000" w:rsidRPr="00000000">
        <w:rPr>
          <w:rtl w:val="0"/>
        </w:rPr>
        <w:t xml:space="preserve">Generic collections are type-safe, meaning they can store and retrieve specific types of elements. For example, List&lt;T&gt; can hold a list of elements of type T.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Compile-Time Safety:  </w:t>
      </w:r>
      <w:r w:rsidDel="00000000" w:rsidR="00000000" w:rsidRPr="00000000">
        <w:rPr>
          <w:rtl w:val="0"/>
        </w:rPr>
        <w:t xml:space="preserve">Since the type is known at compile-time, you get compile-time safety. This helps catch type-related errors early in the development process.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Reusability:  </w:t>
      </w:r>
      <w:r w:rsidDel="00000000" w:rsidR="00000000" w:rsidRPr="00000000">
        <w:rPr>
          <w:rtl w:val="0"/>
        </w:rPr>
        <w:t xml:space="preserve">Generic collections provide better code reusability because the same collection type can be used for different data types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List&lt;int&gt; integerList = new List&lt;int&gt;();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Non-Generic Collections: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Not Type-Safe:  </w:t>
      </w:r>
      <w:r w:rsidDel="00000000" w:rsidR="00000000" w:rsidRPr="00000000">
        <w:rPr>
          <w:rtl w:val="0"/>
        </w:rPr>
        <w:t xml:space="preserve">Non-generic collections, like the older ArrayList or Hashtable, store objects of type object. This means you lose type information and must cast elements when retrieving them.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Runtime Type Checking:</w:t>
      </w:r>
      <w:r w:rsidDel="00000000" w:rsidR="00000000" w:rsidRPr="00000000">
        <w:rPr>
          <w:rtl w:val="0"/>
        </w:rPr>
        <w:t xml:space="preserve">  Since the type information is not known at compile time, type-related errors might only be caught at runtime, leading to potential runtime exceptions.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Less Reusable:</w:t>
      </w:r>
      <w:r w:rsidDel="00000000" w:rsidR="00000000" w:rsidRPr="00000000">
        <w:rPr>
          <w:rtl w:val="0"/>
        </w:rPr>
        <w:t xml:space="preserve">  Because they work with object, non-generic collections are less reusable and can lead to more runtime errors.</w:t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ArrayList nonGenericList = new ArrayList();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2.What collection is suitable for Form Design entry based on the user needs vs Form design entries that are fixed?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Form Entry (User-Defined Fields)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Suitable Collection: ExpandoObject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Why: </w:t>
      </w:r>
      <w:r w:rsidDel="00000000" w:rsidR="00000000" w:rsidRPr="00000000">
        <w:rPr>
          <w:rtl w:val="0"/>
        </w:rPr>
        <w:t xml:space="preserve">The ExpandoObject class in C# allows you to add properties dynamically. This is perfect for scenarios where users can define their form fields.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dynamic userDefinedForm = new ExpandoObject();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userDefinedForm.ProductName = "Smartphone";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userDefinedForm.Price = 599.99;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userDefinedForm.InStock = true;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Fixed Form Entry (Static Fields):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Suitable Collection: Tuple or ValueTuple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Why: </w:t>
      </w:r>
      <w:r w:rsidDel="00000000" w:rsidR="00000000" w:rsidRPr="00000000">
        <w:rPr>
          <w:rtl w:val="0"/>
        </w:rPr>
        <w:t xml:space="preserve">For a fixed form with known fields, tuples provide a concise and expressive way to represent the data.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Example (Tuple):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Tuple&lt;string, int, string&gt; fixedFormTuple = Tuple.Create("Alice", 28, "New York");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                           ENTERPRISE APPLICATION DEVELOPMENT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