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65233F" w:rsidP="0065233F">
      <w:r>
        <w:rPr>
          <w:rStyle w:val="IntenseEmphasis"/>
        </w:rPr>
        <w:t>Provenace Object</w:t>
      </w:r>
      <w:r w:rsidR="0080612C">
        <w:rPr>
          <w:rStyle w:val="IntenseEmphasis"/>
        </w:rPr>
        <w:t>:</w:t>
      </w:r>
      <w:r w:rsidRPr="0065233F">
        <w:t xml:space="preserve"> </w:t>
      </w:r>
      <w:r>
        <w:t xml:space="preserve">An object for which </w:t>
      </w:r>
      <w:r w:rsidR="0080612C">
        <w:t xml:space="preserve">the </w:t>
      </w:r>
      <w:r>
        <w:t xml:space="preserve">provenance is tracked. It can correspond to </w:t>
      </w:r>
      <w:r w:rsidR="0015559B">
        <w:t xml:space="preserve">a </w:t>
      </w:r>
      <w:r>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DB5EED"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ED0652" w:rsidRPr="00402E95" w:rsidRDefault="00ED0652" w:rsidP="00402E95">
                    <w:pPr>
                      <w:spacing w:before="0" w:after="0"/>
                      <w:jc w:val="center"/>
                      <w:rPr>
                        <w:b/>
                      </w:rPr>
                    </w:pPr>
                    <w:r w:rsidRPr="00402E95">
                      <w:rPr>
                        <w:b/>
                      </w:rPr>
                      <w:t>F</w:t>
                    </w:r>
                  </w:p>
                </w:txbxContent>
              </v:textbox>
            </v:rect>
            <v:oval id="_x0000_s1032" style="position:absolute;left:3450;top:10818;width:886;height:356;v-text-anchor:middle">
              <v:textbox>
                <w:txbxContent>
                  <w:p w:rsidR="00ED0652" w:rsidRPr="00564FDE" w:rsidRDefault="00ED0652"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DB5EED"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ED0652" w:rsidRPr="009F4468" w:rsidRDefault="00ED0652"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ED0652" w:rsidRPr="00564FDE" w:rsidRDefault="00ED0652" w:rsidP="00402E95">
                    <w:pPr>
                      <w:spacing w:before="0" w:after="0"/>
                      <w:jc w:val="center"/>
                      <w:rPr>
                        <w:rStyle w:val="IntenseEmphasis"/>
                      </w:rPr>
                    </w:pPr>
                    <w:r w:rsidRPr="00564FDE">
                      <w:rPr>
                        <w:rStyle w:val="IntenseEmphasis"/>
                      </w:rPr>
                      <w:t>P ver. 1</w:t>
                    </w:r>
                  </w:p>
                </w:txbxContent>
              </v:textbox>
            </v:oval>
            <v:rect id="_x0000_s1042" style="position:absolute;left:2659;top:11567;width:987;height:290;v-text-anchor:middle">
              <v:textbox style="mso-next-textbox:#_x0000_s1042" inset=",0,,0">
                <w:txbxContent>
                  <w:p w:rsidR="00ED0652" w:rsidRPr="009F4468" w:rsidRDefault="00ED0652"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711F2C"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ED0652" w:rsidRPr="009F4468" w:rsidRDefault="00ED0652"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ED0652" w:rsidRPr="009F4468" w:rsidRDefault="00ED0652"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ED0652" w:rsidRPr="009F4468" w:rsidRDefault="00ED0652"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64FDE" w:rsidP="00EE0A17">
      <w:r>
        <w:rPr>
          <w:rStyle w:val="IntenseEmphasis"/>
        </w:rPr>
        <w:t>Container</w:t>
      </w:r>
      <w:r w:rsidR="00C45B30">
        <w:rPr>
          <w:rStyle w:val="IntenseEmphasis"/>
        </w:rPr>
        <w:t>:</w:t>
      </w:r>
      <w:r w:rsidR="00C45B30" w:rsidRPr="0065233F">
        <w:t xml:space="preserve"> </w:t>
      </w:r>
      <w:r w:rsidR="00C45B30">
        <w:t>A provenance object that is composed from multiple smaller objects. For example, a database is a container composed of one or more database tables.</w:t>
      </w:r>
      <w:r w:rsidR="001876E8">
        <w:t xml:space="preserve"> Containers in CPL are just object attributes, and they do not participate in data flow, control flow, or cycle detection. </w:t>
      </w:r>
      <w:r w:rsidR="00A67814">
        <w:t>Containers in provenance are stil</w:t>
      </w:r>
      <w:r w:rsidR="004931AA">
        <w:t>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Data 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thus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C060AD" w:rsidRDefault="00C060AD" w:rsidP="00C060AD">
      <w:pPr>
        <w:spacing w:after="0"/>
      </w:pPr>
      <w:r w:rsidRPr="007E194B">
        <w:rPr>
          <w:rStyle w:val="IntenseCodeChar"/>
        </w:rPr>
        <w:t>cpl_</w:t>
      </w:r>
      <w:r>
        <w:rPr>
          <w:rStyle w:val="IntenseCodeChar"/>
        </w:rPr>
        <w:t>return_t</w:t>
      </w:r>
      <w:r w:rsidRPr="007E194B">
        <w:rPr>
          <w:rStyle w:val="IntenseCodeChar"/>
        </w:rPr>
        <w:t>:</w:t>
      </w:r>
      <w:r w:rsidRPr="0065233F">
        <w:t xml:space="preserve"> </w:t>
      </w:r>
      <w:r>
        <w:t xml:space="preserve">A 32-bit signed integer, which is returned as a result of every function in the C API. Macro </w:t>
      </w:r>
      <w:r w:rsidRPr="00150835">
        <w:rPr>
          <w:rStyle w:val="InlinedCode"/>
        </w:rPr>
        <w:t>CPL_OK</w:t>
      </w:r>
      <w:r>
        <w:t xml:space="preserve"> signifies no error</w:t>
      </w:r>
      <w:r w:rsidR="00150835">
        <w:t xml:space="preserve">, and macros with the </w:t>
      </w:r>
      <w:r w:rsidR="00150835" w:rsidRPr="00150835">
        <w:rPr>
          <w:rStyle w:val="InlinedCode"/>
        </w:rPr>
        <w:t>CPL_E_</w:t>
      </w:r>
      <w:r w:rsidR="00150835">
        <w:t xml:space="preserve"> prefix are different error codes. </w:t>
      </w:r>
      <w:r w:rsidR="00076832">
        <w:t>We recommend that the</w:t>
      </w:r>
      <w:r w:rsidR="00150835">
        <w:t xml:space="preserve"> return value</w:t>
      </w:r>
      <w:r w:rsidR="00076832">
        <w:t>s</w:t>
      </w:r>
      <w:r w:rsidR="00150835">
        <w:t xml:space="preserve"> </w:t>
      </w:r>
      <w:r w:rsidR="00076832">
        <w:t>are</w:t>
      </w:r>
      <w:r w:rsidR="00150835">
        <w:t xml:space="preserve"> checked using the macro </w:t>
      </w:r>
      <w:r w:rsidR="00150835" w:rsidRPr="00150835">
        <w:rPr>
          <w:rStyle w:val="InlinedCode"/>
        </w:rPr>
        <w:t>CPL_IS_OK(x)</w:t>
      </w:r>
      <w:r w:rsidR="00076832">
        <w:t xml:space="preserve"> rather than comparing them directly to </w:t>
      </w:r>
      <w:r w:rsidR="00076832" w:rsidRPr="00076832">
        <w:rPr>
          <w:rStyle w:val="InlinedCode"/>
        </w:rPr>
        <w:t>CPL_OK</w:t>
      </w:r>
      <w:r w:rsidR="00076832">
        <w:t>, just in the case that CPL would be able to use different return codes that do not signify errors in the future.</w:t>
      </w:r>
    </w:p>
    <w:p w:rsidR="00F30609" w:rsidRDefault="00F30609" w:rsidP="00C060AD">
      <w:pPr>
        <w:spacing w:after="0"/>
      </w:pPr>
    </w:p>
    <w:p w:rsidR="00150835" w:rsidRDefault="00150835" w:rsidP="00150835">
      <w:pPr>
        <w:pStyle w:val="Heading2"/>
      </w:pPr>
      <w:r>
        <w:t>Error Codes</w:t>
      </w:r>
    </w:p>
    <w:p w:rsidR="00105440" w:rsidRPr="00105440" w:rsidRDefault="00105440" w:rsidP="00105440">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Return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105440" w:rsidTr="00105440">
        <w:tc>
          <w:tcPr>
            <w:tcW w:w="3510" w:type="dxa"/>
          </w:tcPr>
          <w:p w:rsidR="00105440" w:rsidRPr="00105440" w:rsidRDefault="00105440" w:rsidP="00105440">
            <w:pPr>
              <w:rPr>
                <w:rStyle w:val="InlinedCode"/>
              </w:rPr>
            </w:pPr>
            <w:r>
              <w:rPr>
                <w:rStyle w:val="InlinedCode"/>
              </w:rPr>
              <w:t>CPL_OK</w:t>
            </w:r>
          </w:p>
        </w:tc>
        <w:tc>
          <w:tcPr>
            <w:tcW w:w="5850" w:type="dxa"/>
          </w:tcPr>
          <w:p w:rsidR="00105440" w:rsidRPr="00105440" w:rsidRDefault="00105440" w:rsidP="00105440">
            <w:pPr>
              <w:pStyle w:val="Quote"/>
              <w:rPr>
                <w:rStyle w:val="IntenseCodeChar"/>
                <w:b w:val="0"/>
                <w:i w:val="0"/>
                <w:noProof w:val="0"/>
                <w:color w:val="auto"/>
              </w:rPr>
            </w:pPr>
            <w:r>
              <w:rPr>
                <w:rStyle w:val="IntenseCodeChar"/>
                <w:b w:val="0"/>
                <w:i w:val="0"/>
                <w:noProof w:val="0"/>
                <w:color w:val="auto"/>
              </w:rPr>
              <w:t>No error</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F30609" w:rsidRDefault="00F30609" w:rsidP="00F30609">
      <w:pPr>
        <w:spacing w:after="0"/>
      </w:pPr>
    </w:p>
    <w:p w:rsidR="00F30609" w:rsidRDefault="00F30609" w:rsidP="00F30609">
      <w:pPr>
        <w:pStyle w:val="Heading2"/>
      </w:pPr>
      <w:r>
        <w:t>Attach/Detach</w:t>
      </w:r>
    </w:p>
    <w:p w:rsidR="00F30609" w:rsidRDefault="00F30609" w:rsidP="009632C2">
      <w:pPr>
        <w:spacing w:after="0"/>
      </w:pPr>
      <w:r>
        <w:t xml:space="preserve">All functions return a value of type </w:t>
      </w:r>
      <w:r w:rsidRPr="00F30609">
        <w:rPr>
          <w:rStyle w:val="InlinedCode"/>
        </w:rPr>
        <w:t>cpl_return_t</w:t>
      </w:r>
      <w:r>
        <w:t>:</w:t>
      </w:r>
      <w:r w:rsidR="00F0542C">
        <w:t xml:space="preserve"> either</w:t>
      </w:r>
      <w:r>
        <w:t xml:space="preserve"> </w:t>
      </w:r>
      <w:r w:rsidRPr="00F0542C">
        <w:rPr>
          <w:rStyle w:val="InlinedCode"/>
        </w:rPr>
        <w:t>CPL_OK</w:t>
      </w:r>
      <w:r>
        <w:t xml:space="preserve"> on success or an error code</w:t>
      </w:r>
      <w:r w:rsidR="00EC1D22">
        <w:t>.</w:t>
      </w:r>
    </w:p>
    <w:p w:rsidR="007E194B" w:rsidRDefault="007E194B" w:rsidP="009632C2">
      <w:pPr>
        <w:spacing w:after="0"/>
      </w:pPr>
      <w:r w:rsidRPr="007E194B">
        <w:rPr>
          <w:rStyle w:val="IntenseCodeChar"/>
        </w:rPr>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9632C2" w:rsidRDefault="009632C2" w:rsidP="009632C2">
      <w:pPr>
        <w:spacing w:before="0" w:after="0"/>
      </w:pPr>
    </w:p>
    <w:p w:rsidR="009632C2" w:rsidRDefault="009632C2" w:rsidP="009632C2">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p>
    <w:p w:rsidR="00F30609" w:rsidRDefault="00F30609" w:rsidP="00F30609">
      <w:pPr>
        <w:pStyle w:val="Heading2"/>
      </w:pPr>
      <w:r>
        <w:t>Disclosed Provenance API</w:t>
      </w:r>
    </w:p>
    <w:p w:rsidR="00EC1D22" w:rsidRDefault="00EC1D22" w:rsidP="00EC1D22">
      <w:pPr>
        <w:spacing w:after="0"/>
      </w:pPr>
      <w:r>
        <w:t xml:space="preserve">All functions return a value of type </w:t>
      </w:r>
      <w:r w:rsidRPr="00F30609">
        <w:rPr>
          <w:rStyle w:val="InlinedCode"/>
        </w:rPr>
        <w:t>cpl_return_t</w:t>
      </w:r>
      <w:r>
        <w:t xml:space="preserve">: either </w:t>
      </w:r>
      <w:r w:rsidRPr="00F0542C">
        <w:rPr>
          <w:rStyle w:val="InlinedCode"/>
        </w:rPr>
        <w:t>CPL_OK</w:t>
      </w:r>
      <w:r>
        <w:t xml:space="preserve"> on success or an error code.</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1542A1" w:rsidP="001542A1">
      <w:pPr>
        <w:pStyle w:val="ListParagraph"/>
        <w:numPr>
          <w:ilvl w:val="0"/>
          <w:numId w:val="2"/>
        </w:numPr>
        <w:spacing w:before="0"/>
        <w:ind w:left="1080"/>
      </w:pPr>
      <w:r>
        <w:rPr>
          <w:rStyle w:val="InlinedCode"/>
        </w:rPr>
        <w:t>cpl_id_t data_dest</w:t>
      </w:r>
      <w:r w:rsidRPr="00251FCD">
        <w:rPr>
          <w:rStyle w:val="InlinedCode"/>
        </w:rPr>
        <w:t>:</w:t>
      </w:r>
      <w:r w:rsidRPr="0065233F">
        <w:t xml:space="preserve"> </w:t>
      </w:r>
      <w:r>
        <w:t>The ID of the object to which the data is flowing.</w:t>
      </w:r>
    </w:p>
    <w:p w:rsidR="00251FCD" w:rsidRDefault="00251FCD" w:rsidP="00251FCD">
      <w:pPr>
        <w:pStyle w:val="ListParagraph"/>
        <w:numPr>
          <w:ilvl w:val="0"/>
          <w:numId w:val="2"/>
        </w:numPr>
        <w:spacing w:before="0"/>
        <w:ind w:left="1080"/>
      </w:pPr>
      <w:r>
        <w:rPr>
          <w:rStyle w:val="InlinedCode"/>
        </w:rPr>
        <w:t>cpl_id_t data_source</w:t>
      </w:r>
      <w:r w:rsidRPr="00251FCD">
        <w:rPr>
          <w:rStyle w:val="InlinedCode"/>
        </w:rPr>
        <w:t>:</w:t>
      </w:r>
      <w:r w:rsidRPr="0065233F">
        <w:t xml:space="preserve"> </w:t>
      </w:r>
      <w:r>
        <w:t xml:space="preserve">The object ID of </w:t>
      </w:r>
      <w:r w:rsidR="001542A1">
        <w:t>the</w:t>
      </w:r>
      <w:r>
        <w:t xml:space="preserve"> data source (from which the data is flowing).</w:t>
      </w:r>
    </w:p>
    <w:p w:rsidR="00251FCD" w:rsidRDefault="00251FCD" w:rsidP="00251FCD">
      <w:pPr>
        <w:pStyle w:val="ListParagraph"/>
        <w:numPr>
          <w:ilvl w:val="0"/>
          <w:numId w:val="2"/>
        </w:numPr>
        <w:spacing w:before="0" w:after="0"/>
        <w:ind w:left="1080"/>
      </w:pPr>
      <w:r>
        <w:rPr>
          <w:rStyle w:val="InlinedCode"/>
        </w:rPr>
        <w:t>int</w:t>
      </w:r>
      <w:r w:rsidRPr="00251FCD">
        <w:rPr>
          <w:rStyle w:val="InlinedCode"/>
        </w:rPr>
        <w:t xml:space="preserve"> type:</w:t>
      </w:r>
      <w:r w:rsidRPr="0065233F">
        <w:t xml:space="preserve"> </w:t>
      </w:r>
      <w:r>
        <w:t xml:space="preserve">The type of data flow (dependency), such as </w:t>
      </w:r>
      <w:r w:rsidR="001542A1" w:rsidRPr="00251FCD">
        <w:rPr>
          <w:rStyle w:val="InlinedCode"/>
        </w:rPr>
        <w:t>CPL_DATA_INPUT</w:t>
      </w:r>
      <w:r w:rsidR="001542A1">
        <w:t xml:space="preserve">, </w:t>
      </w:r>
      <w:r w:rsidR="001542A1" w:rsidRPr="00251FCD">
        <w:rPr>
          <w:rStyle w:val="InlinedCode"/>
        </w:rPr>
        <w:t>CPL_DATA_</w:t>
      </w:r>
      <w:r w:rsidR="001542A1">
        <w:rPr>
          <w:rStyle w:val="InlinedCode"/>
        </w:rPr>
        <w:t>IPC</w:t>
      </w:r>
      <w:r w:rsidR="001542A1">
        <w:t xml:space="preserve">, </w:t>
      </w:r>
      <w:r w:rsidRPr="00251FCD">
        <w:rPr>
          <w:rStyle w:val="InlinedCode"/>
        </w:rPr>
        <w:t>CPL_DATA_TRANSLATION</w:t>
      </w:r>
      <w:r>
        <w:t xml:space="preserve">, or </w:t>
      </w:r>
      <w:r w:rsidRPr="00251FCD">
        <w:rPr>
          <w:rStyle w:val="InlinedCode"/>
        </w:rPr>
        <w:t>CPL_DATA_COPY</w:t>
      </w:r>
      <w:r>
        <w:t>.</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 xml:space="preserve">Disclose a control operation. CPL </w:t>
      </w:r>
      <w:r w:rsidR="001542A1">
        <w:t>translates it</w:t>
      </w:r>
      <w:r>
        <w:t xml:space="preserve"> into a control dependency.</w:t>
      </w:r>
    </w:p>
    <w:p w:rsidR="00251FCD" w:rsidRDefault="00251FCD" w:rsidP="00251FCD">
      <w:pPr>
        <w:spacing w:before="0" w:after="0"/>
        <w:ind w:left="360"/>
      </w:pPr>
      <w:r>
        <w:t>Arguments:</w:t>
      </w:r>
    </w:p>
    <w:p w:rsidR="001542A1" w:rsidRDefault="00251FCD" w:rsidP="00251FCD">
      <w:pPr>
        <w:pStyle w:val="ListParagraph"/>
        <w:numPr>
          <w:ilvl w:val="0"/>
          <w:numId w:val="2"/>
        </w:numPr>
        <w:spacing w:before="0"/>
        <w:ind w:left="1080"/>
      </w:pPr>
      <w:r>
        <w:rPr>
          <w:rStyle w:val="InlinedCode"/>
        </w:rPr>
        <w:t xml:space="preserve">cpl_id_t </w:t>
      </w:r>
      <w:r w:rsidR="001542A1">
        <w:rPr>
          <w:rStyle w:val="InlinedCode"/>
        </w:rPr>
        <w:t>object_id</w:t>
      </w:r>
      <w:r w:rsidRPr="00251FCD">
        <w:rPr>
          <w:rStyle w:val="InlinedCode"/>
        </w:rPr>
        <w:t>:</w:t>
      </w:r>
      <w:r w:rsidRPr="0065233F">
        <w:t xml:space="preserve"> </w:t>
      </w:r>
      <w:r>
        <w:t xml:space="preserve">The ID of the object </w:t>
      </w:r>
      <w:r w:rsidR="001542A1">
        <w:t>that received the control operation.</w:t>
      </w:r>
    </w:p>
    <w:p w:rsidR="00251FCD" w:rsidRDefault="00251FCD" w:rsidP="001542A1">
      <w:pPr>
        <w:pStyle w:val="ListParagraph"/>
        <w:numPr>
          <w:ilvl w:val="0"/>
          <w:numId w:val="2"/>
        </w:numPr>
        <w:spacing w:before="0"/>
        <w:ind w:left="1080"/>
      </w:pPr>
      <w:r>
        <w:rPr>
          <w:rStyle w:val="InlinedCode"/>
        </w:rPr>
        <w:t>cpl_id_t controlle</w:t>
      </w:r>
      <w:r w:rsidR="001542A1">
        <w:rPr>
          <w:rStyle w:val="InlinedCode"/>
        </w:rPr>
        <w:t>r</w:t>
      </w:r>
      <w:r w:rsidRPr="00251FCD">
        <w:rPr>
          <w:rStyle w:val="InlinedCode"/>
        </w:rPr>
        <w:t>:</w:t>
      </w:r>
      <w:r w:rsidRPr="0065233F">
        <w:t xml:space="preserve"> </w:t>
      </w:r>
      <w:r>
        <w:t xml:space="preserve">The ID of the object </w:t>
      </w:r>
      <w:r w:rsidR="001542A1">
        <w:t>that originated the control operation.</w:t>
      </w:r>
    </w:p>
    <w:p w:rsidR="00251FCD" w:rsidRDefault="00251FCD" w:rsidP="00251FCD">
      <w:pPr>
        <w:pStyle w:val="ListParagraph"/>
        <w:numPr>
          <w:ilvl w:val="0"/>
          <w:numId w:val="2"/>
        </w:numPr>
        <w:spacing w:before="0" w:after="0"/>
        <w:ind w:left="1080"/>
      </w:pPr>
      <w:r>
        <w:rPr>
          <w:rStyle w:val="InlinedCode"/>
        </w:rPr>
        <w:t>int</w:t>
      </w:r>
      <w:r w:rsidRPr="00251FCD">
        <w:rPr>
          <w:rStyle w:val="InlinedCode"/>
        </w:rPr>
        <w:t xml:space="preserve"> type:</w:t>
      </w:r>
      <w:r w:rsidRPr="0065233F">
        <w:t xml:space="preserve"> </w:t>
      </w:r>
      <w:r>
        <w:t xml:space="preserve">The type of the control operation, such as </w:t>
      </w:r>
      <w:r w:rsidRPr="00251FCD">
        <w:rPr>
          <w:rStyle w:val="InlinedCode"/>
        </w:rPr>
        <w:t>CPL_</w:t>
      </w:r>
      <w:r>
        <w:rPr>
          <w:rStyle w:val="InlinedCode"/>
        </w:rPr>
        <w:t>CONTROL</w:t>
      </w:r>
      <w:r w:rsidRPr="00251FCD">
        <w:rPr>
          <w:rStyle w:val="InlinedCode"/>
        </w:rPr>
        <w:t>_</w:t>
      </w:r>
      <w:r>
        <w:rPr>
          <w:rStyle w:val="InlinedCode"/>
        </w:rPr>
        <w:t>START</w:t>
      </w:r>
      <w:r>
        <w:t xml:space="preserve"> or </w:t>
      </w:r>
      <w:r w:rsidRPr="00251FCD">
        <w:rPr>
          <w:rStyle w:val="InlinedCode"/>
        </w:rPr>
        <w:t>CPL_</w:t>
      </w:r>
      <w:r>
        <w:rPr>
          <w:rStyle w:val="InlinedCode"/>
        </w:rPr>
        <w:t>CONTROL_OP</w:t>
      </w:r>
      <w:r>
        <w:t>.</w:t>
      </w:r>
    </w:p>
    <w:p w:rsidR="00DC4091" w:rsidRDefault="00DC4091">
      <w:pPr>
        <w:rPr>
          <w:b/>
          <w:bCs/>
          <w:caps/>
          <w:color w:val="FFFFFF" w:themeColor="background1"/>
          <w:spacing w:val="15"/>
          <w:sz w:val="22"/>
          <w:szCs w:val="22"/>
        </w:rPr>
      </w:pPr>
      <w:r>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D00FEC"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D00FEC" w:rsidRDefault="00D00FEC"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D00FEC" w:rsidRDefault="00D00FEC"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D00FEC" w:rsidRDefault="00D00FEC"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D00FEC" w:rsidRDefault="00D00FEC"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D00FEC"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D00FEC" w:rsidRDefault="00D00FEC"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D00FEC" w:rsidRDefault="00D00FEC"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D00FEC" w:rsidRDefault="00D00FEC" w:rsidP="00D00FEC">
                    <w:pPr>
                      <w:spacing w:before="0" w:after="0"/>
                      <w:jc w:val="center"/>
                    </w:pPr>
                    <w:r>
                      <w:t>Application</w:t>
                    </w:r>
                  </w:p>
                </w:txbxContent>
              </v:textbox>
            </v:rect>
            <v:rect id="_x0000_s1283" style="position:absolute;left:5872;top:6774;width:1130;height:437;v-text-anchor:middle">
              <v:textbox style="mso-next-textbox:#_x0000_s1283">
                <w:txbxContent>
                  <w:p w:rsidR="00D00FEC" w:rsidRDefault="00D00FEC"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D00FEC" w:rsidRPr="00714C10" w:rsidRDefault="00D00FEC"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251FCD" w:rsidRDefault="00D00FEC" w:rsidP="00251FCD">
      <w:pPr>
        <w:pStyle w:val="Heading1"/>
      </w:pPr>
      <w:r>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 xml:space="preserve"> – either </w:t>
      </w:r>
      <w:r w:rsidR="00BB3758" w:rsidRPr="00F0542C">
        <w:rPr>
          <w:rStyle w:val="InlinedCode"/>
        </w:rPr>
        <w:t>CPL_OK</w:t>
      </w:r>
      <w:r w:rsidR="00BB3758">
        <w:t xml:space="preserve"> on success or an error code.</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t>De-initialize the database backend.</w:t>
      </w:r>
    </w:p>
    <w:p w:rsidR="003E366C" w:rsidRDefault="003E366C" w:rsidP="003E366C">
      <w:pPr>
        <w:spacing w:before="0" w:after="0"/>
        <w:ind w:left="360"/>
      </w:pPr>
      <w:r>
        <w:t xml:space="preserve">Returns: </w:t>
      </w:r>
      <w:r w:rsidRPr="00251FCD">
        <w:rPr>
          <w:rStyle w:val="InlinedCode"/>
        </w:rPr>
        <w:t>CPL_OK</w:t>
      </w:r>
      <w:r>
        <w:t xml:space="preserve"> or an error code.</w:t>
      </w:r>
    </w:p>
    <w:p w:rsidR="003E366C" w:rsidRDefault="003E366C" w:rsidP="003E366C">
      <w:pPr>
        <w:spacing w:after="0"/>
      </w:pPr>
      <w:r w:rsidRPr="007E194B">
        <w:rPr>
          <w:rStyle w:val="IntenseCodeChar"/>
        </w:rPr>
        <w:t>cpl_</w:t>
      </w:r>
      <w:r>
        <w:rPr>
          <w:rStyle w:val="IntenseCodeChar"/>
        </w:rPr>
        <w:t>db_create_object</w:t>
      </w:r>
      <w:r w:rsidRPr="007E194B">
        <w:rPr>
          <w:rStyle w:val="IntenseCodeChar"/>
        </w:rPr>
        <w:t>:</w:t>
      </w:r>
      <w:r w:rsidRPr="0065233F">
        <w:t xml:space="preserve"> </w:t>
      </w:r>
      <w:r w:rsidR="00264EAD">
        <w:t>Create a new provenance object</w:t>
      </w:r>
      <w:r w:rsidR="006A1626">
        <w:t xml:space="preserve"> (including its 0</w:t>
      </w:r>
      <w:r w:rsidR="006A1626" w:rsidRPr="006A1626">
        <w:rPr>
          <w:vertAlign w:val="superscript"/>
        </w:rPr>
        <w:t>th</w:t>
      </w:r>
      <w:r w:rsidR="006A1626">
        <w:t xml:space="preserve"> version)</w:t>
      </w:r>
      <w:r w:rsidR="00264EAD">
        <w:t xml:space="preserve"> and generate a new unique ID.</w:t>
      </w:r>
    </w:p>
    <w:p w:rsidR="003E366C" w:rsidRDefault="003E366C" w:rsidP="003E366C">
      <w:pPr>
        <w:spacing w:before="0" w:after="0"/>
        <w:ind w:left="360"/>
      </w:pPr>
      <w:r>
        <w:t>Arguments:</w:t>
      </w:r>
    </w:p>
    <w:p w:rsidR="003E366C" w:rsidRDefault="003E366C" w:rsidP="003E366C">
      <w:pPr>
        <w:pStyle w:val="ListParagraph"/>
        <w:numPr>
          <w:ilvl w:val="0"/>
          <w:numId w:val="2"/>
        </w:numPr>
        <w:spacing w:before="0"/>
        <w:ind w:left="1080"/>
      </w:pPr>
      <w:r w:rsidRPr="00251FCD">
        <w:rPr>
          <w:rStyle w:val="InlinedCode"/>
        </w:rPr>
        <w:t>const char* originator:</w:t>
      </w:r>
      <w:r w:rsidRPr="0065233F">
        <w:t xml:space="preserve"> </w:t>
      </w:r>
      <w:r>
        <w:t>The unique ID of an application that creates the object.</w:t>
      </w:r>
    </w:p>
    <w:p w:rsidR="003E366C" w:rsidRDefault="003E366C" w:rsidP="003E366C">
      <w:pPr>
        <w:pStyle w:val="ListParagraph"/>
        <w:numPr>
          <w:ilvl w:val="0"/>
          <w:numId w:val="2"/>
        </w:numPr>
        <w:spacing w:before="0"/>
        <w:ind w:left="1080"/>
      </w:pPr>
      <w:r w:rsidRPr="00251FCD">
        <w:rPr>
          <w:rStyle w:val="InlinedCode"/>
        </w:rPr>
        <w:t>const char* name:</w:t>
      </w:r>
      <w:r w:rsidRPr="0065233F">
        <w:t xml:space="preserve"> </w:t>
      </w:r>
      <w:r>
        <w:t>The object name.</w:t>
      </w:r>
    </w:p>
    <w:p w:rsidR="003E366C" w:rsidRDefault="003E366C" w:rsidP="003E366C">
      <w:pPr>
        <w:pStyle w:val="ListParagraph"/>
        <w:numPr>
          <w:ilvl w:val="0"/>
          <w:numId w:val="2"/>
        </w:numPr>
        <w:spacing w:before="0"/>
        <w:ind w:left="1080"/>
      </w:pPr>
      <w:r w:rsidRPr="00251FCD">
        <w:rPr>
          <w:rStyle w:val="InlinedCode"/>
        </w:rPr>
        <w:t>const char* type:</w:t>
      </w:r>
      <w:r w:rsidRPr="0065233F">
        <w:t xml:space="preserve"> </w:t>
      </w:r>
      <w:r>
        <w:t>The object type.</w:t>
      </w:r>
    </w:p>
    <w:p w:rsidR="003E366C" w:rsidRDefault="003E366C" w:rsidP="003E366C">
      <w:pPr>
        <w:pStyle w:val="ListParagraph"/>
        <w:numPr>
          <w:ilvl w:val="0"/>
          <w:numId w:val="2"/>
        </w:numPr>
        <w:spacing w:before="0" w:after="0"/>
        <w:ind w:left="1080"/>
      </w:pPr>
      <w:r w:rsidRPr="00251FCD">
        <w:rPr>
          <w:rStyle w:val="InlinedCode"/>
        </w:rPr>
        <w:t>cpl_id_t container</w:t>
      </w:r>
      <w:r>
        <w:rPr>
          <w:rStyle w:val="InlinedCode"/>
        </w:rPr>
        <w:t>_id</w:t>
      </w:r>
      <w:r w:rsidRPr="00251FCD">
        <w:rPr>
          <w:rStyle w:val="InlinedCode"/>
        </w:rPr>
        <w:t>:</w:t>
      </w:r>
      <w:r w:rsidRPr="0065233F">
        <w:t xml:space="preserve"> </w:t>
      </w:r>
      <w:r>
        <w:t xml:space="preserve">The object ID of the container to which the object belongs, or </w:t>
      </w:r>
      <w:r w:rsidRPr="00251FCD">
        <w:rPr>
          <w:rStyle w:val="InlinedCode"/>
        </w:rPr>
        <w:t>CPL_NONE</w:t>
      </w:r>
      <w:r>
        <w:t>.</w:t>
      </w:r>
    </w:p>
    <w:p w:rsidR="003E366C" w:rsidRDefault="003E366C" w:rsidP="003E366C">
      <w:pPr>
        <w:pStyle w:val="ListParagraph"/>
        <w:numPr>
          <w:ilvl w:val="0"/>
          <w:numId w:val="2"/>
        </w:numPr>
        <w:spacing w:before="0" w:after="0"/>
        <w:ind w:left="1080"/>
      </w:pP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r w:rsidR="00264EAD">
        <w:t>.</w:t>
      </w:r>
    </w:p>
    <w:p w:rsidR="00264EAD" w:rsidRDefault="00264EAD" w:rsidP="00264EAD">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 xml:space="preserve">_t </w:t>
      </w:r>
      <w:r>
        <w:rPr>
          <w:rStyle w:val="InlinedCode"/>
        </w:rPr>
        <w:t>record_originator</w:t>
      </w:r>
      <w:r w:rsidRPr="00251FCD">
        <w:rPr>
          <w:rStyle w:val="InlinedCode"/>
        </w:rPr>
        <w:t>:</w:t>
      </w:r>
      <w:r w:rsidRPr="0065233F">
        <w:t xml:space="preserve"> </w:t>
      </w:r>
      <w:r>
        <w:t>The ID of the process that generated this provenance record</w:t>
      </w:r>
      <w:r w:rsidR="007A3F08">
        <w:t xml:space="preserve"> (provenance of provenance)</w:t>
      </w:r>
      <w:r>
        <w:t>.</w:t>
      </w:r>
    </w:p>
    <w:p w:rsidR="003E366C" w:rsidRDefault="003E366C" w:rsidP="003E366C">
      <w:pPr>
        <w:spacing w:before="0" w:after="0"/>
        <w:ind w:left="360"/>
      </w:pPr>
      <w:r>
        <w:t>Returns: The object ID (a positive number), or an error code (negative).</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ind w:left="1080"/>
      </w:pPr>
      <w:r w:rsidRPr="00251FCD">
        <w:rPr>
          <w:rStyle w:val="InlinedCode"/>
        </w:rPr>
        <w:t>const char* originator:</w:t>
      </w:r>
      <w:r w:rsidRPr="0065233F">
        <w:t xml:space="preserve"> </w:t>
      </w:r>
      <w:r>
        <w:t>The unique ID of an application that creates the object.</w:t>
      </w:r>
    </w:p>
    <w:p w:rsidR="00264EAD" w:rsidRDefault="00264EAD" w:rsidP="00264EAD">
      <w:pPr>
        <w:pStyle w:val="ListParagraph"/>
        <w:numPr>
          <w:ilvl w:val="0"/>
          <w:numId w:val="2"/>
        </w:numPr>
        <w:spacing w:before="0"/>
        <w:ind w:left="1080"/>
      </w:pPr>
      <w:r w:rsidRPr="00251FCD">
        <w:rPr>
          <w:rStyle w:val="InlinedCode"/>
        </w:rPr>
        <w:t>const char* name:</w:t>
      </w:r>
      <w:r w:rsidRPr="0065233F">
        <w:t xml:space="preserve"> </w:t>
      </w:r>
      <w:r>
        <w:t>The object name.</w:t>
      </w:r>
    </w:p>
    <w:p w:rsidR="00264EAD" w:rsidRDefault="00264EAD" w:rsidP="00264EAD">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264EAD" w:rsidRDefault="00264EAD" w:rsidP="00264EAD">
      <w:pPr>
        <w:spacing w:before="0" w:after="0"/>
        <w:ind w:left="360"/>
      </w:pPr>
      <w:r>
        <w:t>Returns: The object ID (a positive number), or an error code (negative).</w:t>
      </w:r>
    </w:p>
    <w:p w:rsidR="00264EAD" w:rsidRDefault="00264EAD" w:rsidP="00264EAD">
      <w:pPr>
        <w:spacing w:after="0"/>
      </w:pPr>
      <w:r w:rsidRPr="007E194B">
        <w:rPr>
          <w:rStyle w:val="IntenseCodeChar"/>
        </w:rPr>
        <w:lastRenderedPageBreak/>
        <w:t>cpl_</w:t>
      </w:r>
      <w:r>
        <w:rPr>
          <w:rStyle w:val="IntenseCodeChar"/>
        </w:rPr>
        <w:t>db_create_version</w:t>
      </w:r>
      <w:r w:rsidRPr="007E194B">
        <w:rPr>
          <w:rStyle w:val="IntenseCodeChar"/>
        </w:rPr>
        <w:t>:</w:t>
      </w:r>
      <w:r w:rsidRPr="0065233F">
        <w:t xml:space="preserve"> </w:t>
      </w:r>
      <w:r>
        <w:t>Create</w:t>
      </w:r>
      <w:r w:rsidR="00805330">
        <w:t xml:space="preserve"> a new version of the provenance object</w:t>
      </w:r>
      <w:r>
        <w:t>.</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 xml:space="preserve">cpl_id_t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cpl_version_t version</w:t>
      </w:r>
      <w:r w:rsidRPr="00251FCD">
        <w:rPr>
          <w:rStyle w:val="InlinedCode"/>
        </w:rPr>
        <w:t>:</w:t>
      </w:r>
      <w:r w:rsidRPr="0065233F">
        <w:t xml:space="preserve"> </w:t>
      </w:r>
      <w:r>
        <w:t>The version number to create</w:t>
      </w:r>
      <w:r w:rsidR="002F0DE8">
        <w:t>.</w:t>
      </w:r>
    </w:p>
    <w:p w:rsidR="00264EAD" w:rsidRDefault="00264EAD" w:rsidP="00264EAD">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 xml:space="preserve">_t </w:t>
      </w:r>
      <w:r>
        <w:rPr>
          <w:rStyle w:val="InlinedCode"/>
        </w:rPr>
        <w:t>record_originator</w:t>
      </w:r>
      <w:r w:rsidRPr="00251FCD">
        <w:rPr>
          <w:rStyle w:val="InlinedCode"/>
        </w:rPr>
        <w:t>:</w:t>
      </w:r>
      <w:r w:rsidRPr="0065233F">
        <w:t xml:space="preserve"> </w:t>
      </w:r>
      <w:r>
        <w:t>The ID of the process that generated this provenance record</w:t>
      </w:r>
      <w:r w:rsidR="007A3F08">
        <w:t xml:space="preserve"> (provenance of provenance)</w:t>
      </w:r>
      <w:r>
        <w:t>.</w:t>
      </w:r>
    </w:p>
    <w:p w:rsidR="00264EAD" w:rsidRDefault="00264EAD" w:rsidP="00264EAD">
      <w:pPr>
        <w:spacing w:before="0" w:after="0"/>
        <w:ind w:left="360"/>
      </w:pPr>
      <w:r>
        <w:t xml:space="preserve">Returns: </w:t>
      </w:r>
      <w:r w:rsidR="009213F3" w:rsidRPr="00251FCD">
        <w:rPr>
          <w:rStyle w:val="InlinedCode"/>
        </w:rPr>
        <w:t>CPL_OK</w:t>
      </w:r>
      <w:r w:rsidR="009213F3">
        <w:t xml:space="preserve"> or an error code.</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 xml:space="preserve">Get the latest version of the </w:t>
      </w:r>
      <w:r w:rsidR="00805330">
        <w:t xml:space="preserve">given </w:t>
      </w:r>
      <w:r>
        <w:t>object.</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264EAD" w:rsidRDefault="00264EAD" w:rsidP="00264EAD">
      <w:pPr>
        <w:spacing w:before="0" w:after="0"/>
        <w:ind w:left="360"/>
      </w:pPr>
      <w:r>
        <w:t>Returns: The version number (a nonnegative number), or an error code (negative).</w:t>
      </w:r>
    </w:p>
    <w:p w:rsidR="007A7210" w:rsidRDefault="007A7210" w:rsidP="007A7210">
      <w:pPr>
        <w:spacing w:after="0"/>
      </w:pPr>
      <w:r w:rsidRPr="007E194B">
        <w:rPr>
          <w:rStyle w:val="IntenseCodeChar"/>
        </w:rPr>
        <w:t>cpl_</w:t>
      </w:r>
      <w:r>
        <w:rPr>
          <w:rStyle w:val="IntenseCodeChar"/>
        </w:rPr>
        <w:t>db_get_record_originator</w:t>
      </w:r>
      <w:r w:rsidRPr="007E194B">
        <w:rPr>
          <w:rStyle w:val="IntenseCodeChar"/>
        </w:rPr>
        <w:t>:</w:t>
      </w:r>
      <w:r w:rsidRPr="0065233F">
        <w:t xml:space="preserve"> </w:t>
      </w:r>
      <w:r>
        <w:t>Get the ID of the process that created the given provenance record (i.e. provenance of provenance).</w:t>
      </w:r>
    </w:p>
    <w:p w:rsidR="007A7210" w:rsidRDefault="007A7210" w:rsidP="007A7210">
      <w:pPr>
        <w:spacing w:before="0" w:after="0"/>
        <w:ind w:left="360"/>
      </w:pPr>
      <w:r>
        <w:t>Arguments:</w:t>
      </w:r>
    </w:p>
    <w:p w:rsidR="007A7210" w:rsidRDefault="007A7210" w:rsidP="007A7210">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7A7210" w:rsidRDefault="007A7210" w:rsidP="007A7210">
      <w:pPr>
        <w:pStyle w:val="ListParagraph"/>
        <w:numPr>
          <w:ilvl w:val="0"/>
          <w:numId w:val="2"/>
        </w:numPr>
        <w:spacing w:before="0" w:after="0"/>
        <w:ind w:left="1080"/>
      </w:pPr>
      <w:r>
        <w:rPr>
          <w:rStyle w:val="InlinedCode"/>
        </w:rPr>
        <w:t>cpl_version_t</w:t>
      </w:r>
      <w:r w:rsidR="0008638B">
        <w:rPr>
          <w:rStyle w:val="InlinedCode"/>
        </w:rPr>
        <w:t xml:space="preserve"> version</w:t>
      </w:r>
      <w:r w:rsidRPr="00251FCD">
        <w:rPr>
          <w:rStyle w:val="InlinedCode"/>
        </w:rPr>
        <w:t>:</w:t>
      </w:r>
      <w:r w:rsidRPr="0065233F">
        <w:t xml:space="preserve"> </w:t>
      </w:r>
      <w:r>
        <w:t>The object version.</w:t>
      </w:r>
    </w:p>
    <w:p w:rsidR="007A7210" w:rsidRDefault="007A7210" w:rsidP="007A7210">
      <w:pPr>
        <w:spacing w:before="0" w:after="0"/>
        <w:ind w:left="360"/>
      </w:pPr>
      <w:r>
        <w:t xml:space="preserve">Returns: The </w:t>
      </w:r>
      <w:r w:rsidR="007A3F08">
        <w:t>record originator ID</w:t>
      </w:r>
      <w:r>
        <w:t xml:space="preserve"> (a </w:t>
      </w:r>
      <w:r w:rsidR="007A3F08">
        <w:t>positive</w:t>
      </w:r>
      <w:r>
        <w:t xml:space="preserve"> number), or an error code (negative).</w:t>
      </w:r>
    </w:p>
    <w:p w:rsidR="00264EAD" w:rsidRDefault="00264EAD" w:rsidP="00264EAD">
      <w:pPr>
        <w:spacing w:after="0"/>
      </w:pPr>
      <w:r w:rsidRPr="007E194B">
        <w:rPr>
          <w:rStyle w:val="IntenseCodeChar"/>
        </w:rPr>
        <w:t>cpl_</w:t>
      </w:r>
      <w:r>
        <w:rPr>
          <w:rStyle w:val="IntenseCodeChar"/>
        </w:rPr>
        <w:t>db_get_immediate_ancestors</w:t>
      </w:r>
      <w:r w:rsidRPr="007E194B">
        <w:rPr>
          <w:rStyle w:val="IntenseCodeChar"/>
        </w:rPr>
        <w:t>:</w:t>
      </w:r>
      <w:r w:rsidRPr="0065233F">
        <w:t xml:space="preserve"> </w:t>
      </w:r>
      <w:r>
        <w:t>Get list of immediate ancestors for all versions of the given object.</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977D46" w:rsidRDefault="00977D46" w:rsidP="00977D46">
      <w:pPr>
        <w:pStyle w:val="ListParagraph"/>
        <w:numPr>
          <w:ilvl w:val="0"/>
          <w:numId w:val="2"/>
        </w:numPr>
        <w:spacing w:before="0" w:after="0"/>
        <w:ind w:left="1080"/>
      </w:pPr>
      <w:r>
        <w:rPr>
          <w:rStyle w:val="InlinedCode"/>
        </w:rPr>
        <w:t>cpl_version_t version_hint</w:t>
      </w:r>
      <w:r w:rsidRPr="00251FCD">
        <w:rPr>
          <w:rStyle w:val="InlinedCode"/>
        </w:rPr>
        <w:t>:</w:t>
      </w:r>
      <w:r w:rsidRPr="0065233F">
        <w:t xml:space="preserve"> </w:t>
      </w:r>
      <w:r>
        <w:t xml:space="preserve">The version number to create if CPL knows what is the latest version of the object (which is usually the case if CPL is running as a service rather than as a library – see below), or </w:t>
      </w:r>
      <w:r w:rsidRPr="006A1626">
        <w:rPr>
          <w:rStyle w:val="InlinedCode"/>
        </w:rPr>
        <w:t>CPL_VERSION_NONE</w:t>
      </w:r>
      <w:r>
        <w:t xml:space="preserve"> otherwise.</w:t>
      </w:r>
    </w:p>
    <w:p w:rsidR="00264EAD" w:rsidRDefault="00264EAD" w:rsidP="00264EAD">
      <w:pPr>
        <w:pStyle w:val="ListParagraph"/>
        <w:numPr>
          <w:ilvl w:val="0"/>
          <w:numId w:val="2"/>
        </w:numPr>
        <w:spacing w:before="0" w:after="0"/>
        <w:ind w:left="1080"/>
      </w:pPr>
      <w:r>
        <w:rPr>
          <w:rStyle w:val="InlinedCode"/>
        </w:rPr>
        <w:t>cpl_id_version_t* buffer</w:t>
      </w:r>
      <w:r w:rsidRPr="00251FCD">
        <w:rPr>
          <w:rStyle w:val="InlinedCode"/>
        </w:rPr>
        <w:t>:</w:t>
      </w:r>
      <w:r w:rsidRPr="0065233F">
        <w:t xml:space="preserve"> </w:t>
      </w:r>
      <w:r>
        <w:t>The output buffer.</w:t>
      </w:r>
    </w:p>
    <w:p w:rsidR="00264EAD" w:rsidRDefault="00264EAD" w:rsidP="00264EAD">
      <w:pPr>
        <w:pStyle w:val="ListParagraph"/>
        <w:numPr>
          <w:ilvl w:val="0"/>
          <w:numId w:val="2"/>
        </w:numPr>
        <w:spacing w:before="0" w:after="0"/>
        <w:ind w:left="1080"/>
      </w:pPr>
      <w:r>
        <w:rPr>
          <w:rStyle w:val="InlinedCode"/>
        </w:rPr>
        <w:t>size_t buffer_size</w:t>
      </w:r>
      <w:r w:rsidRPr="00251FCD">
        <w:rPr>
          <w:rStyle w:val="InlinedCode"/>
        </w:rPr>
        <w:t>:</w:t>
      </w:r>
      <w:r w:rsidRPr="0065233F">
        <w:t xml:space="preserve"> </w:t>
      </w:r>
      <w:r>
        <w:t>The size of the output buffer.</w:t>
      </w:r>
    </w:p>
    <w:p w:rsidR="00264EAD" w:rsidRDefault="00264EAD" w:rsidP="00264EAD">
      <w:pPr>
        <w:spacing w:before="0" w:after="0"/>
        <w:ind w:left="360"/>
      </w:pPr>
      <w:r>
        <w:t>Returns: The number of returned results (a nonnegative number), or an error code (negative).</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the object </w:t>
      </w:r>
      <w:r w:rsidRPr="00015819">
        <w:rPr>
          <w:rStyle w:val="InlinedCode"/>
        </w:rPr>
        <w:t>query_object</w:t>
      </w:r>
      <w:r>
        <w:t xml:space="preserve"> (with the version number </w:t>
      </w:r>
      <w:r w:rsidRPr="00015819">
        <w:rPr>
          <w:rStyle w:val="InlinedCode"/>
        </w:rPr>
        <w:t>query_version</w:t>
      </w:r>
      <w:r>
        <w:t xml:space="preserve"> or earlier) as one of its immediate ancestors.</w:t>
      </w:r>
    </w:p>
    <w:p w:rsidR="00015819" w:rsidRDefault="00015819" w:rsidP="00015819">
      <w:pPr>
        <w:spacing w:before="0" w:after="0"/>
        <w:ind w:left="360"/>
      </w:pPr>
      <w:r>
        <w:t>Arguments:</w:t>
      </w:r>
    </w:p>
    <w:p w:rsidR="00015819" w:rsidRDefault="00015819" w:rsidP="00015819">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015819" w:rsidRDefault="00015819" w:rsidP="00015819">
      <w:pPr>
        <w:pStyle w:val="ListParagraph"/>
        <w:numPr>
          <w:ilvl w:val="0"/>
          <w:numId w:val="2"/>
        </w:numPr>
        <w:spacing w:before="0" w:after="0"/>
        <w:ind w:left="1080"/>
      </w:pPr>
      <w:r>
        <w:rPr>
          <w:rStyle w:val="InlinedCode"/>
        </w:rPr>
        <w:t>cpl_version_t version_hint</w:t>
      </w:r>
      <w:r w:rsidRPr="00251FCD">
        <w:rPr>
          <w:rStyle w:val="InlinedCode"/>
        </w:rPr>
        <w:t>:</w:t>
      </w:r>
      <w:r w:rsidRPr="0065233F">
        <w:t xml:space="preserve"> </w:t>
      </w:r>
      <w:r>
        <w:t xml:space="preserve">The version number to create if CPL knows what is the latest version of the object (which is usually the case if CPL is running as a service rather than as a library – see below), or </w:t>
      </w:r>
      <w:r w:rsidRPr="006A1626">
        <w:rPr>
          <w:rStyle w:val="InlinedCode"/>
        </w:rPr>
        <w:t>CPL_VERSION_NONE</w:t>
      </w:r>
      <w:r>
        <w:t xml:space="preserve"> otherwise.</w:t>
      </w:r>
    </w:p>
    <w:p w:rsidR="00015819" w:rsidRDefault="00015819" w:rsidP="00015819">
      <w:pPr>
        <w:pStyle w:val="ListParagraph"/>
        <w:numPr>
          <w:ilvl w:val="0"/>
          <w:numId w:val="2"/>
        </w:numPr>
        <w:spacing w:before="0" w:after="0"/>
        <w:ind w:left="1080"/>
      </w:pPr>
      <w:r>
        <w:rPr>
          <w:rStyle w:val="InlinedCode"/>
        </w:rPr>
        <w:t>cpl_id_t query_object</w:t>
      </w:r>
      <w:r w:rsidRPr="00251FCD">
        <w:rPr>
          <w:rStyle w:val="InlinedCode"/>
        </w:rPr>
        <w:t>:</w:t>
      </w:r>
      <w:r w:rsidRPr="0065233F">
        <w:t xml:space="preserve"> </w:t>
      </w:r>
      <w:r>
        <w:t>The ID of the potential ancestor.</w:t>
      </w:r>
    </w:p>
    <w:p w:rsidR="00015819" w:rsidRDefault="00015819" w:rsidP="00015819">
      <w:pPr>
        <w:pStyle w:val="ListParagraph"/>
        <w:numPr>
          <w:ilvl w:val="0"/>
          <w:numId w:val="2"/>
        </w:numPr>
        <w:spacing w:before="0" w:after="0"/>
        <w:ind w:left="1080"/>
      </w:pPr>
      <w:r>
        <w:rPr>
          <w:rStyle w:val="InlinedCode"/>
        </w:rPr>
        <w:t>cpl_</w:t>
      </w:r>
      <w:r w:rsidRPr="00015819">
        <w:rPr>
          <w:rStyle w:val="InlinedCode"/>
        </w:rPr>
        <w:t xml:space="preserve"> </w:t>
      </w:r>
      <w:r>
        <w:rPr>
          <w:rStyle w:val="InlinedCode"/>
        </w:rPr>
        <w:t xml:space="preserve">version_t </w:t>
      </w:r>
      <w:r w:rsidR="009213F3">
        <w:rPr>
          <w:rStyle w:val="InlinedCode"/>
        </w:rPr>
        <w:t>max</w:t>
      </w:r>
      <w:r>
        <w:rPr>
          <w:rStyle w:val="InlinedCode"/>
        </w:rPr>
        <w:t>_</w:t>
      </w:r>
      <w:r w:rsidR="009213F3">
        <w:rPr>
          <w:rStyle w:val="InlinedCode"/>
        </w:rPr>
        <w:t>version</w:t>
      </w:r>
      <w:r w:rsidRPr="00251FCD">
        <w:rPr>
          <w:rStyle w:val="InlinedCode"/>
        </w:rPr>
        <w:t>:</w:t>
      </w:r>
      <w:r w:rsidRPr="0065233F">
        <w:t xml:space="preserve"> </w:t>
      </w:r>
      <w:r>
        <w:t xml:space="preserve">The max version number of the </w:t>
      </w:r>
      <w:r>
        <w:rPr>
          <w:rStyle w:val="InlinedCode"/>
        </w:rPr>
        <w:t>query_object</w:t>
      </w:r>
      <w:r>
        <w:t xml:space="preserve"> to consider.</w:t>
      </w:r>
    </w:p>
    <w:p w:rsidR="00015819" w:rsidRDefault="00015819" w:rsidP="00015819">
      <w:pPr>
        <w:spacing w:before="0" w:after="0"/>
        <w:ind w:left="360"/>
      </w:pPr>
      <w:r>
        <w:t>Returns: A positive number if yes</w:t>
      </w:r>
      <w:r w:rsidR="00185699">
        <w:t xml:space="preserve"> or</w:t>
      </w:r>
      <w:r>
        <w:t xml:space="preserve"> zero if no</w:t>
      </w:r>
      <w:r w:rsidR="00185699">
        <w:t xml:space="preserve"> – or a negative</w:t>
      </w:r>
      <w:r>
        <w:t xml:space="preserve"> error code.</w:t>
      </w:r>
    </w:p>
    <w:p w:rsidR="00977D46" w:rsidRDefault="00977D46" w:rsidP="00977D46">
      <w:pPr>
        <w:spacing w:after="0"/>
      </w:pPr>
      <w:r w:rsidRPr="007E194B">
        <w:rPr>
          <w:rStyle w:val="IntenseCodeChar"/>
        </w:rPr>
        <w:t>cpl_</w:t>
      </w:r>
      <w:r>
        <w:rPr>
          <w:rStyle w:val="IntenseCodeChar"/>
        </w:rPr>
        <w:t>db_create_dependency</w:t>
      </w:r>
      <w:r w:rsidRPr="007E194B">
        <w:rPr>
          <w:rStyle w:val="IntenseCodeChar"/>
        </w:rPr>
        <w:t>:</w:t>
      </w:r>
      <w:r w:rsidRPr="0065233F">
        <w:t xml:space="preserve"> </w:t>
      </w:r>
      <w:r>
        <w:t xml:space="preserve">Create a data </w:t>
      </w:r>
      <w:r w:rsidR="00D5121A">
        <w:t xml:space="preserve">or a control </w:t>
      </w:r>
      <w:r>
        <w:t>dependency edge.</w:t>
      </w:r>
      <w:r w:rsidR="005D3317">
        <w:t xml:space="preserve"> Note that this function does not take the </w:t>
      </w:r>
      <w:r w:rsidR="005D3317" w:rsidRPr="005D3317">
        <w:rPr>
          <w:rStyle w:val="InlinedCode"/>
        </w:rPr>
        <w:t>record_originator</w:t>
      </w:r>
      <w:r w:rsidR="005D3317">
        <w:t xml:space="preserve"> (provenance of provenance) argument</w:t>
      </w:r>
      <w:r w:rsidR="007A3F08">
        <w:t xml:space="preserve">. Instead, CPL ensures that the provenance node identified by </w:t>
      </w:r>
      <w:r w:rsidR="007A3F08" w:rsidRPr="007A3F08">
        <w:rPr>
          <w:rStyle w:val="InlinedCode"/>
        </w:rPr>
        <w:t>from_id</w:t>
      </w:r>
      <w:r w:rsidR="007A3F08">
        <w:t xml:space="preserve"> and </w:t>
      </w:r>
      <w:r w:rsidR="007A3F08" w:rsidRPr="007A3F08">
        <w:rPr>
          <w:rStyle w:val="InlinedCode"/>
        </w:rPr>
        <w:t xml:space="preserve">from_version </w:t>
      </w:r>
      <w:r w:rsidR="007A3F08">
        <w:t xml:space="preserve">has the proper </w:t>
      </w:r>
      <w:r w:rsidR="007A3F08" w:rsidRPr="007A3F08">
        <w:rPr>
          <w:rStyle w:val="InlinedCode"/>
        </w:rPr>
        <w:t>record_originator</w:t>
      </w:r>
      <w:r w:rsidR="007A3F08">
        <w:t xml:space="preserve"> and issues a freeze if necessary.</w:t>
      </w:r>
    </w:p>
    <w:p w:rsidR="00977D46" w:rsidRDefault="00977D46" w:rsidP="00977D46">
      <w:pPr>
        <w:spacing w:before="0" w:after="0"/>
        <w:ind w:left="360"/>
      </w:pPr>
      <w:r>
        <w:t>Arguments:</w:t>
      </w:r>
    </w:p>
    <w:p w:rsidR="00977D46" w:rsidRDefault="00977D46" w:rsidP="00977D46">
      <w:pPr>
        <w:pStyle w:val="ListParagraph"/>
        <w:numPr>
          <w:ilvl w:val="0"/>
          <w:numId w:val="2"/>
        </w:numPr>
        <w:spacing w:before="0"/>
        <w:ind w:left="1080"/>
      </w:pPr>
      <w:r>
        <w:rPr>
          <w:rStyle w:val="InlinedCode"/>
        </w:rPr>
        <w:t>cpl_id_t from_id</w:t>
      </w:r>
      <w:r w:rsidRPr="00251FCD">
        <w:rPr>
          <w:rStyle w:val="InlinedCode"/>
        </w:rPr>
        <w:t>:</w:t>
      </w:r>
      <w:r w:rsidRPr="0065233F">
        <w:t xml:space="preserve"> </w:t>
      </w:r>
      <w:r>
        <w:t>The object ID of the source of the data dependency edge (usually the destination of the data flow</w:t>
      </w:r>
      <w:r w:rsidR="00D5121A">
        <w:t xml:space="preserve"> or the controlled object</w:t>
      </w:r>
      <w:r>
        <w:t>).</w:t>
      </w:r>
    </w:p>
    <w:p w:rsidR="00977D46" w:rsidRDefault="00977D46" w:rsidP="00977D46">
      <w:pPr>
        <w:pStyle w:val="ListParagraph"/>
        <w:numPr>
          <w:ilvl w:val="0"/>
          <w:numId w:val="2"/>
        </w:numPr>
        <w:spacing w:before="0"/>
        <w:ind w:left="1080"/>
      </w:pPr>
      <w:r>
        <w:rPr>
          <w:rStyle w:val="InlinedCode"/>
        </w:rPr>
        <w:lastRenderedPageBreak/>
        <w:t>cpl_version_t from_version</w:t>
      </w:r>
      <w:r w:rsidRPr="00251FCD">
        <w:rPr>
          <w:rStyle w:val="InlinedCode"/>
        </w:rPr>
        <w:t>:</w:t>
      </w:r>
      <w:r w:rsidRPr="0065233F">
        <w:t xml:space="preserve"> </w:t>
      </w:r>
      <w:r>
        <w:t>The version of the given object.</w:t>
      </w:r>
    </w:p>
    <w:p w:rsidR="00977D46" w:rsidRDefault="00977D46" w:rsidP="00977D46">
      <w:pPr>
        <w:pStyle w:val="ListParagraph"/>
        <w:numPr>
          <w:ilvl w:val="0"/>
          <w:numId w:val="2"/>
        </w:numPr>
        <w:spacing w:before="0"/>
        <w:ind w:left="1080"/>
      </w:pPr>
      <w:r>
        <w:rPr>
          <w:rStyle w:val="InlinedCode"/>
        </w:rPr>
        <w:t>cpl_id_t to_id</w:t>
      </w:r>
      <w:r w:rsidRPr="00251FCD">
        <w:rPr>
          <w:rStyle w:val="InlinedCode"/>
        </w:rPr>
        <w:t>:</w:t>
      </w:r>
      <w:r w:rsidRPr="0065233F">
        <w:t xml:space="preserve"> </w:t>
      </w:r>
      <w:r>
        <w:t>The object ID of the target of the data dependency edge (source of the data flow).</w:t>
      </w:r>
    </w:p>
    <w:p w:rsidR="00977D46" w:rsidRDefault="00977D46" w:rsidP="00977D46">
      <w:pPr>
        <w:pStyle w:val="ListParagraph"/>
        <w:numPr>
          <w:ilvl w:val="0"/>
          <w:numId w:val="2"/>
        </w:numPr>
        <w:spacing w:before="0"/>
        <w:ind w:left="1080"/>
      </w:pPr>
      <w:r>
        <w:rPr>
          <w:rStyle w:val="InlinedCode"/>
        </w:rPr>
        <w:t>cpl_version_t to_version</w:t>
      </w:r>
      <w:r w:rsidRPr="00251FCD">
        <w:rPr>
          <w:rStyle w:val="InlinedCode"/>
        </w:rPr>
        <w:t>:</w:t>
      </w:r>
      <w:r w:rsidRPr="0065233F">
        <w:t xml:space="preserve"> </w:t>
      </w:r>
      <w:r>
        <w:t>The version of the given object.</w:t>
      </w:r>
    </w:p>
    <w:p w:rsidR="00977D46" w:rsidRDefault="00977D46" w:rsidP="00977D46">
      <w:pPr>
        <w:pStyle w:val="ListParagraph"/>
        <w:numPr>
          <w:ilvl w:val="0"/>
          <w:numId w:val="2"/>
        </w:numPr>
        <w:spacing w:before="0" w:after="0"/>
        <w:ind w:left="1080"/>
      </w:pPr>
      <w:r>
        <w:rPr>
          <w:rStyle w:val="InlinedCode"/>
        </w:rPr>
        <w:t>int</w:t>
      </w:r>
      <w:r w:rsidRPr="00251FCD">
        <w:rPr>
          <w:rStyle w:val="InlinedCode"/>
        </w:rPr>
        <w:t xml:space="preserve"> type:</w:t>
      </w:r>
      <w:r w:rsidRPr="0065233F">
        <w:t xml:space="preserve"> </w:t>
      </w:r>
      <w:r>
        <w:t>The type of</w:t>
      </w:r>
      <w:r w:rsidR="00D5121A">
        <w:t xml:space="preserve"> the dependency</w:t>
      </w:r>
      <w:r>
        <w:t xml:space="preserve">, such as </w:t>
      </w:r>
      <w:r w:rsidRPr="00251FCD">
        <w:rPr>
          <w:rStyle w:val="InlinedCode"/>
        </w:rPr>
        <w:t>CPL_DATA_INPUT</w:t>
      </w:r>
      <w:r>
        <w:t xml:space="preserve">, </w:t>
      </w:r>
      <w:r w:rsidRPr="00251FCD">
        <w:rPr>
          <w:rStyle w:val="InlinedCode"/>
        </w:rPr>
        <w:t>CPL_DATA_TRANSLATION</w:t>
      </w:r>
      <w:r>
        <w:t xml:space="preserve">, </w:t>
      </w:r>
      <w:r w:rsidRPr="00251FCD">
        <w:rPr>
          <w:rStyle w:val="InlinedCode"/>
        </w:rPr>
        <w:t>CPL_DATA_COPY</w:t>
      </w:r>
      <w:r w:rsidR="00D5121A">
        <w:t xml:space="preserve">, </w:t>
      </w:r>
      <w:r w:rsidR="00D5121A" w:rsidRPr="00251FCD">
        <w:rPr>
          <w:rStyle w:val="InlinedCode"/>
        </w:rPr>
        <w:t>CPL_</w:t>
      </w:r>
      <w:r w:rsidR="00D5121A">
        <w:rPr>
          <w:rStyle w:val="InlinedCode"/>
        </w:rPr>
        <w:t>CONTROL</w:t>
      </w:r>
      <w:r w:rsidR="00D5121A" w:rsidRPr="00251FCD">
        <w:rPr>
          <w:rStyle w:val="InlinedCode"/>
        </w:rPr>
        <w:t>_</w:t>
      </w:r>
      <w:r w:rsidR="00D5121A">
        <w:rPr>
          <w:rStyle w:val="InlinedCode"/>
        </w:rPr>
        <w:t>START</w:t>
      </w:r>
      <w:r w:rsidR="00D5121A">
        <w:t xml:space="preserve">, or </w:t>
      </w:r>
      <w:r w:rsidR="00D5121A" w:rsidRPr="00251FCD">
        <w:rPr>
          <w:rStyle w:val="InlinedCode"/>
        </w:rPr>
        <w:t>CPL_</w:t>
      </w:r>
      <w:r w:rsidR="00D5121A">
        <w:rPr>
          <w:rStyle w:val="InlinedCode"/>
        </w:rPr>
        <w:t>CONTROL_OP</w:t>
      </w:r>
      <w:r w:rsidR="00D5121A">
        <w:t>.</w:t>
      </w:r>
    </w:p>
    <w:p w:rsidR="0025676A" w:rsidRDefault="00977D46" w:rsidP="0025676A">
      <w:pPr>
        <w:spacing w:before="0" w:after="0"/>
        <w:ind w:left="360"/>
      </w:pPr>
      <w:r>
        <w:t xml:space="preserve">Returns: </w:t>
      </w:r>
      <w:r w:rsidRPr="00251FCD">
        <w:rPr>
          <w:rStyle w:val="InlinedCode"/>
        </w:rPr>
        <w:t>CPL_OK</w:t>
      </w:r>
      <w:r>
        <w:t xml:space="preserve"> or an error code.</w:t>
      </w:r>
    </w:p>
    <w:p w:rsidR="0025676A" w:rsidRDefault="0025676A" w:rsidP="0025676A">
      <w:pPr>
        <w:spacing w:before="0" w:after="0"/>
      </w:pPr>
    </w:p>
    <w:p w:rsidR="00DC4F4C" w:rsidRDefault="000C143F" w:rsidP="009225AC">
      <w:pPr>
        <w:pStyle w:val="Heading2"/>
      </w:pPr>
      <w:r>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DB5EED" w:rsidP="0081797D">
      <w:pPr>
        <w:jc w:val="center"/>
      </w:pPr>
      <w:r w:rsidRPr="00DB5EED">
        <w:rPr>
          <w:color w:val="FFFFFF" w:themeColor="background1"/>
        </w:rPr>
      </w:r>
      <w:r w:rsidR="00234C80" w:rsidRPr="00DB5EED">
        <w:rPr>
          <w:color w:val="FFFFFF" w:themeColor="background1"/>
        </w:rPr>
        <w:pict>
          <v:group id="_x0000_s1102" editas="canvas" style="width:443.75pt;height:187.6pt;mso-position-horizontal-relative:char;mso-position-vertical-relative:line" coordorigin="3119,1824" coordsize="6828,2886">
            <o:lock v:ext="edit" aspectratio="t"/>
            <v:shape id="_x0000_s1101" type="#_x0000_t75" style="position:absolute;left:3119;top:1824;width:6828;height:2886"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ED0652" w:rsidRPr="005F5A35" w:rsidRDefault="00ED0652" w:rsidP="0027078F">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ED0652" w:rsidRDefault="00ED0652" w:rsidP="0027078F">
                    <w:pPr>
                      <w:pStyle w:val="DatabaseField"/>
                    </w:pPr>
                    <w:r>
                      <w:t>type</w:t>
                    </w:r>
                  </w:p>
                </w:txbxContent>
              </v:textbox>
            </v:shape>
            <v:shape id="_x0000_s1105" type="#_x0000_t202" style="position:absolute;left:6587;top:1824;width:853;height:186" stroked="f">
              <v:textbox style="mso-next-textbox:#_x0000_s1105;mso-fit-shape-to-text:t" inset="0,0,0,0">
                <w:txbxContent>
                  <w:p w:rsidR="00ED0652" w:rsidRDefault="00ED0652" w:rsidP="0027078F">
                    <w:pPr>
                      <w:pStyle w:val="DatabaseField"/>
                    </w:pPr>
                    <w:r>
                      <w:t>name</w:t>
                    </w:r>
                  </w:p>
                </w:txbxContent>
              </v:textbox>
            </v:shape>
            <v:shape id="_x0000_s1106" type="#_x0000_t202" style="position:absolute;left:5579;top:1824;width:850;height:186" stroked="f">
              <v:textbox style="mso-next-textbox:#_x0000_s1106;mso-fit-shape-to-text:t" inset="0,0,0,0">
                <w:txbxContent>
                  <w:p w:rsidR="00ED0652" w:rsidRDefault="00ED0652" w:rsidP="0027078F">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ED0652" w:rsidRPr="005F5A35" w:rsidRDefault="00ED0652" w:rsidP="0027078F">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ED0652" w:rsidRDefault="00ED0652" w:rsidP="0027078F">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ED0652" w:rsidRDefault="00ED0652" w:rsidP="0027078F">
                    <w:pPr>
                      <w:pStyle w:val="DatabaseField"/>
                      <w:jc w:val="right"/>
                    </w:pPr>
                    <w:r>
                      <w:t>version</w:t>
                    </w:r>
                  </w:p>
                  <w:p w:rsidR="00ED0652" w:rsidRPr="0027078F" w:rsidRDefault="00ED0652" w:rsidP="0027078F"/>
                </w:txbxContent>
              </v:textbox>
            </v:shape>
            <v:shape id="_x0000_s1119" type="#_x0000_t202" style="position:absolute;left:4785;top:4297;width:1219;height:413;v-text-anchor:middle" stroked="f">
              <v:textbox style="mso-next-textbox:#_x0000_s1119" inset="3.6pt,7.2pt,3.6pt,7.2pt">
                <w:txbxContent>
                  <w:p w:rsidR="00ED0652" w:rsidRDefault="00ED0652" w:rsidP="0027078F">
                    <w:pPr>
                      <w:pStyle w:val="DatabaseField"/>
                      <w:jc w:val="right"/>
                    </w:pPr>
                    <w:r>
                      <w:t>creation_time</w:t>
                    </w:r>
                    <w:r>
                      <w:rPr>
                        <w:vanish/>
                      </w:rPr>
                      <w:t>e service process dies.nning CPL as a service complicates recovery, especially in the case thatan error returned from the na</w:t>
                    </w:r>
                  </w:p>
                  <w:p w:rsidR="00ED0652" w:rsidRPr="005F5A35" w:rsidRDefault="00ED0652" w:rsidP="0027078F"/>
                  <w:p w:rsidR="00ED0652" w:rsidRPr="0027078F" w:rsidRDefault="00ED0652" w:rsidP="0027078F"/>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22">
              <v:stroke endarrow="block"/>
            </v:shape>
            <v:shape id="_x0000_s1125" type="#_x0000_t202" style="position:absolute;left:7565;top:2813;width:850;height:999;v-text-anchor:middle" filled="f" stroked="f">
              <v:textbox style="mso-next-textbox:#_x0000_s1125" inset="0,7.2pt,0,7.2pt">
                <w:txbxContent>
                  <w:p w:rsidR="00ED0652" w:rsidRDefault="00ED0652" w:rsidP="0027078F">
                    <w:pPr>
                      <w:pStyle w:val="DatabaseField"/>
                      <w:jc w:val="left"/>
                    </w:pPr>
                    <w:r>
                      <w:t>version</w:t>
                    </w:r>
                  </w:p>
                  <w:p w:rsidR="00ED0652" w:rsidRDefault="00ED0652" w:rsidP="0027078F">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ED0652" w:rsidRDefault="00ED0652" w:rsidP="0027078F">
                    <w:pPr>
                      <w:pStyle w:val="DatabaseField"/>
                      <w:jc w:val="left"/>
                    </w:pPr>
                    <w:r>
                      <w:t>previous-version</w:t>
                    </w:r>
                  </w:p>
                  <w:p w:rsidR="00ED0652" w:rsidRDefault="00ED0652" w:rsidP="0027078F">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ED0652" w:rsidRPr="005F5A35" w:rsidRDefault="00ED0652" w:rsidP="0027078F">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2162;width:1140;height:415;v-text-anchor:middle" stroked="f">
              <v:textbox style="mso-next-textbox:#_x0000_s1257" inset="3.6pt,7.2pt,3.6pt,7.2pt">
                <w:txbxContent>
                  <w:p w:rsidR="00ED0652" w:rsidRDefault="00ED0652" w:rsidP="0027078F">
                    <w:pPr>
                      <w:pStyle w:val="DatabaseField"/>
                      <w:jc w:val="right"/>
                    </w:pPr>
                    <w:r>
                      <w:t>mac_address</w:t>
                    </w:r>
                  </w:p>
                  <w:p w:rsidR="00ED0652" w:rsidRPr="005F5A35" w:rsidRDefault="00ED0652" w:rsidP="0027078F"/>
                </w:txbxContent>
              </v:textbox>
            </v:shape>
            <v:shape id="_x0000_s1258" type="#_x0000_t202" style="position:absolute;left:3192;top:2607;width:1220;height:413;v-text-anchor:middle" stroked="f">
              <v:textbox style="mso-next-textbox:#_x0000_s1258" inset="3.6pt,7.2pt,3.6pt,7.2pt">
                <w:txbxContent>
                  <w:p w:rsidR="00ED0652" w:rsidRDefault="00ED0652" w:rsidP="0027078F">
                    <w:pPr>
                      <w:pStyle w:val="DatabaseField"/>
                      <w:jc w:val="right"/>
                    </w:pPr>
                    <w:r>
                      <w:t>username</w:t>
                    </w:r>
                  </w:p>
                  <w:p w:rsidR="00ED0652" w:rsidRPr="005F5A35" w:rsidRDefault="00ED0652" w:rsidP="0027078F"/>
                </w:txbxContent>
              </v:textbox>
            </v:shape>
            <v:shape id="_x0000_s1259" type="#_x0000_t202" style="position:absolute;left:3562;top:3047;width:850;height:415;v-text-anchor:middle" stroked="f">
              <v:textbox style="mso-next-textbox:#_x0000_s1259" inset="3.6pt,7.2pt,3.6pt,7.2pt">
                <w:txbxContent>
                  <w:p w:rsidR="00ED0652" w:rsidRDefault="00ED0652" w:rsidP="0027078F">
                    <w:pPr>
                      <w:pStyle w:val="DatabaseField"/>
                      <w:jc w:val="right"/>
                    </w:pPr>
                    <w:r>
                      <w:t>pid</w:t>
                    </w:r>
                  </w:p>
                </w:txbxContent>
              </v:textbox>
            </v:shape>
            <v:shape id="_x0000_s1260" type="#_x0000_t202" style="position:absolute;left:3562;top:3490;width:850;height:412;v-text-anchor:middle" stroked="f">
              <v:textbox style="mso-next-textbox:#_x0000_s1260" inset="3.6pt,7.2pt,3.6pt,7.2pt">
                <w:txbxContent>
                  <w:p w:rsidR="00ED0652" w:rsidRDefault="00ED0652" w:rsidP="0027078F">
                    <w:pPr>
                      <w:pStyle w:val="DatabaseField"/>
                      <w:jc w:val="right"/>
                    </w:pPr>
                    <w:r>
                      <w:t>program</w:t>
                    </w:r>
                  </w:p>
                </w:txbxContent>
              </v:textbox>
            </v:shape>
            <v:shape id="_x0000_s1261" type="#_x0000_t202" style="position:absolute;left:3119;top:3930;width:1293;height:412;v-text-anchor:middle" stroked="f">
              <v:textbox style="mso-next-textbox:#_x0000_s1261" inset="3.6pt,7.2pt,3.6pt,7.2pt">
                <w:txbxContent>
                  <w:p w:rsidR="00ED0652" w:rsidRDefault="00ED0652" w:rsidP="0027078F">
                    <w:pPr>
                      <w:pStyle w:val="DatabaseField"/>
                      <w:jc w:val="right"/>
                    </w:pPr>
                    <w:r>
                      <w:t>initialization_time</w:t>
                    </w:r>
                  </w:p>
                </w:txbxContent>
              </v:textbox>
            </v:shape>
            <v:shape id="_x0000_s1262" type="#_x0000_t32" style="position:absolute;left:4412;top:2369;width:696;height:886;flip:x y" o:connectortype="straight">
              <v:stroke endarrow="block"/>
            </v:shape>
            <v:shape id="_x0000_s1263" type="#_x0000_t32" style="position:absolute;left:4412;top:2814;width:696;height:441;flip:x y" o:connectortype="straight">
              <v:stroke endarrow="block"/>
            </v:shape>
            <v:shape id="_x0000_s1264" type="#_x0000_t32" style="position:absolute;left:4412;top:3255;width:696;height:1;flip:x" o:connectortype="straight">
              <v:stroke endarrow="block"/>
            </v:shape>
            <v:shape id="_x0000_s1265" type="#_x0000_t32" style="position:absolute;left:4412;top:3255;width:696;height:441;flip:x" o:connectortype="straight">
              <v:stroke endarrow="block"/>
            </v:shape>
            <v:shape id="_x0000_s1266" type="#_x0000_t32" style="position:absolute;left:4412;top:3255;width:696;height:881;flip:x" o:connectortype="straight">
              <v:stroke endarrow="block"/>
            </v:shape>
            <v:shape id="_x0000_s1268" type="#_x0000_t202" style="position:absolute;left:6163;top:3432;width:850;height:488;v-text-anchor:middle" filled="f" stroked="f">
              <v:textbox style="mso-next-textbox:#_x0000_s1268" inset="0,7.2pt,0,7.2pt">
                <w:txbxContent>
                  <w:p w:rsidR="00ED0652" w:rsidRDefault="00ED0652" w:rsidP="0027078F">
                    <w:pPr>
                      <w:pStyle w:val="DatabaseField"/>
                      <w:jc w:val="left"/>
                    </w:pPr>
                    <w:r>
                      <w:t>session</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054468" w:rsidRDefault="00054468" w:rsidP="00251FCD"/>
    <w:p w:rsidR="00054468" w:rsidRDefault="00D00FEC" w:rsidP="009225AC">
      <w:pPr>
        <w:pStyle w:val="Heading2"/>
      </w:pPr>
      <w:r>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3427EC" w:rsidP="00D077EB">
      <w:pPr>
        <w:jc w:val="center"/>
      </w:pPr>
      <w:r>
        <w:pict>
          <v:group id="_x0000_s1128" editas="canvas" style="width:413.45pt;height:199.2pt;mso-position-horizontal-relative:char;mso-position-vertical-relative:line" coordorigin="2780,6368" coordsize="6360,3065">
            <o:lock v:ext="edit" aspectratio="t"/>
            <v:shape id="_x0000_s1127" type="#_x0000_t75" style="position:absolute;left:2780;top:6368;width:6360;height:3065" o:preferrelative="f">
              <v:fill o:detectmouseclick="t"/>
              <v:path o:extrusionok="t" o:connecttype="none"/>
              <o:lock v:ext="edit" text="t"/>
            </v:shape>
            <v:shape id="_x0000_s1201" type="#_x0000_t32" style="position:absolute;left:6741;top:6817;width:820;height:198;flip:y" o:connectortype="straight" adj="3645,801686,-179446"/>
            <v:group id="_x0000_s1232" style="position:absolute;left:6667;top:6885;width:74;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1;top:7014;width:820;height:196;flip:y" o:connectortype="straight" adj="9200,824387,-179446"/>
            <v:shape id="_x0000_s1252" type="#_x0000_t32" style="position:absolute;left:6741;top:7210;width:820;height:197" o:connectortype="straight" adj="8853,-975877,-179446"/>
            <v:shape id="_x0000_s1253" type="#_x0000_t32" style="position:absolute;left:6741;top:7015;width:820;height:195" o:connectortype="straight" adj="3546,-960641,-179446"/>
            <v:shape id="_x0000_s1249" type="#_x0000_t32" style="position:absolute;left:6741;top:7604;width:824;height:717;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97;height:215"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4;top:6905;width:75;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230;width:822;height:767;flip:y" o:connectortype="straight"/>
            <v:shape id="_x0000_s1248" type="#_x0000_t32" style="position:absolute;left:4353;top:7034;width:822;height:766;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ED0652" w:rsidRPr="004955B5" w:rsidRDefault="00ED0652"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sidRPr="004955B5">
                        <w:rPr>
                          <w:rStyle w:val="InlinedCode"/>
                          <w:color w:val="auto"/>
                        </w:rPr>
                        <w:t>originator</w:t>
                      </w:r>
                    </w:p>
                    <w:p w:rsidR="00ED0652" w:rsidRPr="004955B5" w:rsidRDefault="00ED0652" w:rsidP="00BB2A7D">
                      <w:pPr>
                        <w:pStyle w:val="NoSpacing"/>
                        <w:tabs>
                          <w:tab w:val="left" w:pos="1440"/>
                        </w:tabs>
                        <w:rPr>
                          <w:rStyle w:val="InlinedCode"/>
                          <w:color w:val="auto"/>
                        </w:rPr>
                      </w:pPr>
                      <w:r w:rsidRPr="004955B5">
                        <w:rPr>
                          <w:rStyle w:val="InlinedCode"/>
                          <w:color w:val="auto"/>
                        </w:rPr>
                        <w:t>name</w:t>
                      </w:r>
                    </w:p>
                    <w:p w:rsidR="00ED0652" w:rsidRDefault="00ED0652" w:rsidP="00BB2A7D">
                      <w:pPr>
                        <w:pStyle w:val="NoSpacing"/>
                        <w:tabs>
                          <w:tab w:val="left" w:pos="1440"/>
                        </w:tabs>
                        <w:rPr>
                          <w:rStyle w:val="InlinedCode"/>
                          <w:color w:val="auto"/>
                        </w:rPr>
                      </w:pPr>
                      <w:r w:rsidRPr="004955B5">
                        <w:rPr>
                          <w:rStyle w:val="InlinedCode"/>
                          <w:color w:val="auto"/>
                        </w:rPr>
                        <w:t>type</w:t>
                      </w:r>
                    </w:p>
                    <w:p w:rsidR="00ED0652" w:rsidRPr="00BB2A7D" w:rsidRDefault="00ED0652" w:rsidP="00BB2A7D">
                      <w:pPr>
                        <w:pStyle w:val="NoSpacing"/>
                        <w:tabs>
                          <w:tab w:val="left" w:pos="1440"/>
                        </w:tabs>
                      </w:pPr>
                      <w:r>
                        <w:rPr>
                          <w:rStyle w:val="InlinedCode"/>
                          <w:color w:val="auto"/>
                        </w:rPr>
                        <w:t>creation_time</w:t>
                      </w:r>
                    </w:p>
                    <w:p w:rsidR="00ED0652" w:rsidRPr="004955B5" w:rsidRDefault="00ED0652" w:rsidP="00BB2A7D">
                      <w:pPr>
                        <w:pStyle w:val="NoSpacing"/>
                        <w:tabs>
                          <w:tab w:val="left" w:pos="1440"/>
                        </w:tabs>
                        <w:rPr>
                          <w:rStyle w:val="InlinedCode"/>
                          <w:color w:val="auto"/>
                        </w:rPr>
                      </w:pPr>
                      <w:r w:rsidRPr="004955B5">
                        <w:rPr>
                          <w:rStyle w:val="InlinedCode"/>
                          <w:color w:val="auto"/>
                        </w:rPr>
                        <w:t>container_id</w:t>
                      </w:r>
                    </w:p>
                    <w:p w:rsidR="00ED0652" w:rsidRPr="004955B5" w:rsidRDefault="00ED0652" w:rsidP="00BB2A7D">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ED0652" w:rsidRDefault="00ED0652" w:rsidP="00BB2A7D">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ED0652" w:rsidRDefault="00ED0652" w:rsidP="00BB2A7D">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type</w:t>
                      </w:r>
                    </w:p>
                  </w:txbxContent>
                </v:textbox>
              </v:shape>
            </v:group>
            <v:group id="_x0000_s1198" style="position:absolute;left:5173;top:6568;width:1568;height:1196" coordorigin="4917,6374" coordsize="1568,1197">
              <v:shape id="_x0000_s1133" type="#_x0000_t202" style="position:absolute;left:4917;top:6374;width:1568;height:317;v-text-anchor:middle" fillcolor="#a61d31 [3215]">
                <v:textbox style="mso-next-textbox:#_x0000_s1133">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ED0652" w:rsidRPr="004955B5" w:rsidRDefault="00ED0652"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ED0652" w:rsidRDefault="00ED0652" w:rsidP="00BB2A7D">
                      <w:pPr>
                        <w:pStyle w:val="NoSpacing"/>
                        <w:tabs>
                          <w:tab w:val="left" w:pos="1440"/>
                        </w:tabs>
                        <w:rPr>
                          <w:rStyle w:val="InlinedCode"/>
                          <w:color w:val="auto"/>
                        </w:rPr>
                      </w:pPr>
                      <w:r>
                        <w:rPr>
                          <w:rStyle w:val="InlinedCode"/>
                          <w:color w:val="auto"/>
                        </w:rPr>
                        <w:t>creation_time</w:t>
                      </w:r>
                    </w:p>
                    <w:p w:rsidR="00ED0652" w:rsidRPr="004955B5" w:rsidRDefault="00ED0652" w:rsidP="00BB2A7D">
                      <w:pPr>
                        <w:pStyle w:val="NoSpacing"/>
                        <w:tabs>
                          <w:tab w:val="left" w:pos="1440"/>
                        </w:tabs>
                        <w:rPr>
                          <w:rStyle w:val="InlinedCode"/>
                          <w:color w:val="auto"/>
                        </w:rPr>
                      </w:pPr>
                      <w:r>
                        <w:rPr>
                          <w:rStyle w:val="InlinedCode"/>
                          <w:color w:val="auto"/>
                        </w:rPr>
                        <w:t>session_id</w:t>
                      </w:r>
                    </w:p>
                  </w:txbxContent>
                </v:textbox>
              </v:shape>
            </v:group>
            <v:group id="_x0000_s1208" style="position:absolute;left:7565;top:7867;width:1569;height:1566" coordorigin="4917,6374" coordsize="1568,1568">
              <v:shape id="_x0000_s1209" type="#_x0000_t202" style="position:absolute;left:4917;top:6374;width:1568;height:317;v-text-anchor:middle" fillcolor="#a61d31 [3215]">
                <v:textbox style="mso-next-textbox:#_x0000_s1209">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251">
                <v:textbox style="mso-next-textbox:#_x0000_s1210;mso-fit-shape-to-text:t">
                  <w:txbxContent>
                    <w:p w:rsidR="00ED0652" w:rsidRPr="004955B5" w:rsidRDefault="00ED0652"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mac_address</w:t>
                      </w:r>
                    </w:p>
                    <w:p w:rsidR="00ED0652" w:rsidRDefault="00ED0652" w:rsidP="00BB2A7D">
                      <w:pPr>
                        <w:pStyle w:val="NoSpacing"/>
                        <w:tabs>
                          <w:tab w:val="left" w:pos="1440"/>
                        </w:tabs>
                        <w:rPr>
                          <w:rStyle w:val="InlinedCode"/>
                          <w:color w:val="auto"/>
                        </w:rPr>
                      </w:pPr>
                      <w:r>
                        <w:rPr>
                          <w:rStyle w:val="InlinedCode"/>
                          <w:color w:val="auto"/>
                        </w:rPr>
                        <w:t>username</w:t>
                      </w:r>
                    </w:p>
                    <w:p w:rsidR="00ED0652" w:rsidRDefault="00ED0652" w:rsidP="00BB2A7D">
                      <w:pPr>
                        <w:pStyle w:val="NoSpacing"/>
                        <w:tabs>
                          <w:tab w:val="left" w:pos="1440"/>
                        </w:tabs>
                        <w:rPr>
                          <w:rStyle w:val="InlinedCode"/>
                          <w:color w:val="auto"/>
                        </w:rPr>
                      </w:pPr>
                      <w:r>
                        <w:rPr>
                          <w:rStyle w:val="InlinedCode"/>
                          <w:color w:val="auto"/>
                        </w:rPr>
                        <w:t>pid</w:t>
                      </w:r>
                    </w:p>
                    <w:p w:rsidR="00ED0652" w:rsidRDefault="00ED0652" w:rsidP="00BB2A7D">
                      <w:pPr>
                        <w:pStyle w:val="NoSpacing"/>
                        <w:tabs>
                          <w:tab w:val="left" w:pos="1440"/>
                        </w:tabs>
                        <w:rPr>
                          <w:rStyle w:val="InlinedCode"/>
                          <w:color w:val="auto"/>
                        </w:rPr>
                      </w:pPr>
                      <w:r>
                        <w:rPr>
                          <w:rStyle w:val="InlinedCode"/>
                          <w:color w:val="auto"/>
                        </w:rPr>
                        <w:t>program</w:t>
                      </w:r>
                    </w:p>
                    <w:p w:rsidR="00ED0652" w:rsidRPr="004955B5" w:rsidRDefault="00ED0652" w:rsidP="00BB2A7D">
                      <w:pPr>
                        <w:pStyle w:val="NoSpacing"/>
                        <w:tabs>
                          <w:tab w:val="left" w:pos="1440"/>
                        </w:tabs>
                        <w:rPr>
                          <w:rStyle w:val="InlinedCode"/>
                          <w:color w:val="auto"/>
                        </w:rPr>
                      </w:pPr>
                      <w:r>
                        <w:rPr>
                          <w:rStyle w:val="InlinedCode"/>
                          <w:color w:val="auto"/>
                        </w:rPr>
                        <w:t>initialization_time</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C309F1"/>
    <w:rsid w:val="00015819"/>
    <w:rsid w:val="00023C2D"/>
    <w:rsid w:val="00054468"/>
    <w:rsid w:val="00076832"/>
    <w:rsid w:val="0008638B"/>
    <w:rsid w:val="000C143F"/>
    <w:rsid w:val="00105440"/>
    <w:rsid w:val="00107480"/>
    <w:rsid w:val="001079A1"/>
    <w:rsid w:val="00110E16"/>
    <w:rsid w:val="0012419B"/>
    <w:rsid w:val="00143550"/>
    <w:rsid w:val="0015045E"/>
    <w:rsid w:val="00150835"/>
    <w:rsid w:val="001542A1"/>
    <w:rsid w:val="0015559B"/>
    <w:rsid w:val="00185699"/>
    <w:rsid w:val="001876E8"/>
    <w:rsid w:val="00194973"/>
    <w:rsid w:val="00234C80"/>
    <w:rsid w:val="00251FCD"/>
    <w:rsid w:val="0025676A"/>
    <w:rsid w:val="00264EAD"/>
    <w:rsid w:val="0027078F"/>
    <w:rsid w:val="00276FBA"/>
    <w:rsid w:val="00293C26"/>
    <w:rsid w:val="002C2F52"/>
    <w:rsid w:val="002D79F6"/>
    <w:rsid w:val="002F0DE8"/>
    <w:rsid w:val="0032550B"/>
    <w:rsid w:val="003427EC"/>
    <w:rsid w:val="003D47A9"/>
    <w:rsid w:val="003E366C"/>
    <w:rsid w:val="00402E95"/>
    <w:rsid w:val="0040313E"/>
    <w:rsid w:val="00411446"/>
    <w:rsid w:val="00441F90"/>
    <w:rsid w:val="004931AA"/>
    <w:rsid w:val="004955B5"/>
    <w:rsid w:val="004E3E3D"/>
    <w:rsid w:val="005029AB"/>
    <w:rsid w:val="00564FDE"/>
    <w:rsid w:val="005B2882"/>
    <w:rsid w:val="005D3317"/>
    <w:rsid w:val="005F5A35"/>
    <w:rsid w:val="0065233F"/>
    <w:rsid w:val="006A1626"/>
    <w:rsid w:val="00711F2C"/>
    <w:rsid w:val="00714C10"/>
    <w:rsid w:val="00727AEA"/>
    <w:rsid w:val="007316A1"/>
    <w:rsid w:val="00746499"/>
    <w:rsid w:val="007716D1"/>
    <w:rsid w:val="007946C6"/>
    <w:rsid w:val="007A3F08"/>
    <w:rsid w:val="007A7210"/>
    <w:rsid w:val="007E194B"/>
    <w:rsid w:val="007E46C9"/>
    <w:rsid w:val="00805330"/>
    <w:rsid w:val="0080612C"/>
    <w:rsid w:val="0081797D"/>
    <w:rsid w:val="0084785C"/>
    <w:rsid w:val="00851A03"/>
    <w:rsid w:val="008540BC"/>
    <w:rsid w:val="00865D9D"/>
    <w:rsid w:val="008C1BD1"/>
    <w:rsid w:val="008C2727"/>
    <w:rsid w:val="008E65F9"/>
    <w:rsid w:val="009128DC"/>
    <w:rsid w:val="009213F3"/>
    <w:rsid w:val="009225AC"/>
    <w:rsid w:val="009468FE"/>
    <w:rsid w:val="009632C2"/>
    <w:rsid w:val="00977D46"/>
    <w:rsid w:val="009A09C9"/>
    <w:rsid w:val="009D56C9"/>
    <w:rsid w:val="009F4468"/>
    <w:rsid w:val="00A6356D"/>
    <w:rsid w:val="00A67814"/>
    <w:rsid w:val="00AC7BDA"/>
    <w:rsid w:val="00B1064A"/>
    <w:rsid w:val="00B23642"/>
    <w:rsid w:val="00B24701"/>
    <w:rsid w:val="00B5093A"/>
    <w:rsid w:val="00B50FAF"/>
    <w:rsid w:val="00BB2A7D"/>
    <w:rsid w:val="00BB3758"/>
    <w:rsid w:val="00BB625E"/>
    <w:rsid w:val="00BC72DD"/>
    <w:rsid w:val="00BC7AC2"/>
    <w:rsid w:val="00BD730D"/>
    <w:rsid w:val="00C060AD"/>
    <w:rsid w:val="00C30805"/>
    <w:rsid w:val="00C309F1"/>
    <w:rsid w:val="00C45B30"/>
    <w:rsid w:val="00C93CE9"/>
    <w:rsid w:val="00CC22F2"/>
    <w:rsid w:val="00D00FEC"/>
    <w:rsid w:val="00D077EB"/>
    <w:rsid w:val="00D5121A"/>
    <w:rsid w:val="00D86126"/>
    <w:rsid w:val="00DA4435"/>
    <w:rsid w:val="00DB5EED"/>
    <w:rsid w:val="00DC4091"/>
    <w:rsid w:val="00DC4F4C"/>
    <w:rsid w:val="00DE5921"/>
    <w:rsid w:val="00E36C2C"/>
    <w:rsid w:val="00E52054"/>
    <w:rsid w:val="00E60EBF"/>
    <w:rsid w:val="00E73D87"/>
    <w:rsid w:val="00EC1D22"/>
    <w:rsid w:val="00ED0652"/>
    <w:rsid w:val="00EE0A17"/>
    <w:rsid w:val="00F0542C"/>
    <w:rsid w:val="00F30609"/>
    <w:rsid w:val="00F77899"/>
    <w:rsid w:val="00F87F62"/>
    <w:rsid w:val="00F92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5]" strokecolor="none [3213]"/>
    </o:shapedefaults>
    <o:shapelayout v:ext="edit">
      <o:idmap v:ext="edit" data="1"/>
      <o:rules v:ext="edit">
        <o:r id="V:Rule23" type="connector" idref="#_x0000_s1111">
          <o:proxy start="" idref="#_x0000_s1103" connectloc="0"/>
          <o:proxy end="" idref="#_x0000_s1105" connectloc="2"/>
        </o:r>
        <o:r id="V:Rule24" type="connector" idref="#_x0000_s1110">
          <o:proxy start="" idref="#_x0000_s1103" connectloc="0"/>
          <o:proxy end="" idref="#_x0000_s1106" connectloc="2"/>
        </o:r>
        <o:r id="V:Rule25" type="connector" idref="#_x0000_s1112">
          <o:proxy start="" idref="#_x0000_s1103" connectloc="0"/>
          <o:proxy end="" idref="#_x0000_s1104" connectloc="2"/>
        </o:r>
        <o:r id="V:Rule26" type="connector" idref="#_x0000_s1044">
          <o:proxy start="" idref="#_x0000_s1039" connectloc="0"/>
          <o:proxy end="" idref="#_x0000_s1038" connectloc="2"/>
        </o:r>
        <o:r id="V:Rule27" type="connector" idref="#_x0000_s1201">
          <o:proxy start="" idref="#_x0000_s1228" connectloc="3"/>
          <o:proxy end="" idref="#_x0000_s1235" connectloc="3"/>
        </o:r>
        <o:r id="V:Rule29" type="connector" idref="#_x0000_s1117">
          <o:proxy start="" idref="#_x0000_s1103" connectloc="0"/>
          <o:proxy end="" idref="#_x0000_s1116" connectloc="2"/>
        </o:r>
        <o:r id="V:Rule30" type="connector" idref="#_x0000_s1122">
          <o:proxy start="" idref="#_x0000_s1114" connectloc="1"/>
          <o:proxy end="" idref="#_x0000_s1119" connectloc="3"/>
        </o:r>
        <o:r id="V:Rule31" type="connector" idref="#_x0000_s1045">
          <o:proxy start="" idref="#_x0000_s1042" connectloc="0"/>
          <o:proxy end="" idref="#_x0000_s1039" connectloc="4"/>
        </o:r>
        <o:r id="V:Rule35" type="connector" idref="#_x0000_s1121">
          <o:proxy start="" idref="#_x0000_s1114" connectloc="1"/>
          <o:proxy end="" idref="#_x0000_s1118" connectloc="3"/>
        </o:r>
        <o:r id="V:Rule38" type="connector" idref="#_x0000_s1202">
          <o:proxy start="" idref="#_x0000_s1211" connectloc="3"/>
          <o:proxy end="" idref="#_x0000_s1243" connectloc="1"/>
        </o:r>
        <o:r id="V:Rule39" type="connector" idref="#_x0000_s1034">
          <o:proxy start="" idref="#_x0000_s1030" connectloc="2"/>
          <o:proxy end="" idref="#_x0000_s1032" connectloc="2"/>
        </o:r>
        <o:r id="V:Rule40" type="connector" idref="#_x0000_s1123">
          <o:proxy start="" idref="#_x0000_s1103" connectloc="2"/>
          <o:proxy end="" idref="#_x0000_s1114" connectloc="0"/>
        </o:r>
        <o:r id="V:Rule41" type="connector" idref="#_x0000_s1035">
          <o:proxy start="" idref="#_x0000_s1032" connectloc="0"/>
          <o:proxy end="" idref="#_x0000_s1030" connectloc="3"/>
        </o:r>
        <o:r id="V:Rule42" type="connector" idref="#_x0000_s1120">
          <o:proxy start="" idref="#_x0000_s1114" connectloc="1"/>
          <o:proxy end="" idref="#_x0000_s1254" connectloc="2"/>
        </o:r>
        <o:r id="V:Rule43" type="connector" idref="#_x0000_s1124">
          <o:proxy start="" idref="#_x0000_s1114" connectloc="3"/>
          <o:proxy end="" idref="#_x0000_s1114" connectloc="2"/>
        </o:r>
        <o:r id="V:Rule46" type="connector" idref="#_x0000_s1247">
          <o:proxy start="" idref="#_x0000_s1217" connectloc="3"/>
          <o:proxy end="" idref="#_x0000_s1244" connectloc="3"/>
        </o:r>
        <o:r id="V:Rule48" type="connector" idref="#_x0000_s1248">
          <o:proxy start="" idref="#_x0000_s1216" connectloc="3"/>
          <o:proxy end="" idref="#_x0000_s1243" connectloc="3"/>
        </o:r>
        <o:r id="V:Rule50" type="connector" idref="#_x0000_s1249">
          <o:proxy start="" idref="#_x0000_s1222" connectloc="3"/>
          <o:proxy end="" idref="#_x0000_s1231" connectloc="3"/>
        </o:r>
        <o:r id="V:Rule52" type="connector" idref="#_x0000_s1250">
          <o:proxy start="" idref="#_x0000_s1229" connectloc="3"/>
          <o:proxy end="" idref="#_x0000_s1236" connectloc="3"/>
        </o:r>
        <o:r id="V:Rule56" type="connector" idref="#_x0000_s1252">
          <o:proxy start="" idref="#_x0000_s1229" connectloc="3"/>
          <o:proxy end="" idref="#_x0000_s1238" connectloc="3"/>
        </o:r>
        <o:r id="V:Rule58" type="connector" idref="#_x0000_s1253">
          <o:proxy start="" idref="#_x0000_s1228" connectloc="3"/>
          <o:proxy end="" idref="#_x0000_s1237" connectloc="3"/>
        </o:r>
        <o:r id="V:Rule60" type="connector" idref="#_x0000_s1262">
          <o:proxy start="" idref="#_x0000_s1254" connectloc="1"/>
          <o:proxy end="" idref="#_x0000_s1257" connectloc="3"/>
        </o:r>
        <o:r id="V:Rule62" type="connector" idref="#_x0000_s1263">
          <o:proxy start="" idref="#_x0000_s1254" connectloc="1"/>
          <o:proxy end="" idref="#_x0000_s1258" connectloc="3"/>
        </o:r>
        <o:r id="V:Rule64" type="connector" idref="#_x0000_s1264">
          <o:proxy start="" idref="#_x0000_s1254" connectloc="1"/>
          <o:proxy end="" idref="#_x0000_s1259" connectloc="3"/>
        </o:r>
        <o:r id="V:Rule66" type="connector" idref="#_x0000_s1265">
          <o:proxy start="" idref="#_x0000_s1254" connectloc="1"/>
          <o:proxy end="" idref="#_x0000_s1260" connectloc="3"/>
        </o:r>
        <o:r id="V:Rule68" type="connector" idref="#_x0000_s1266">
          <o:proxy start="" idref="#_x0000_s1254" connectloc="1"/>
          <o:proxy end="" idref="#_x0000_s1261" connectloc="3"/>
        </o:r>
        <o:r id="V:Rule69" type="connector" idref="#_x0000_s1274">
          <o:proxy start="" idref="#_x0000_s1276" connectloc="0"/>
          <o:proxy end="" idref="#_x0000_s1271" connectloc="2"/>
        </o:r>
        <o:r id="V:Rule70" type="connector" idref="#_x0000_s1275">
          <o:proxy start="" idref="#_x0000_s1273" connectloc="0"/>
          <o:proxy end="" idref="#_x0000_s1276" connectloc="2"/>
        </o:r>
        <o:r id="V:Rule71" type="connector" idref="#_x0000_s1288">
          <o:proxy start="" idref="#_x0000_s1286" connectloc="2"/>
          <o:proxy end="" idref="#_x0000_s1281" connectloc="0"/>
        </o:r>
        <o:r id="V:Rule72" type="connector" idref="#_x0000_s1297">
          <o:proxy start="" idref="#_x0000_s1295" connectloc="2"/>
          <o:proxy end="" idref="#_x0000_s1296" connectloc="0"/>
        </o:r>
        <o:r id="V:Rule73" type="connector" idref="#_x0000_s1287">
          <o:proxy start="" idref="#_x0000_s1284" connectloc="2"/>
          <o:proxy end="" idref="#_x0000_s1286" connectloc="0"/>
        </o:r>
        <o:r id="V:Rule74" type="connector" idref="#_x0000_s1298">
          <o:proxy start="" idref="#_x0000_s1305" connectloc="2"/>
          <o:proxy end="" idref="#_x0000_s1296" connectloc="0"/>
        </o:r>
        <o:r id="V:Rule75" type="connector" idref="#_x0000_s1290">
          <o:proxy start="" idref="#_x0000_s1285" connectloc="2"/>
          <o:proxy end="" idref="#_x0000_s1286" connectloc="0"/>
        </o:r>
        <o:r id="V:Rule76" type="connector" idref="#_x0000_s1299">
          <o:proxy start="" idref="#_x0000_s1302" connectloc="2"/>
          <o:proxy end="" idref="#_x0000_s1296" connectloc="0"/>
        </o:r>
        <o:r id="V:Rule77" type="connector" idref="#_x0000_s1289">
          <o:proxy start="" idref="#_x0000_s1280" connectloc="2"/>
          <o:proxy end="" idref="#_x0000_s1286" connectloc="0"/>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semiHidden/>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16FCB-1CCB-41E3-A998-DB37B90D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10</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81</cp:revision>
  <dcterms:created xsi:type="dcterms:W3CDTF">2011-10-24T20:12:00Z</dcterms:created>
  <dcterms:modified xsi:type="dcterms:W3CDTF">2011-11-15T22:15:00Z</dcterms:modified>
</cp:coreProperties>
</file>