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35967" w14:textId="77777777" w:rsidR="00FA0331" w:rsidRDefault="00FA0331" w:rsidP="00FA0331">
      <w:pPr>
        <w:pStyle w:val="Heading3"/>
      </w:pPr>
      <w:r>
        <w:rPr>
          <w:rStyle w:val="Strong"/>
        </w:rPr>
        <w:t>Table A1. Exploratory Factor Analysis (EFA) - Rotated Factor Loadings (Varimax, 4 Factors)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1383"/>
        <w:gridCol w:w="1984"/>
        <w:gridCol w:w="3148"/>
        <w:gridCol w:w="1043"/>
      </w:tblGrid>
      <w:tr w:rsidR="00FA0331" w14:paraId="4D13B694" w14:textId="77777777" w:rsidTr="003653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D98828" w14:textId="77777777" w:rsidR="00FA0331" w:rsidRDefault="00FA0331" w:rsidP="003653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554921CC" w14:textId="77777777" w:rsidR="00FA0331" w:rsidRDefault="00FA0331" w:rsidP="003653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Materialism</w:t>
            </w:r>
          </w:p>
        </w:tc>
        <w:tc>
          <w:tcPr>
            <w:tcW w:w="0" w:type="auto"/>
            <w:vAlign w:val="center"/>
            <w:hideMark/>
          </w:tcPr>
          <w:p w14:paraId="71A282F2" w14:textId="77777777" w:rsidR="00FA0331" w:rsidRDefault="00FA0331" w:rsidP="003653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Luxury Orientation</w:t>
            </w:r>
          </w:p>
        </w:tc>
        <w:tc>
          <w:tcPr>
            <w:tcW w:w="0" w:type="auto"/>
            <w:vAlign w:val="center"/>
            <w:hideMark/>
          </w:tcPr>
          <w:p w14:paraId="02867714" w14:textId="77777777" w:rsidR="00FA0331" w:rsidRDefault="00FA0331" w:rsidP="003653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Environmental Consciousness</w:t>
            </w:r>
          </w:p>
        </w:tc>
        <w:tc>
          <w:tcPr>
            <w:tcW w:w="0" w:type="auto"/>
            <w:vAlign w:val="center"/>
            <w:hideMark/>
          </w:tcPr>
          <w:p w14:paraId="7B92E2CC" w14:textId="77777777" w:rsidR="00FA0331" w:rsidRDefault="00FA0331" w:rsidP="003653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Frugality</w:t>
            </w:r>
          </w:p>
        </w:tc>
      </w:tr>
      <w:tr w:rsidR="00FA0331" w14:paraId="5CA6AA97" w14:textId="77777777" w:rsidTr="00365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02FF3" w14:textId="77777777" w:rsidR="00FA0331" w:rsidRDefault="00FA0331" w:rsidP="003653B4">
            <w:r>
              <w:t>centrality1</w:t>
            </w:r>
          </w:p>
        </w:tc>
        <w:tc>
          <w:tcPr>
            <w:tcW w:w="0" w:type="auto"/>
            <w:vAlign w:val="center"/>
            <w:hideMark/>
          </w:tcPr>
          <w:p w14:paraId="074C2B23" w14:textId="77777777" w:rsidR="00FA0331" w:rsidRDefault="00FA0331" w:rsidP="003653B4">
            <w:r>
              <w:t>0.75</w:t>
            </w:r>
          </w:p>
        </w:tc>
        <w:tc>
          <w:tcPr>
            <w:tcW w:w="0" w:type="auto"/>
            <w:vAlign w:val="center"/>
            <w:hideMark/>
          </w:tcPr>
          <w:p w14:paraId="101F977D" w14:textId="77777777" w:rsidR="00FA0331" w:rsidRDefault="00FA0331" w:rsidP="003653B4"/>
        </w:tc>
        <w:tc>
          <w:tcPr>
            <w:tcW w:w="0" w:type="auto"/>
            <w:vAlign w:val="center"/>
            <w:hideMark/>
          </w:tcPr>
          <w:p w14:paraId="27034B9C" w14:textId="77777777" w:rsidR="00FA0331" w:rsidRDefault="00FA0331" w:rsidP="003653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78782A" w14:textId="77777777" w:rsidR="00FA0331" w:rsidRDefault="00FA0331" w:rsidP="003653B4">
            <w:pPr>
              <w:rPr>
                <w:sz w:val="20"/>
                <w:szCs w:val="20"/>
              </w:rPr>
            </w:pPr>
          </w:p>
        </w:tc>
      </w:tr>
      <w:tr w:rsidR="00FA0331" w14:paraId="02CCB2D0" w14:textId="77777777" w:rsidTr="00365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B39B4" w14:textId="77777777" w:rsidR="00FA0331" w:rsidRDefault="00FA0331" w:rsidP="003653B4">
            <w:r>
              <w:t>centrality2</w:t>
            </w:r>
          </w:p>
        </w:tc>
        <w:tc>
          <w:tcPr>
            <w:tcW w:w="0" w:type="auto"/>
            <w:vAlign w:val="center"/>
            <w:hideMark/>
          </w:tcPr>
          <w:p w14:paraId="5B114F82" w14:textId="77777777" w:rsidR="00FA0331" w:rsidRDefault="00FA0331" w:rsidP="003653B4">
            <w:r>
              <w:t>0.72</w:t>
            </w:r>
          </w:p>
        </w:tc>
        <w:tc>
          <w:tcPr>
            <w:tcW w:w="0" w:type="auto"/>
            <w:vAlign w:val="center"/>
            <w:hideMark/>
          </w:tcPr>
          <w:p w14:paraId="42241302" w14:textId="77777777" w:rsidR="00FA0331" w:rsidRDefault="00FA0331" w:rsidP="003653B4"/>
        </w:tc>
        <w:tc>
          <w:tcPr>
            <w:tcW w:w="0" w:type="auto"/>
            <w:vAlign w:val="center"/>
            <w:hideMark/>
          </w:tcPr>
          <w:p w14:paraId="7CF9FE6D" w14:textId="77777777" w:rsidR="00FA0331" w:rsidRDefault="00FA0331" w:rsidP="003653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A29F79" w14:textId="77777777" w:rsidR="00FA0331" w:rsidRDefault="00FA0331" w:rsidP="003653B4">
            <w:pPr>
              <w:rPr>
                <w:sz w:val="20"/>
                <w:szCs w:val="20"/>
              </w:rPr>
            </w:pPr>
          </w:p>
        </w:tc>
      </w:tr>
      <w:tr w:rsidR="00FA0331" w14:paraId="077D86D7" w14:textId="77777777" w:rsidTr="00365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47E7A" w14:textId="77777777" w:rsidR="00FA0331" w:rsidRDefault="00FA0331" w:rsidP="003653B4">
            <w:r>
              <w:t>centrality3</w:t>
            </w:r>
          </w:p>
        </w:tc>
        <w:tc>
          <w:tcPr>
            <w:tcW w:w="0" w:type="auto"/>
            <w:vAlign w:val="center"/>
            <w:hideMark/>
          </w:tcPr>
          <w:p w14:paraId="1BA4C88B" w14:textId="77777777" w:rsidR="00FA0331" w:rsidRDefault="00FA0331" w:rsidP="003653B4">
            <w:r>
              <w:t>0.70</w:t>
            </w:r>
          </w:p>
        </w:tc>
        <w:tc>
          <w:tcPr>
            <w:tcW w:w="0" w:type="auto"/>
            <w:vAlign w:val="center"/>
            <w:hideMark/>
          </w:tcPr>
          <w:p w14:paraId="1BAE4C25" w14:textId="77777777" w:rsidR="00FA0331" w:rsidRDefault="00FA0331" w:rsidP="003653B4"/>
        </w:tc>
        <w:tc>
          <w:tcPr>
            <w:tcW w:w="0" w:type="auto"/>
            <w:vAlign w:val="center"/>
            <w:hideMark/>
          </w:tcPr>
          <w:p w14:paraId="08ABD680" w14:textId="77777777" w:rsidR="00FA0331" w:rsidRDefault="00FA0331" w:rsidP="003653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50A2AC" w14:textId="77777777" w:rsidR="00FA0331" w:rsidRDefault="00FA0331" w:rsidP="003653B4">
            <w:pPr>
              <w:rPr>
                <w:sz w:val="20"/>
                <w:szCs w:val="20"/>
              </w:rPr>
            </w:pPr>
          </w:p>
        </w:tc>
      </w:tr>
      <w:tr w:rsidR="00FA0331" w14:paraId="561FC425" w14:textId="77777777" w:rsidTr="00365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A9E39" w14:textId="77777777" w:rsidR="00FA0331" w:rsidRDefault="00FA0331" w:rsidP="003653B4">
            <w:r>
              <w:t>success1</w:t>
            </w:r>
          </w:p>
        </w:tc>
        <w:tc>
          <w:tcPr>
            <w:tcW w:w="0" w:type="auto"/>
            <w:vAlign w:val="center"/>
            <w:hideMark/>
          </w:tcPr>
          <w:p w14:paraId="2D84F2C9" w14:textId="77777777" w:rsidR="00FA0331" w:rsidRDefault="00FA0331" w:rsidP="003653B4">
            <w:r>
              <w:t>0.68</w:t>
            </w:r>
          </w:p>
        </w:tc>
        <w:tc>
          <w:tcPr>
            <w:tcW w:w="0" w:type="auto"/>
            <w:vAlign w:val="center"/>
            <w:hideMark/>
          </w:tcPr>
          <w:p w14:paraId="6062C915" w14:textId="77777777" w:rsidR="00FA0331" w:rsidRDefault="00FA0331" w:rsidP="003653B4"/>
        </w:tc>
        <w:tc>
          <w:tcPr>
            <w:tcW w:w="0" w:type="auto"/>
            <w:vAlign w:val="center"/>
            <w:hideMark/>
          </w:tcPr>
          <w:p w14:paraId="48C91015" w14:textId="77777777" w:rsidR="00FA0331" w:rsidRDefault="00FA0331" w:rsidP="003653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7ACD38" w14:textId="77777777" w:rsidR="00FA0331" w:rsidRDefault="00FA0331" w:rsidP="003653B4">
            <w:pPr>
              <w:rPr>
                <w:sz w:val="20"/>
                <w:szCs w:val="20"/>
              </w:rPr>
            </w:pPr>
          </w:p>
        </w:tc>
      </w:tr>
      <w:tr w:rsidR="00FA0331" w14:paraId="14796073" w14:textId="77777777" w:rsidTr="00365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4A160" w14:textId="77777777" w:rsidR="00FA0331" w:rsidRDefault="00FA0331" w:rsidP="003653B4">
            <w:r>
              <w:t>success2</w:t>
            </w:r>
          </w:p>
        </w:tc>
        <w:tc>
          <w:tcPr>
            <w:tcW w:w="0" w:type="auto"/>
            <w:vAlign w:val="center"/>
            <w:hideMark/>
          </w:tcPr>
          <w:p w14:paraId="7B9FA2DC" w14:textId="77777777" w:rsidR="00FA0331" w:rsidRDefault="00FA0331" w:rsidP="003653B4">
            <w:r>
              <w:t>0.66</w:t>
            </w:r>
          </w:p>
        </w:tc>
        <w:tc>
          <w:tcPr>
            <w:tcW w:w="0" w:type="auto"/>
            <w:vAlign w:val="center"/>
            <w:hideMark/>
          </w:tcPr>
          <w:p w14:paraId="3637BA99" w14:textId="77777777" w:rsidR="00FA0331" w:rsidRDefault="00FA0331" w:rsidP="003653B4"/>
        </w:tc>
        <w:tc>
          <w:tcPr>
            <w:tcW w:w="0" w:type="auto"/>
            <w:vAlign w:val="center"/>
            <w:hideMark/>
          </w:tcPr>
          <w:p w14:paraId="12FE4FFC" w14:textId="77777777" w:rsidR="00FA0331" w:rsidRDefault="00FA0331" w:rsidP="003653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4F2634" w14:textId="77777777" w:rsidR="00FA0331" w:rsidRDefault="00FA0331" w:rsidP="003653B4">
            <w:pPr>
              <w:rPr>
                <w:sz w:val="20"/>
                <w:szCs w:val="20"/>
              </w:rPr>
            </w:pPr>
          </w:p>
        </w:tc>
      </w:tr>
      <w:tr w:rsidR="00FA0331" w14:paraId="284706D2" w14:textId="77777777" w:rsidTr="00365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5E12A" w14:textId="77777777" w:rsidR="00FA0331" w:rsidRDefault="00FA0331" w:rsidP="003653B4">
            <w:r>
              <w:t>success3</w:t>
            </w:r>
          </w:p>
        </w:tc>
        <w:tc>
          <w:tcPr>
            <w:tcW w:w="0" w:type="auto"/>
            <w:vAlign w:val="center"/>
            <w:hideMark/>
          </w:tcPr>
          <w:p w14:paraId="384BC361" w14:textId="77777777" w:rsidR="00FA0331" w:rsidRDefault="00FA0331" w:rsidP="003653B4">
            <w:r>
              <w:t>0.64</w:t>
            </w:r>
          </w:p>
        </w:tc>
        <w:tc>
          <w:tcPr>
            <w:tcW w:w="0" w:type="auto"/>
            <w:vAlign w:val="center"/>
            <w:hideMark/>
          </w:tcPr>
          <w:p w14:paraId="4D931FC7" w14:textId="77777777" w:rsidR="00FA0331" w:rsidRDefault="00FA0331" w:rsidP="003653B4"/>
        </w:tc>
        <w:tc>
          <w:tcPr>
            <w:tcW w:w="0" w:type="auto"/>
            <w:vAlign w:val="center"/>
            <w:hideMark/>
          </w:tcPr>
          <w:p w14:paraId="2036F055" w14:textId="77777777" w:rsidR="00FA0331" w:rsidRDefault="00FA0331" w:rsidP="003653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AEBAF4" w14:textId="77777777" w:rsidR="00FA0331" w:rsidRDefault="00FA0331" w:rsidP="003653B4">
            <w:pPr>
              <w:rPr>
                <w:sz w:val="20"/>
                <w:szCs w:val="20"/>
              </w:rPr>
            </w:pPr>
          </w:p>
        </w:tc>
      </w:tr>
      <w:tr w:rsidR="00FA0331" w14:paraId="1962788E" w14:textId="77777777" w:rsidTr="00365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D7A95" w14:textId="77777777" w:rsidR="00FA0331" w:rsidRDefault="00FA0331" w:rsidP="003653B4">
            <w:r>
              <w:t>statusattitudes1</w:t>
            </w:r>
          </w:p>
        </w:tc>
        <w:tc>
          <w:tcPr>
            <w:tcW w:w="0" w:type="auto"/>
            <w:vAlign w:val="center"/>
            <w:hideMark/>
          </w:tcPr>
          <w:p w14:paraId="16B48D3C" w14:textId="77777777" w:rsidR="00FA0331" w:rsidRDefault="00FA0331" w:rsidP="003653B4"/>
        </w:tc>
        <w:tc>
          <w:tcPr>
            <w:tcW w:w="0" w:type="auto"/>
            <w:vAlign w:val="center"/>
            <w:hideMark/>
          </w:tcPr>
          <w:p w14:paraId="279AE7E0" w14:textId="77777777" w:rsidR="00FA0331" w:rsidRDefault="00FA0331" w:rsidP="003653B4">
            <w:r>
              <w:t>0.80</w:t>
            </w:r>
          </w:p>
        </w:tc>
        <w:tc>
          <w:tcPr>
            <w:tcW w:w="0" w:type="auto"/>
            <w:vAlign w:val="center"/>
            <w:hideMark/>
          </w:tcPr>
          <w:p w14:paraId="7CBE553D" w14:textId="77777777" w:rsidR="00FA0331" w:rsidRDefault="00FA0331" w:rsidP="003653B4"/>
        </w:tc>
        <w:tc>
          <w:tcPr>
            <w:tcW w:w="0" w:type="auto"/>
            <w:vAlign w:val="center"/>
            <w:hideMark/>
          </w:tcPr>
          <w:p w14:paraId="2CD8EF56" w14:textId="77777777" w:rsidR="00FA0331" w:rsidRDefault="00FA0331" w:rsidP="003653B4">
            <w:pPr>
              <w:rPr>
                <w:sz w:val="20"/>
                <w:szCs w:val="20"/>
              </w:rPr>
            </w:pPr>
          </w:p>
        </w:tc>
      </w:tr>
      <w:tr w:rsidR="00FA0331" w14:paraId="5E45CA00" w14:textId="77777777" w:rsidTr="00365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7AFE8" w14:textId="77777777" w:rsidR="00FA0331" w:rsidRDefault="00FA0331" w:rsidP="003653B4">
            <w:r>
              <w:t>statusattitudes2</w:t>
            </w:r>
          </w:p>
        </w:tc>
        <w:tc>
          <w:tcPr>
            <w:tcW w:w="0" w:type="auto"/>
            <w:vAlign w:val="center"/>
            <w:hideMark/>
          </w:tcPr>
          <w:p w14:paraId="2EE44CB2" w14:textId="77777777" w:rsidR="00FA0331" w:rsidRDefault="00FA0331" w:rsidP="003653B4"/>
        </w:tc>
        <w:tc>
          <w:tcPr>
            <w:tcW w:w="0" w:type="auto"/>
            <w:vAlign w:val="center"/>
            <w:hideMark/>
          </w:tcPr>
          <w:p w14:paraId="075F146C" w14:textId="77777777" w:rsidR="00FA0331" w:rsidRDefault="00FA0331" w:rsidP="003653B4">
            <w:r>
              <w:t>0.78</w:t>
            </w:r>
          </w:p>
        </w:tc>
        <w:tc>
          <w:tcPr>
            <w:tcW w:w="0" w:type="auto"/>
            <w:vAlign w:val="center"/>
            <w:hideMark/>
          </w:tcPr>
          <w:p w14:paraId="659F18D9" w14:textId="77777777" w:rsidR="00FA0331" w:rsidRDefault="00FA0331" w:rsidP="003653B4"/>
        </w:tc>
        <w:tc>
          <w:tcPr>
            <w:tcW w:w="0" w:type="auto"/>
            <w:vAlign w:val="center"/>
            <w:hideMark/>
          </w:tcPr>
          <w:p w14:paraId="23891DB7" w14:textId="77777777" w:rsidR="00FA0331" w:rsidRDefault="00FA0331" w:rsidP="003653B4">
            <w:pPr>
              <w:rPr>
                <w:sz w:val="20"/>
                <w:szCs w:val="20"/>
              </w:rPr>
            </w:pPr>
          </w:p>
        </w:tc>
      </w:tr>
      <w:tr w:rsidR="00FA0331" w14:paraId="03EF9C4A" w14:textId="77777777" w:rsidTr="00365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337A5" w14:textId="77777777" w:rsidR="00FA0331" w:rsidRDefault="00FA0331" w:rsidP="003653B4">
            <w:r>
              <w:t>statusattitudes3</w:t>
            </w:r>
          </w:p>
        </w:tc>
        <w:tc>
          <w:tcPr>
            <w:tcW w:w="0" w:type="auto"/>
            <w:vAlign w:val="center"/>
            <w:hideMark/>
          </w:tcPr>
          <w:p w14:paraId="175A8006" w14:textId="77777777" w:rsidR="00FA0331" w:rsidRDefault="00FA0331" w:rsidP="003653B4"/>
        </w:tc>
        <w:tc>
          <w:tcPr>
            <w:tcW w:w="0" w:type="auto"/>
            <w:vAlign w:val="center"/>
            <w:hideMark/>
          </w:tcPr>
          <w:p w14:paraId="05EE19CF" w14:textId="77777777" w:rsidR="00FA0331" w:rsidRDefault="00FA0331" w:rsidP="003653B4">
            <w:r>
              <w:t>0.74</w:t>
            </w:r>
          </w:p>
        </w:tc>
        <w:tc>
          <w:tcPr>
            <w:tcW w:w="0" w:type="auto"/>
            <w:vAlign w:val="center"/>
            <w:hideMark/>
          </w:tcPr>
          <w:p w14:paraId="1A60D372" w14:textId="77777777" w:rsidR="00FA0331" w:rsidRDefault="00FA0331" w:rsidP="003653B4"/>
        </w:tc>
        <w:tc>
          <w:tcPr>
            <w:tcW w:w="0" w:type="auto"/>
            <w:vAlign w:val="center"/>
            <w:hideMark/>
          </w:tcPr>
          <w:p w14:paraId="0F9C8D91" w14:textId="77777777" w:rsidR="00FA0331" w:rsidRDefault="00FA0331" w:rsidP="003653B4">
            <w:pPr>
              <w:rPr>
                <w:sz w:val="20"/>
                <w:szCs w:val="20"/>
              </w:rPr>
            </w:pPr>
          </w:p>
        </w:tc>
      </w:tr>
      <w:tr w:rsidR="00FA0331" w14:paraId="7A8C34A8" w14:textId="77777777" w:rsidTr="00365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B8798" w14:textId="77777777" w:rsidR="00FA0331" w:rsidRDefault="00FA0331" w:rsidP="003653B4">
            <w:r>
              <w:t>envibeh1</w:t>
            </w:r>
          </w:p>
        </w:tc>
        <w:tc>
          <w:tcPr>
            <w:tcW w:w="0" w:type="auto"/>
            <w:vAlign w:val="center"/>
            <w:hideMark/>
          </w:tcPr>
          <w:p w14:paraId="5E9D9B59" w14:textId="77777777" w:rsidR="00FA0331" w:rsidRDefault="00FA0331" w:rsidP="003653B4"/>
        </w:tc>
        <w:tc>
          <w:tcPr>
            <w:tcW w:w="0" w:type="auto"/>
            <w:vAlign w:val="center"/>
            <w:hideMark/>
          </w:tcPr>
          <w:p w14:paraId="5F5D89F6" w14:textId="77777777" w:rsidR="00FA0331" w:rsidRDefault="00FA0331" w:rsidP="003653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827A09" w14:textId="77777777" w:rsidR="00FA0331" w:rsidRDefault="00FA0331" w:rsidP="003653B4">
            <w:r>
              <w:t>0.77</w:t>
            </w:r>
          </w:p>
        </w:tc>
        <w:tc>
          <w:tcPr>
            <w:tcW w:w="0" w:type="auto"/>
            <w:vAlign w:val="center"/>
            <w:hideMark/>
          </w:tcPr>
          <w:p w14:paraId="029072AE" w14:textId="77777777" w:rsidR="00FA0331" w:rsidRDefault="00FA0331" w:rsidP="003653B4"/>
        </w:tc>
      </w:tr>
      <w:tr w:rsidR="00FA0331" w14:paraId="07FD281C" w14:textId="77777777" w:rsidTr="00365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CFAC1" w14:textId="77777777" w:rsidR="00FA0331" w:rsidRDefault="00FA0331" w:rsidP="003653B4">
            <w:r>
              <w:t>envibeh2</w:t>
            </w:r>
          </w:p>
        </w:tc>
        <w:tc>
          <w:tcPr>
            <w:tcW w:w="0" w:type="auto"/>
            <w:vAlign w:val="center"/>
            <w:hideMark/>
          </w:tcPr>
          <w:p w14:paraId="25BCBA45" w14:textId="77777777" w:rsidR="00FA0331" w:rsidRDefault="00FA0331" w:rsidP="003653B4"/>
        </w:tc>
        <w:tc>
          <w:tcPr>
            <w:tcW w:w="0" w:type="auto"/>
            <w:vAlign w:val="center"/>
            <w:hideMark/>
          </w:tcPr>
          <w:p w14:paraId="5442C228" w14:textId="77777777" w:rsidR="00FA0331" w:rsidRDefault="00FA0331" w:rsidP="003653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1F5140" w14:textId="77777777" w:rsidR="00FA0331" w:rsidRDefault="00FA0331" w:rsidP="003653B4">
            <w:r>
              <w:t>0.73</w:t>
            </w:r>
          </w:p>
        </w:tc>
        <w:tc>
          <w:tcPr>
            <w:tcW w:w="0" w:type="auto"/>
            <w:vAlign w:val="center"/>
            <w:hideMark/>
          </w:tcPr>
          <w:p w14:paraId="6C7CBA1F" w14:textId="77777777" w:rsidR="00FA0331" w:rsidRDefault="00FA0331" w:rsidP="003653B4"/>
        </w:tc>
      </w:tr>
      <w:tr w:rsidR="00FA0331" w14:paraId="341C8CF7" w14:textId="77777777" w:rsidTr="00365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85C6B" w14:textId="77777777" w:rsidR="00FA0331" w:rsidRDefault="00FA0331" w:rsidP="003653B4">
            <w:r>
              <w:t>envibeh3</w:t>
            </w:r>
          </w:p>
        </w:tc>
        <w:tc>
          <w:tcPr>
            <w:tcW w:w="0" w:type="auto"/>
            <w:vAlign w:val="center"/>
            <w:hideMark/>
          </w:tcPr>
          <w:p w14:paraId="73FE28B8" w14:textId="77777777" w:rsidR="00FA0331" w:rsidRDefault="00FA0331" w:rsidP="003653B4"/>
        </w:tc>
        <w:tc>
          <w:tcPr>
            <w:tcW w:w="0" w:type="auto"/>
            <w:vAlign w:val="center"/>
            <w:hideMark/>
          </w:tcPr>
          <w:p w14:paraId="786D0F5B" w14:textId="77777777" w:rsidR="00FA0331" w:rsidRDefault="00FA0331" w:rsidP="003653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F30149" w14:textId="77777777" w:rsidR="00FA0331" w:rsidRDefault="00FA0331" w:rsidP="003653B4">
            <w:r>
              <w:t>0.70</w:t>
            </w:r>
          </w:p>
        </w:tc>
        <w:tc>
          <w:tcPr>
            <w:tcW w:w="0" w:type="auto"/>
            <w:vAlign w:val="center"/>
            <w:hideMark/>
          </w:tcPr>
          <w:p w14:paraId="2784FE4D" w14:textId="77777777" w:rsidR="00FA0331" w:rsidRDefault="00FA0331" w:rsidP="003653B4"/>
        </w:tc>
      </w:tr>
      <w:tr w:rsidR="00FA0331" w14:paraId="6B73AFBA" w14:textId="77777777" w:rsidTr="00365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8B406" w14:textId="77777777" w:rsidR="00FA0331" w:rsidRDefault="00FA0331" w:rsidP="003653B4">
            <w:r>
              <w:t>waste1</w:t>
            </w:r>
          </w:p>
        </w:tc>
        <w:tc>
          <w:tcPr>
            <w:tcW w:w="0" w:type="auto"/>
            <w:vAlign w:val="center"/>
            <w:hideMark/>
          </w:tcPr>
          <w:p w14:paraId="53FF3148" w14:textId="77777777" w:rsidR="00FA0331" w:rsidRDefault="00FA0331" w:rsidP="003653B4"/>
        </w:tc>
        <w:tc>
          <w:tcPr>
            <w:tcW w:w="0" w:type="auto"/>
            <w:vAlign w:val="center"/>
            <w:hideMark/>
          </w:tcPr>
          <w:p w14:paraId="00126E9A" w14:textId="77777777" w:rsidR="00FA0331" w:rsidRDefault="00FA0331" w:rsidP="003653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29BC72" w14:textId="77777777" w:rsidR="00FA0331" w:rsidRDefault="00FA0331" w:rsidP="003653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2F4B98" w14:textId="77777777" w:rsidR="00FA0331" w:rsidRDefault="00FA0331" w:rsidP="003653B4">
            <w:r>
              <w:t>0.71</w:t>
            </w:r>
          </w:p>
        </w:tc>
      </w:tr>
      <w:tr w:rsidR="00FA0331" w14:paraId="03953C5F" w14:textId="77777777" w:rsidTr="00365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9648A" w14:textId="77777777" w:rsidR="00FA0331" w:rsidRDefault="00FA0331" w:rsidP="003653B4">
            <w:r>
              <w:t>waste2</w:t>
            </w:r>
          </w:p>
        </w:tc>
        <w:tc>
          <w:tcPr>
            <w:tcW w:w="0" w:type="auto"/>
            <w:vAlign w:val="center"/>
            <w:hideMark/>
          </w:tcPr>
          <w:p w14:paraId="5F02D72D" w14:textId="77777777" w:rsidR="00FA0331" w:rsidRDefault="00FA0331" w:rsidP="003653B4"/>
        </w:tc>
        <w:tc>
          <w:tcPr>
            <w:tcW w:w="0" w:type="auto"/>
            <w:vAlign w:val="center"/>
            <w:hideMark/>
          </w:tcPr>
          <w:p w14:paraId="0B05B969" w14:textId="77777777" w:rsidR="00FA0331" w:rsidRDefault="00FA0331" w:rsidP="003653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A69F5F" w14:textId="77777777" w:rsidR="00FA0331" w:rsidRDefault="00FA0331" w:rsidP="003653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3D027D" w14:textId="77777777" w:rsidR="00FA0331" w:rsidRDefault="00FA0331" w:rsidP="003653B4">
            <w:r>
              <w:t>0.69</w:t>
            </w:r>
          </w:p>
        </w:tc>
      </w:tr>
      <w:tr w:rsidR="00FA0331" w14:paraId="599E9E92" w14:textId="77777777" w:rsidTr="00365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9BC84" w14:textId="77777777" w:rsidR="00FA0331" w:rsidRDefault="00FA0331" w:rsidP="003653B4">
            <w:r>
              <w:t>waste3</w:t>
            </w:r>
          </w:p>
        </w:tc>
        <w:tc>
          <w:tcPr>
            <w:tcW w:w="0" w:type="auto"/>
            <w:vAlign w:val="center"/>
            <w:hideMark/>
          </w:tcPr>
          <w:p w14:paraId="3501C9AD" w14:textId="77777777" w:rsidR="00FA0331" w:rsidRDefault="00FA0331" w:rsidP="003653B4"/>
        </w:tc>
        <w:tc>
          <w:tcPr>
            <w:tcW w:w="0" w:type="auto"/>
            <w:vAlign w:val="center"/>
            <w:hideMark/>
          </w:tcPr>
          <w:p w14:paraId="20A2D4C1" w14:textId="77777777" w:rsidR="00FA0331" w:rsidRDefault="00FA0331" w:rsidP="003653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C8C0F7" w14:textId="77777777" w:rsidR="00FA0331" w:rsidRDefault="00FA0331" w:rsidP="003653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9F76D5" w14:textId="77777777" w:rsidR="00FA0331" w:rsidRDefault="00FA0331" w:rsidP="003653B4">
            <w:r>
              <w:t>0.68</w:t>
            </w:r>
          </w:p>
        </w:tc>
      </w:tr>
      <w:tr w:rsidR="00FA0331" w14:paraId="6DFFEF23" w14:textId="77777777" w:rsidTr="00365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63509" w14:textId="77777777" w:rsidR="00FA0331" w:rsidRDefault="00FA0331" w:rsidP="003653B4">
            <w:r>
              <w:t>consneg1</w:t>
            </w:r>
          </w:p>
        </w:tc>
        <w:tc>
          <w:tcPr>
            <w:tcW w:w="0" w:type="auto"/>
            <w:vAlign w:val="center"/>
            <w:hideMark/>
          </w:tcPr>
          <w:p w14:paraId="7B9D669E" w14:textId="77777777" w:rsidR="00FA0331" w:rsidRDefault="00FA0331" w:rsidP="003653B4"/>
        </w:tc>
        <w:tc>
          <w:tcPr>
            <w:tcW w:w="0" w:type="auto"/>
            <w:vAlign w:val="center"/>
            <w:hideMark/>
          </w:tcPr>
          <w:p w14:paraId="6076BF1F" w14:textId="77777777" w:rsidR="00FA0331" w:rsidRDefault="00FA0331" w:rsidP="003653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8EEE8A" w14:textId="77777777" w:rsidR="00FA0331" w:rsidRDefault="00FA0331" w:rsidP="003653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61FBA5" w14:textId="77777777" w:rsidR="00FA0331" w:rsidRDefault="00FA0331" w:rsidP="003653B4">
            <w:r>
              <w:t>0.65</w:t>
            </w:r>
          </w:p>
        </w:tc>
      </w:tr>
      <w:tr w:rsidR="00FA0331" w14:paraId="38FB037E" w14:textId="77777777" w:rsidTr="00365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5F7D8" w14:textId="77777777" w:rsidR="00FA0331" w:rsidRDefault="00FA0331" w:rsidP="003653B4">
            <w:r>
              <w:t>consneg2</w:t>
            </w:r>
          </w:p>
        </w:tc>
        <w:tc>
          <w:tcPr>
            <w:tcW w:w="0" w:type="auto"/>
            <w:vAlign w:val="center"/>
            <w:hideMark/>
          </w:tcPr>
          <w:p w14:paraId="4481E320" w14:textId="77777777" w:rsidR="00FA0331" w:rsidRDefault="00FA0331" w:rsidP="003653B4"/>
        </w:tc>
        <w:tc>
          <w:tcPr>
            <w:tcW w:w="0" w:type="auto"/>
            <w:vAlign w:val="center"/>
            <w:hideMark/>
          </w:tcPr>
          <w:p w14:paraId="45F30B4E" w14:textId="77777777" w:rsidR="00FA0331" w:rsidRDefault="00FA0331" w:rsidP="003653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059085" w14:textId="77777777" w:rsidR="00FA0331" w:rsidRDefault="00FA0331" w:rsidP="003653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860859" w14:textId="77777777" w:rsidR="00FA0331" w:rsidRDefault="00FA0331" w:rsidP="003653B4">
            <w:r>
              <w:t>0.63</w:t>
            </w:r>
          </w:p>
        </w:tc>
      </w:tr>
      <w:tr w:rsidR="00FA0331" w14:paraId="2C78F9EA" w14:textId="77777777" w:rsidTr="00365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1C55A" w14:textId="77777777" w:rsidR="00FA0331" w:rsidRDefault="00FA0331" w:rsidP="003653B4">
            <w:r>
              <w:t>happiness1</w:t>
            </w:r>
          </w:p>
        </w:tc>
        <w:tc>
          <w:tcPr>
            <w:tcW w:w="0" w:type="auto"/>
            <w:vAlign w:val="center"/>
            <w:hideMark/>
          </w:tcPr>
          <w:p w14:paraId="74BCD998" w14:textId="77777777" w:rsidR="00FA0331" w:rsidRDefault="00FA0331" w:rsidP="003653B4"/>
        </w:tc>
        <w:tc>
          <w:tcPr>
            <w:tcW w:w="0" w:type="auto"/>
            <w:vAlign w:val="center"/>
            <w:hideMark/>
          </w:tcPr>
          <w:p w14:paraId="0BF49C80" w14:textId="77777777" w:rsidR="00FA0331" w:rsidRDefault="00FA0331" w:rsidP="003653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248CC7" w14:textId="77777777" w:rsidR="00FA0331" w:rsidRDefault="00FA0331" w:rsidP="003653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398391" w14:textId="77777777" w:rsidR="00FA0331" w:rsidRDefault="00FA0331" w:rsidP="003653B4">
            <w:r>
              <w:t>0.62</w:t>
            </w:r>
          </w:p>
        </w:tc>
      </w:tr>
    </w:tbl>
    <w:p w14:paraId="38184E3D" w14:textId="77777777" w:rsidR="00FA0331" w:rsidRDefault="00FA0331" w:rsidP="00FA0331">
      <w:pPr>
        <w:spacing w:before="100" w:beforeAutospacing="1" w:after="100" w:afterAutospacing="1"/>
      </w:pPr>
      <w:r>
        <w:rPr>
          <w:rStyle w:val="Emphasis"/>
        </w:rPr>
        <w:lastRenderedPageBreak/>
        <w:t>(Only loadings &gt; 0.40 are shown.)</w:t>
      </w:r>
    </w:p>
    <w:p w14:paraId="177E57E6" w14:textId="77777777" w:rsidR="00FA0331" w:rsidRDefault="00FA0331" w:rsidP="00FA0331">
      <w:pPr>
        <w:pStyle w:val="Heading3"/>
      </w:pPr>
      <w:r>
        <w:rPr>
          <w:rStyle w:val="Strong"/>
        </w:rPr>
        <w:t>Table A2. Confirmatory Factor Analysis (CFA) - Standardized Loadings and Fit Indices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4"/>
        <w:gridCol w:w="1777"/>
        <w:gridCol w:w="955"/>
      </w:tblGrid>
      <w:tr w:rsidR="00FA0331" w14:paraId="7AEEA1E2" w14:textId="77777777" w:rsidTr="003653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FECEF2" w14:textId="77777777" w:rsidR="00FA0331" w:rsidRDefault="00FA0331" w:rsidP="003653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1E560331" w14:textId="77777777" w:rsidR="00FA0331" w:rsidRDefault="00FA0331" w:rsidP="003653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64C52A24" w14:textId="77777777" w:rsidR="00FA0331" w:rsidRDefault="00FA0331" w:rsidP="003653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Loading</w:t>
            </w:r>
          </w:p>
        </w:tc>
      </w:tr>
      <w:tr w:rsidR="00FA0331" w14:paraId="723C45E9" w14:textId="77777777" w:rsidTr="00365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55024" w14:textId="77777777" w:rsidR="00FA0331" w:rsidRDefault="00FA0331" w:rsidP="003653B4">
            <w:r>
              <w:t>Materialism</w:t>
            </w:r>
          </w:p>
        </w:tc>
        <w:tc>
          <w:tcPr>
            <w:tcW w:w="0" w:type="auto"/>
            <w:vAlign w:val="center"/>
            <w:hideMark/>
          </w:tcPr>
          <w:p w14:paraId="3FA04447" w14:textId="77777777" w:rsidR="00FA0331" w:rsidRDefault="00FA0331" w:rsidP="003653B4">
            <w:r>
              <w:t>centrality1</w:t>
            </w:r>
          </w:p>
        </w:tc>
        <w:tc>
          <w:tcPr>
            <w:tcW w:w="0" w:type="auto"/>
            <w:vAlign w:val="center"/>
            <w:hideMark/>
          </w:tcPr>
          <w:p w14:paraId="02683169" w14:textId="77777777" w:rsidR="00FA0331" w:rsidRDefault="00FA0331" w:rsidP="003653B4">
            <w:r>
              <w:t>0.82</w:t>
            </w:r>
          </w:p>
        </w:tc>
      </w:tr>
      <w:tr w:rsidR="00FA0331" w14:paraId="7158A9CD" w14:textId="77777777" w:rsidTr="00365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2E167" w14:textId="77777777" w:rsidR="00FA0331" w:rsidRDefault="00FA0331" w:rsidP="003653B4"/>
        </w:tc>
        <w:tc>
          <w:tcPr>
            <w:tcW w:w="0" w:type="auto"/>
            <w:vAlign w:val="center"/>
            <w:hideMark/>
          </w:tcPr>
          <w:p w14:paraId="3F9DEA16" w14:textId="77777777" w:rsidR="00FA0331" w:rsidRDefault="00FA0331" w:rsidP="003653B4">
            <w:r>
              <w:t>centrality2</w:t>
            </w:r>
          </w:p>
        </w:tc>
        <w:tc>
          <w:tcPr>
            <w:tcW w:w="0" w:type="auto"/>
            <w:vAlign w:val="center"/>
            <w:hideMark/>
          </w:tcPr>
          <w:p w14:paraId="282A1447" w14:textId="77777777" w:rsidR="00FA0331" w:rsidRDefault="00FA0331" w:rsidP="003653B4">
            <w:r>
              <w:t>0.80</w:t>
            </w:r>
          </w:p>
        </w:tc>
      </w:tr>
      <w:tr w:rsidR="00FA0331" w14:paraId="5929EA7D" w14:textId="77777777" w:rsidTr="00365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71EA5" w14:textId="77777777" w:rsidR="00FA0331" w:rsidRDefault="00FA0331" w:rsidP="003653B4"/>
        </w:tc>
        <w:tc>
          <w:tcPr>
            <w:tcW w:w="0" w:type="auto"/>
            <w:vAlign w:val="center"/>
            <w:hideMark/>
          </w:tcPr>
          <w:p w14:paraId="01DFA5D8" w14:textId="77777777" w:rsidR="00FA0331" w:rsidRDefault="00FA0331" w:rsidP="003653B4">
            <w:r>
              <w:t>centrality3</w:t>
            </w:r>
          </w:p>
        </w:tc>
        <w:tc>
          <w:tcPr>
            <w:tcW w:w="0" w:type="auto"/>
            <w:vAlign w:val="center"/>
            <w:hideMark/>
          </w:tcPr>
          <w:p w14:paraId="7BE9F35B" w14:textId="77777777" w:rsidR="00FA0331" w:rsidRDefault="00FA0331" w:rsidP="003653B4">
            <w:r>
              <w:t>0.77</w:t>
            </w:r>
          </w:p>
        </w:tc>
      </w:tr>
      <w:tr w:rsidR="00FA0331" w14:paraId="7FC7E88C" w14:textId="77777777" w:rsidTr="00365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5948D" w14:textId="77777777" w:rsidR="00FA0331" w:rsidRDefault="00FA0331" w:rsidP="003653B4">
            <w:r>
              <w:t>Luxury Orientation</w:t>
            </w:r>
          </w:p>
        </w:tc>
        <w:tc>
          <w:tcPr>
            <w:tcW w:w="0" w:type="auto"/>
            <w:vAlign w:val="center"/>
            <w:hideMark/>
          </w:tcPr>
          <w:p w14:paraId="2EF0C894" w14:textId="77777777" w:rsidR="00FA0331" w:rsidRDefault="00FA0331" w:rsidP="003653B4">
            <w:r>
              <w:t>statusattitudes1</w:t>
            </w:r>
          </w:p>
        </w:tc>
        <w:tc>
          <w:tcPr>
            <w:tcW w:w="0" w:type="auto"/>
            <w:vAlign w:val="center"/>
            <w:hideMark/>
          </w:tcPr>
          <w:p w14:paraId="664BAA0F" w14:textId="77777777" w:rsidR="00FA0331" w:rsidRDefault="00FA0331" w:rsidP="003653B4">
            <w:r>
              <w:t>0.81</w:t>
            </w:r>
          </w:p>
        </w:tc>
      </w:tr>
      <w:tr w:rsidR="00FA0331" w14:paraId="5D746E50" w14:textId="77777777" w:rsidTr="00365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140AA" w14:textId="77777777" w:rsidR="00FA0331" w:rsidRDefault="00FA0331" w:rsidP="003653B4"/>
        </w:tc>
        <w:tc>
          <w:tcPr>
            <w:tcW w:w="0" w:type="auto"/>
            <w:vAlign w:val="center"/>
            <w:hideMark/>
          </w:tcPr>
          <w:p w14:paraId="038A92B4" w14:textId="77777777" w:rsidR="00FA0331" w:rsidRDefault="00FA0331" w:rsidP="003653B4">
            <w:r>
              <w:t>statusattitudes2</w:t>
            </w:r>
          </w:p>
        </w:tc>
        <w:tc>
          <w:tcPr>
            <w:tcW w:w="0" w:type="auto"/>
            <w:vAlign w:val="center"/>
            <w:hideMark/>
          </w:tcPr>
          <w:p w14:paraId="762AA7CE" w14:textId="77777777" w:rsidR="00FA0331" w:rsidRDefault="00FA0331" w:rsidP="003653B4">
            <w:r>
              <w:t>0.78</w:t>
            </w:r>
          </w:p>
        </w:tc>
      </w:tr>
      <w:tr w:rsidR="00FA0331" w14:paraId="75181089" w14:textId="77777777" w:rsidTr="00365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8E33B" w14:textId="77777777" w:rsidR="00FA0331" w:rsidRDefault="00FA0331" w:rsidP="003653B4"/>
        </w:tc>
        <w:tc>
          <w:tcPr>
            <w:tcW w:w="0" w:type="auto"/>
            <w:vAlign w:val="center"/>
            <w:hideMark/>
          </w:tcPr>
          <w:p w14:paraId="0DF2250E" w14:textId="77777777" w:rsidR="00FA0331" w:rsidRDefault="00FA0331" w:rsidP="003653B4">
            <w:r>
              <w:t>statusattitudes3</w:t>
            </w:r>
          </w:p>
        </w:tc>
        <w:tc>
          <w:tcPr>
            <w:tcW w:w="0" w:type="auto"/>
            <w:vAlign w:val="center"/>
            <w:hideMark/>
          </w:tcPr>
          <w:p w14:paraId="1D843CAA" w14:textId="77777777" w:rsidR="00FA0331" w:rsidRDefault="00FA0331" w:rsidP="003653B4">
            <w:r>
              <w:t>0.76</w:t>
            </w:r>
          </w:p>
        </w:tc>
      </w:tr>
      <w:tr w:rsidR="00FA0331" w14:paraId="3F59FA55" w14:textId="77777777" w:rsidTr="00365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F3C40" w14:textId="77777777" w:rsidR="00FA0331" w:rsidRDefault="00FA0331" w:rsidP="003653B4">
            <w:r>
              <w:t>Environmental Consciousness</w:t>
            </w:r>
          </w:p>
        </w:tc>
        <w:tc>
          <w:tcPr>
            <w:tcW w:w="0" w:type="auto"/>
            <w:vAlign w:val="center"/>
            <w:hideMark/>
          </w:tcPr>
          <w:p w14:paraId="0FF72D0F" w14:textId="77777777" w:rsidR="00FA0331" w:rsidRDefault="00FA0331" w:rsidP="003653B4">
            <w:r>
              <w:t>envibeh1</w:t>
            </w:r>
          </w:p>
        </w:tc>
        <w:tc>
          <w:tcPr>
            <w:tcW w:w="0" w:type="auto"/>
            <w:vAlign w:val="center"/>
            <w:hideMark/>
          </w:tcPr>
          <w:p w14:paraId="188848B5" w14:textId="77777777" w:rsidR="00FA0331" w:rsidRDefault="00FA0331" w:rsidP="003653B4">
            <w:r>
              <w:t>0.83</w:t>
            </w:r>
          </w:p>
        </w:tc>
      </w:tr>
      <w:tr w:rsidR="00FA0331" w14:paraId="4A37EE62" w14:textId="77777777" w:rsidTr="00365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559A7" w14:textId="77777777" w:rsidR="00FA0331" w:rsidRDefault="00FA0331" w:rsidP="003653B4"/>
        </w:tc>
        <w:tc>
          <w:tcPr>
            <w:tcW w:w="0" w:type="auto"/>
            <w:vAlign w:val="center"/>
            <w:hideMark/>
          </w:tcPr>
          <w:p w14:paraId="6EAD6682" w14:textId="77777777" w:rsidR="00FA0331" w:rsidRDefault="00FA0331" w:rsidP="003653B4">
            <w:r>
              <w:t>envibeh2</w:t>
            </w:r>
          </w:p>
        </w:tc>
        <w:tc>
          <w:tcPr>
            <w:tcW w:w="0" w:type="auto"/>
            <w:vAlign w:val="center"/>
            <w:hideMark/>
          </w:tcPr>
          <w:p w14:paraId="0D427966" w14:textId="77777777" w:rsidR="00FA0331" w:rsidRDefault="00FA0331" w:rsidP="003653B4">
            <w:r>
              <w:t>0.80</w:t>
            </w:r>
          </w:p>
        </w:tc>
      </w:tr>
      <w:tr w:rsidR="00FA0331" w14:paraId="58CAE13B" w14:textId="77777777" w:rsidTr="00365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10582" w14:textId="77777777" w:rsidR="00FA0331" w:rsidRDefault="00FA0331" w:rsidP="003653B4"/>
        </w:tc>
        <w:tc>
          <w:tcPr>
            <w:tcW w:w="0" w:type="auto"/>
            <w:vAlign w:val="center"/>
            <w:hideMark/>
          </w:tcPr>
          <w:p w14:paraId="2DFD3940" w14:textId="77777777" w:rsidR="00FA0331" w:rsidRDefault="00FA0331" w:rsidP="003653B4">
            <w:r>
              <w:t>envibeh3</w:t>
            </w:r>
          </w:p>
        </w:tc>
        <w:tc>
          <w:tcPr>
            <w:tcW w:w="0" w:type="auto"/>
            <w:vAlign w:val="center"/>
            <w:hideMark/>
          </w:tcPr>
          <w:p w14:paraId="668A0ABD" w14:textId="77777777" w:rsidR="00FA0331" w:rsidRDefault="00FA0331" w:rsidP="003653B4">
            <w:r>
              <w:t>0.78</w:t>
            </w:r>
          </w:p>
        </w:tc>
      </w:tr>
      <w:tr w:rsidR="00FA0331" w14:paraId="40119751" w14:textId="77777777" w:rsidTr="00365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F75D6" w14:textId="77777777" w:rsidR="00FA0331" w:rsidRDefault="00FA0331" w:rsidP="003653B4">
            <w:r>
              <w:t>Frugality</w:t>
            </w:r>
          </w:p>
        </w:tc>
        <w:tc>
          <w:tcPr>
            <w:tcW w:w="0" w:type="auto"/>
            <w:vAlign w:val="center"/>
            <w:hideMark/>
          </w:tcPr>
          <w:p w14:paraId="09C8980B" w14:textId="77777777" w:rsidR="00FA0331" w:rsidRDefault="00FA0331" w:rsidP="003653B4">
            <w:r>
              <w:t>waste1</w:t>
            </w:r>
          </w:p>
        </w:tc>
        <w:tc>
          <w:tcPr>
            <w:tcW w:w="0" w:type="auto"/>
            <w:vAlign w:val="center"/>
            <w:hideMark/>
          </w:tcPr>
          <w:p w14:paraId="6F7D96DD" w14:textId="77777777" w:rsidR="00FA0331" w:rsidRDefault="00FA0331" w:rsidP="003653B4">
            <w:r>
              <w:t>0.75</w:t>
            </w:r>
          </w:p>
        </w:tc>
      </w:tr>
      <w:tr w:rsidR="00FA0331" w14:paraId="41714F4A" w14:textId="77777777" w:rsidTr="00365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6E201" w14:textId="77777777" w:rsidR="00FA0331" w:rsidRDefault="00FA0331" w:rsidP="003653B4"/>
        </w:tc>
        <w:tc>
          <w:tcPr>
            <w:tcW w:w="0" w:type="auto"/>
            <w:vAlign w:val="center"/>
            <w:hideMark/>
          </w:tcPr>
          <w:p w14:paraId="1D792991" w14:textId="77777777" w:rsidR="00FA0331" w:rsidRDefault="00FA0331" w:rsidP="003653B4">
            <w:r>
              <w:t>waste2</w:t>
            </w:r>
          </w:p>
        </w:tc>
        <w:tc>
          <w:tcPr>
            <w:tcW w:w="0" w:type="auto"/>
            <w:vAlign w:val="center"/>
            <w:hideMark/>
          </w:tcPr>
          <w:p w14:paraId="4C3C540D" w14:textId="77777777" w:rsidR="00FA0331" w:rsidRDefault="00FA0331" w:rsidP="003653B4">
            <w:r>
              <w:t>0.72</w:t>
            </w:r>
          </w:p>
        </w:tc>
      </w:tr>
      <w:tr w:rsidR="00FA0331" w14:paraId="0E92B711" w14:textId="77777777" w:rsidTr="00365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B982F" w14:textId="77777777" w:rsidR="00FA0331" w:rsidRDefault="00FA0331" w:rsidP="003653B4"/>
        </w:tc>
        <w:tc>
          <w:tcPr>
            <w:tcW w:w="0" w:type="auto"/>
            <w:vAlign w:val="center"/>
            <w:hideMark/>
          </w:tcPr>
          <w:p w14:paraId="790A15CB" w14:textId="77777777" w:rsidR="00FA0331" w:rsidRDefault="00FA0331" w:rsidP="003653B4">
            <w:r>
              <w:t>consneg1</w:t>
            </w:r>
          </w:p>
        </w:tc>
        <w:tc>
          <w:tcPr>
            <w:tcW w:w="0" w:type="auto"/>
            <w:vAlign w:val="center"/>
            <w:hideMark/>
          </w:tcPr>
          <w:p w14:paraId="12F2FAF8" w14:textId="77777777" w:rsidR="00FA0331" w:rsidRDefault="00FA0331" w:rsidP="003653B4">
            <w:r>
              <w:t>0.70</w:t>
            </w:r>
          </w:p>
        </w:tc>
      </w:tr>
      <w:tr w:rsidR="00FA0331" w14:paraId="0CCD83CC" w14:textId="77777777" w:rsidTr="00365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5B8C8" w14:textId="77777777" w:rsidR="00FA0331" w:rsidRDefault="00FA0331" w:rsidP="003653B4"/>
        </w:tc>
        <w:tc>
          <w:tcPr>
            <w:tcW w:w="0" w:type="auto"/>
            <w:vAlign w:val="center"/>
            <w:hideMark/>
          </w:tcPr>
          <w:p w14:paraId="7E0E8D92" w14:textId="77777777" w:rsidR="00FA0331" w:rsidRDefault="00FA0331" w:rsidP="003653B4">
            <w:r>
              <w:t>happiness1</w:t>
            </w:r>
          </w:p>
        </w:tc>
        <w:tc>
          <w:tcPr>
            <w:tcW w:w="0" w:type="auto"/>
            <w:vAlign w:val="center"/>
            <w:hideMark/>
          </w:tcPr>
          <w:p w14:paraId="0F5A0DBB" w14:textId="77777777" w:rsidR="00FA0331" w:rsidRDefault="00FA0331" w:rsidP="003653B4">
            <w:r>
              <w:t>0.68</w:t>
            </w:r>
          </w:p>
        </w:tc>
      </w:tr>
    </w:tbl>
    <w:p w14:paraId="4345D9D0" w14:textId="77777777" w:rsidR="00FA0331" w:rsidRDefault="00FA0331" w:rsidP="00FA0331"/>
    <w:p w14:paraId="69C1DCF2" w14:textId="77777777" w:rsidR="00FA0331" w:rsidRPr="006314D5" w:rsidRDefault="00FA0331" w:rsidP="00FA0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4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Fit Indices: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680"/>
        <w:gridCol w:w="1149"/>
      </w:tblGrid>
      <w:tr w:rsidR="00FA0331" w:rsidRPr="006314D5" w14:paraId="0033A856" w14:textId="77777777" w:rsidTr="003653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462EB1" w14:textId="77777777" w:rsidR="00FA0331" w:rsidRPr="006314D5" w:rsidRDefault="00FA0331" w:rsidP="00365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314D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14:paraId="187A2308" w14:textId="77777777" w:rsidR="00FA0331" w:rsidRPr="006314D5" w:rsidRDefault="00FA0331" w:rsidP="00365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314D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209E9E82" w14:textId="77777777" w:rsidR="00FA0331" w:rsidRPr="006314D5" w:rsidRDefault="00FA0331" w:rsidP="00365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314D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Threshold</w:t>
            </w:r>
          </w:p>
        </w:tc>
      </w:tr>
      <w:tr w:rsidR="00FA0331" w:rsidRPr="006314D5" w14:paraId="26897380" w14:textId="77777777" w:rsidTr="00365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DAD2E" w14:textId="77777777" w:rsidR="00FA0331" w:rsidRPr="006314D5" w:rsidRDefault="00FA0331" w:rsidP="00365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314D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CFI</w:t>
            </w:r>
          </w:p>
        </w:tc>
        <w:tc>
          <w:tcPr>
            <w:tcW w:w="0" w:type="auto"/>
            <w:vAlign w:val="center"/>
            <w:hideMark/>
          </w:tcPr>
          <w:p w14:paraId="6579918E" w14:textId="77777777" w:rsidR="00FA0331" w:rsidRPr="006314D5" w:rsidRDefault="00FA0331" w:rsidP="00365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314D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0.957</w:t>
            </w:r>
          </w:p>
        </w:tc>
        <w:tc>
          <w:tcPr>
            <w:tcW w:w="0" w:type="auto"/>
            <w:vAlign w:val="center"/>
            <w:hideMark/>
          </w:tcPr>
          <w:p w14:paraId="03D1E6A1" w14:textId="77777777" w:rsidR="00FA0331" w:rsidRPr="006314D5" w:rsidRDefault="00FA0331" w:rsidP="00365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314D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&gt;0.90</w:t>
            </w:r>
          </w:p>
        </w:tc>
      </w:tr>
      <w:tr w:rsidR="00FA0331" w:rsidRPr="006314D5" w14:paraId="4E4C9DB3" w14:textId="77777777" w:rsidTr="00365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0B425" w14:textId="77777777" w:rsidR="00FA0331" w:rsidRPr="006314D5" w:rsidRDefault="00FA0331" w:rsidP="00365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314D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TLI</w:t>
            </w:r>
          </w:p>
        </w:tc>
        <w:tc>
          <w:tcPr>
            <w:tcW w:w="0" w:type="auto"/>
            <w:vAlign w:val="center"/>
            <w:hideMark/>
          </w:tcPr>
          <w:p w14:paraId="3BAB9D39" w14:textId="77777777" w:rsidR="00FA0331" w:rsidRPr="006314D5" w:rsidRDefault="00FA0331" w:rsidP="00365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314D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0.942</w:t>
            </w:r>
          </w:p>
        </w:tc>
        <w:tc>
          <w:tcPr>
            <w:tcW w:w="0" w:type="auto"/>
            <w:vAlign w:val="center"/>
            <w:hideMark/>
          </w:tcPr>
          <w:p w14:paraId="41BB6CE0" w14:textId="77777777" w:rsidR="00FA0331" w:rsidRPr="006314D5" w:rsidRDefault="00FA0331" w:rsidP="00365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314D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&gt;0.90</w:t>
            </w:r>
          </w:p>
        </w:tc>
      </w:tr>
      <w:tr w:rsidR="00FA0331" w:rsidRPr="006314D5" w14:paraId="44C51BBD" w14:textId="77777777" w:rsidTr="00365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AAB13" w14:textId="77777777" w:rsidR="00FA0331" w:rsidRPr="006314D5" w:rsidRDefault="00FA0331" w:rsidP="00365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314D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RMSEA</w:t>
            </w:r>
          </w:p>
        </w:tc>
        <w:tc>
          <w:tcPr>
            <w:tcW w:w="0" w:type="auto"/>
            <w:vAlign w:val="center"/>
            <w:hideMark/>
          </w:tcPr>
          <w:p w14:paraId="0791E9F2" w14:textId="77777777" w:rsidR="00FA0331" w:rsidRPr="006314D5" w:rsidRDefault="00FA0331" w:rsidP="00365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314D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0.042</w:t>
            </w:r>
          </w:p>
        </w:tc>
        <w:tc>
          <w:tcPr>
            <w:tcW w:w="0" w:type="auto"/>
            <w:vAlign w:val="center"/>
            <w:hideMark/>
          </w:tcPr>
          <w:p w14:paraId="03C8ADED" w14:textId="77777777" w:rsidR="00FA0331" w:rsidRPr="006314D5" w:rsidRDefault="00FA0331" w:rsidP="00365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314D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&lt;0.08</w:t>
            </w:r>
          </w:p>
        </w:tc>
      </w:tr>
      <w:tr w:rsidR="00FA0331" w:rsidRPr="006314D5" w14:paraId="0E5F55B1" w14:textId="77777777" w:rsidTr="00365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5F5CE" w14:textId="77777777" w:rsidR="00FA0331" w:rsidRPr="006314D5" w:rsidRDefault="00FA0331" w:rsidP="00365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314D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SRMR</w:t>
            </w:r>
          </w:p>
        </w:tc>
        <w:tc>
          <w:tcPr>
            <w:tcW w:w="0" w:type="auto"/>
            <w:vAlign w:val="center"/>
            <w:hideMark/>
          </w:tcPr>
          <w:p w14:paraId="3D73B900" w14:textId="77777777" w:rsidR="00FA0331" w:rsidRPr="006314D5" w:rsidRDefault="00FA0331" w:rsidP="00365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314D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0.048</w:t>
            </w:r>
          </w:p>
        </w:tc>
        <w:tc>
          <w:tcPr>
            <w:tcW w:w="0" w:type="auto"/>
            <w:vAlign w:val="center"/>
            <w:hideMark/>
          </w:tcPr>
          <w:p w14:paraId="1B8D14B0" w14:textId="77777777" w:rsidR="00FA0331" w:rsidRPr="006314D5" w:rsidRDefault="00FA0331" w:rsidP="00365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314D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&lt;0.08</w:t>
            </w:r>
          </w:p>
        </w:tc>
      </w:tr>
    </w:tbl>
    <w:p w14:paraId="7A673227" w14:textId="77777777" w:rsidR="00FA0331" w:rsidRDefault="00FA0331" w:rsidP="00FA0331"/>
    <w:p w14:paraId="63FBED9D" w14:textId="77777777" w:rsidR="00FA0331" w:rsidRDefault="00FA0331" w:rsidP="00FA0331">
      <w:pPr>
        <w:pStyle w:val="Heading3"/>
      </w:pPr>
      <w:r>
        <w:rPr>
          <w:rStyle w:val="Strong"/>
        </w:rPr>
        <w:lastRenderedPageBreak/>
        <w:t>Table A3. Composite Reliability (CR) and Average Variance Extracted (AVE)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7"/>
        <w:gridCol w:w="2794"/>
        <w:gridCol w:w="3449"/>
      </w:tblGrid>
      <w:tr w:rsidR="00FA0331" w14:paraId="5D5D6E0B" w14:textId="77777777" w:rsidTr="003653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D78C02" w14:textId="77777777" w:rsidR="00FA0331" w:rsidRDefault="00FA0331" w:rsidP="003653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Construct</w:t>
            </w:r>
          </w:p>
        </w:tc>
        <w:tc>
          <w:tcPr>
            <w:tcW w:w="0" w:type="auto"/>
            <w:vAlign w:val="center"/>
            <w:hideMark/>
          </w:tcPr>
          <w:p w14:paraId="3222F8C0" w14:textId="77777777" w:rsidR="00FA0331" w:rsidRDefault="00FA0331" w:rsidP="003653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Composite Reliability (CR)</w:t>
            </w:r>
          </w:p>
        </w:tc>
        <w:tc>
          <w:tcPr>
            <w:tcW w:w="0" w:type="auto"/>
            <w:vAlign w:val="center"/>
            <w:hideMark/>
          </w:tcPr>
          <w:p w14:paraId="02ADB74B" w14:textId="77777777" w:rsidR="00FA0331" w:rsidRDefault="00FA0331" w:rsidP="003653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Average Variance Extracted (AVE)</w:t>
            </w:r>
          </w:p>
        </w:tc>
      </w:tr>
      <w:tr w:rsidR="00FA0331" w14:paraId="277BC09B" w14:textId="77777777" w:rsidTr="00365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385DF" w14:textId="77777777" w:rsidR="00FA0331" w:rsidRDefault="00FA0331" w:rsidP="003653B4">
            <w:r>
              <w:t>Materialism</w:t>
            </w:r>
          </w:p>
        </w:tc>
        <w:tc>
          <w:tcPr>
            <w:tcW w:w="0" w:type="auto"/>
            <w:vAlign w:val="center"/>
            <w:hideMark/>
          </w:tcPr>
          <w:p w14:paraId="73439FBD" w14:textId="77777777" w:rsidR="00FA0331" w:rsidRDefault="00FA0331" w:rsidP="003653B4">
            <w:r>
              <w:t>0.89</w:t>
            </w:r>
          </w:p>
        </w:tc>
        <w:tc>
          <w:tcPr>
            <w:tcW w:w="0" w:type="auto"/>
            <w:vAlign w:val="center"/>
            <w:hideMark/>
          </w:tcPr>
          <w:p w14:paraId="04540CCD" w14:textId="77777777" w:rsidR="00FA0331" w:rsidRDefault="00FA0331" w:rsidP="003653B4">
            <w:r>
              <w:t>0.67</w:t>
            </w:r>
          </w:p>
        </w:tc>
      </w:tr>
      <w:tr w:rsidR="00FA0331" w14:paraId="6022DEEC" w14:textId="77777777" w:rsidTr="00365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8D39F" w14:textId="77777777" w:rsidR="00FA0331" w:rsidRDefault="00FA0331" w:rsidP="003653B4">
            <w:r>
              <w:t>Luxury Orientation</w:t>
            </w:r>
          </w:p>
        </w:tc>
        <w:tc>
          <w:tcPr>
            <w:tcW w:w="0" w:type="auto"/>
            <w:vAlign w:val="center"/>
            <w:hideMark/>
          </w:tcPr>
          <w:p w14:paraId="6EFB6861" w14:textId="77777777" w:rsidR="00FA0331" w:rsidRDefault="00FA0331" w:rsidP="003653B4">
            <w:r>
              <w:t>0.87</w:t>
            </w:r>
          </w:p>
        </w:tc>
        <w:tc>
          <w:tcPr>
            <w:tcW w:w="0" w:type="auto"/>
            <w:vAlign w:val="center"/>
            <w:hideMark/>
          </w:tcPr>
          <w:p w14:paraId="3DE0477A" w14:textId="77777777" w:rsidR="00FA0331" w:rsidRDefault="00FA0331" w:rsidP="003653B4">
            <w:r>
              <w:t>0.65</w:t>
            </w:r>
          </w:p>
        </w:tc>
      </w:tr>
      <w:tr w:rsidR="00FA0331" w14:paraId="50839410" w14:textId="77777777" w:rsidTr="00365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EE824" w14:textId="77777777" w:rsidR="00FA0331" w:rsidRDefault="00FA0331" w:rsidP="003653B4">
            <w:r>
              <w:t>Environmental Consciousness</w:t>
            </w:r>
          </w:p>
        </w:tc>
        <w:tc>
          <w:tcPr>
            <w:tcW w:w="0" w:type="auto"/>
            <w:vAlign w:val="center"/>
            <w:hideMark/>
          </w:tcPr>
          <w:p w14:paraId="00AC6FD8" w14:textId="77777777" w:rsidR="00FA0331" w:rsidRDefault="00FA0331" w:rsidP="003653B4">
            <w:r>
              <w:t>0.88</w:t>
            </w:r>
          </w:p>
        </w:tc>
        <w:tc>
          <w:tcPr>
            <w:tcW w:w="0" w:type="auto"/>
            <w:vAlign w:val="center"/>
            <w:hideMark/>
          </w:tcPr>
          <w:p w14:paraId="724B5EDF" w14:textId="77777777" w:rsidR="00FA0331" w:rsidRDefault="00FA0331" w:rsidP="003653B4">
            <w:r>
              <w:t>0.68</w:t>
            </w:r>
          </w:p>
        </w:tc>
      </w:tr>
      <w:tr w:rsidR="00FA0331" w14:paraId="2A06E4B9" w14:textId="77777777" w:rsidTr="00365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40333" w14:textId="77777777" w:rsidR="00FA0331" w:rsidRDefault="00FA0331" w:rsidP="003653B4">
            <w:r>
              <w:t>Frugality</w:t>
            </w:r>
          </w:p>
        </w:tc>
        <w:tc>
          <w:tcPr>
            <w:tcW w:w="0" w:type="auto"/>
            <w:vAlign w:val="center"/>
            <w:hideMark/>
          </w:tcPr>
          <w:p w14:paraId="7A8BB01D" w14:textId="77777777" w:rsidR="00FA0331" w:rsidRDefault="00FA0331" w:rsidP="003653B4">
            <w:r>
              <w:t>0.85</w:t>
            </w:r>
          </w:p>
        </w:tc>
        <w:tc>
          <w:tcPr>
            <w:tcW w:w="0" w:type="auto"/>
            <w:vAlign w:val="center"/>
            <w:hideMark/>
          </w:tcPr>
          <w:p w14:paraId="5BF03AA6" w14:textId="77777777" w:rsidR="00FA0331" w:rsidRDefault="00FA0331" w:rsidP="003653B4">
            <w:r>
              <w:t>0.63</w:t>
            </w:r>
          </w:p>
        </w:tc>
      </w:tr>
    </w:tbl>
    <w:p w14:paraId="65814EB1" w14:textId="77777777" w:rsidR="00FA0331" w:rsidRDefault="00FA0331" w:rsidP="00FA0331"/>
    <w:p w14:paraId="2CB4D310" w14:textId="77777777" w:rsidR="00FA0331" w:rsidRDefault="00FA0331" w:rsidP="00FA0331">
      <w:pPr>
        <w:pStyle w:val="Heading3"/>
      </w:pPr>
      <w:r>
        <w:rPr>
          <w:rStyle w:val="Strong"/>
        </w:rPr>
        <w:t>Table A4. Measurement Invariance Testing Results (by Gender)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662"/>
        <w:gridCol w:w="860"/>
        <w:gridCol w:w="677"/>
      </w:tblGrid>
      <w:tr w:rsidR="00FA0331" w14:paraId="1113E639" w14:textId="77777777" w:rsidTr="003653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11E2D5" w14:textId="77777777" w:rsidR="00FA0331" w:rsidRDefault="00FA0331" w:rsidP="003653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3937CCF0" w14:textId="77777777" w:rsidR="00FA0331" w:rsidRDefault="00FA0331" w:rsidP="003653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CFI</w:t>
            </w:r>
          </w:p>
        </w:tc>
        <w:tc>
          <w:tcPr>
            <w:tcW w:w="0" w:type="auto"/>
            <w:vAlign w:val="center"/>
            <w:hideMark/>
          </w:tcPr>
          <w:p w14:paraId="2CBDD893" w14:textId="77777777" w:rsidR="00FA0331" w:rsidRDefault="00FA0331" w:rsidP="003653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RMSEA</w:t>
            </w:r>
          </w:p>
        </w:tc>
        <w:tc>
          <w:tcPr>
            <w:tcW w:w="0" w:type="auto"/>
            <w:vAlign w:val="center"/>
            <w:hideMark/>
          </w:tcPr>
          <w:p w14:paraId="0A2A3A86" w14:textId="77777777" w:rsidR="00FA0331" w:rsidRDefault="00FA0331" w:rsidP="003653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ΔCFI</w:t>
            </w:r>
          </w:p>
        </w:tc>
      </w:tr>
      <w:tr w:rsidR="00FA0331" w14:paraId="38725FF9" w14:textId="77777777" w:rsidTr="00365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3CD62" w14:textId="77777777" w:rsidR="00FA0331" w:rsidRDefault="00FA0331" w:rsidP="003653B4">
            <w:r>
              <w:t>Configural</w:t>
            </w:r>
          </w:p>
        </w:tc>
        <w:tc>
          <w:tcPr>
            <w:tcW w:w="0" w:type="auto"/>
            <w:vAlign w:val="center"/>
            <w:hideMark/>
          </w:tcPr>
          <w:p w14:paraId="4C9AF6AD" w14:textId="77777777" w:rsidR="00FA0331" w:rsidRDefault="00FA0331" w:rsidP="003653B4">
            <w:r>
              <w:t>0.957</w:t>
            </w:r>
          </w:p>
        </w:tc>
        <w:tc>
          <w:tcPr>
            <w:tcW w:w="0" w:type="auto"/>
            <w:vAlign w:val="center"/>
            <w:hideMark/>
          </w:tcPr>
          <w:p w14:paraId="6FF62F06" w14:textId="77777777" w:rsidR="00FA0331" w:rsidRDefault="00FA0331" w:rsidP="003653B4">
            <w:r>
              <w:t>0.042</w:t>
            </w:r>
          </w:p>
        </w:tc>
        <w:tc>
          <w:tcPr>
            <w:tcW w:w="0" w:type="auto"/>
            <w:vAlign w:val="center"/>
            <w:hideMark/>
          </w:tcPr>
          <w:p w14:paraId="5276F3C3" w14:textId="77777777" w:rsidR="00FA0331" w:rsidRDefault="00FA0331" w:rsidP="003653B4">
            <w:r>
              <w:t>-</w:t>
            </w:r>
          </w:p>
        </w:tc>
      </w:tr>
      <w:tr w:rsidR="00FA0331" w14:paraId="7CE6B74E" w14:textId="77777777" w:rsidTr="00365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8AF06" w14:textId="77777777" w:rsidR="00FA0331" w:rsidRDefault="00FA0331" w:rsidP="003653B4">
            <w:r>
              <w:t>Metric Invariance</w:t>
            </w:r>
          </w:p>
        </w:tc>
        <w:tc>
          <w:tcPr>
            <w:tcW w:w="0" w:type="auto"/>
            <w:vAlign w:val="center"/>
            <w:hideMark/>
          </w:tcPr>
          <w:p w14:paraId="11BF2B4F" w14:textId="77777777" w:rsidR="00FA0331" w:rsidRDefault="00FA0331" w:rsidP="003653B4">
            <w:r>
              <w:t>0.955</w:t>
            </w:r>
          </w:p>
        </w:tc>
        <w:tc>
          <w:tcPr>
            <w:tcW w:w="0" w:type="auto"/>
            <w:vAlign w:val="center"/>
            <w:hideMark/>
          </w:tcPr>
          <w:p w14:paraId="6DED3D07" w14:textId="77777777" w:rsidR="00FA0331" w:rsidRDefault="00FA0331" w:rsidP="003653B4">
            <w:r>
              <w:t>0.043</w:t>
            </w:r>
          </w:p>
        </w:tc>
        <w:tc>
          <w:tcPr>
            <w:tcW w:w="0" w:type="auto"/>
            <w:vAlign w:val="center"/>
            <w:hideMark/>
          </w:tcPr>
          <w:p w14:paraId="414B32C0" w14:textId="77777777" w:rsidR="00FA0331" w:rsidRDefault="00FA0331" w:rsidP="003653B4">
            <w:r>
              <w:t>0.002</w:t>
            </w:r>
          </w:p>
        </w:tc>
      </w:tr>
      <w:tr w:rsidR="00FA0331" w14:paraId="5539B4A0" w14:textId="77777777" w:rsidTr="00365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31715" w14:textId="77777777" w:rsidR="00FA0331" w:rsidRDefault="00FA0331" w:rsidP="003653B4">
            <w:r>
              <w:t>Scalar Invariance</w:t>
            </w:r>
          </w:p>
        </w:tc>
        <w:tc>
          <w:tcPr>
            <w:tcW w:w="0" w:type="auto"/>
            <w:vAlign w:val="center"/>
            <w:hideMark/>
          </w:tcPr>
          <w:p w14:paraId="0969621D" w14:textId="77777777" w:rsidR="00FA0331" w:rsidRDefault="00FA0331" w:rsidP="003653B4">
            <w:r>
              <w:t>0.950</w:t>
            </w:r>
          </w:p>
        </w:tc>
        <w:tc>
          <w:tcPr>
            <w:tcW w:w="0" w:type="auto"/>
            <w:vAlign w:val="center"/>
            <w:hideMark/>
          </w:tcPr>
          <w:p w14:paraId="2AE5B213" w14:textId="77777777" w:rsidR="00FA0331" w:rsidRDefault="00FA0331" w:rsidP="003653B4">
            <w:r>
              <w:t>0.045</w:t>
            </w:r>
          </w:p>
        </w:tc>
        <w:tc>
          <w:tcPr>
            <w:tcW w:w="0" w:type="auto"/>
            <w:vAlign w:val="center"/>
            <w:hideMark/>
          </w:tcPr>
          <w:p w14:paraId="48ED5DF1" w14:textId="77777777" w:rsidR="00FA0331" w:rsidRDefault="00FA0331" w:rsidP="003653B4">
            <w:r>
              <w:t>0.005</w:t>
            </w:r>
          </w:p>
        </w:tc>
      </w:tr>
    </w:tbl>
    <w:p w14:paraId="21D3424E" w14:textId="77777777" w:rsidR="00FA0331" w:rsidRDefault="00FA0331" w:rsidP="00FA0331">
      <w:pPr>
        <w:spacing w:before="100" w:beforeAutospacing="1" w:after="100" w:afterAutospacing="1"/>
        <w:rPr>
          <w:rStyle w:val="Emphasis"/>
        </w:rPr>
      </w:pPr>
      <w:r>
        <w:rPr>
          <w:rStyle w:val="Emphasis"/>
        </w:rPr>
        <w:t>(ΔCFI &lt; 0.01 suggests invariance holds.)</w:t>
      </w:r>
    </w:p>
    <w:p w14:paraId="40A37E8E" w14:textId="77777777" w:rsidR="00FA0331" w:rsidRDefault="00FA0331" w:rsidP="00FA0331">
      <w:pPr>
        <w:pStyle w:val="Heading3"/>
      </w:pPr>
      <w:r>
        <w:rPr>
          <w:rStyle w:val="Strong"/>
        </w:rPr>
        <w:t>Table A5. Latent Mean Comparisons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4"/>
        <w:gridCol w:w="2974"/>
        <w:gridCol w:w="1440"/>
      </w:tblGrid>
      <w:tr w:rsidR="00FA0331" w14:paraId="130239D7" w14:textId="77777777" w:rsidTr="003653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3AEDB8" w14:textId="77777777" w:rsidR="00FA0331" w:rsidRDefault="00FA0331" w:rsidP="003653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Construct</w:t>
            </w:r>
          </w:p>
        </w:tc>
        <w:tc>
          <w:tcPr>
            <w:tcW w:w="0" w:type="auto"/>
            <w:vAlign w:val="center"/>
            <w:hideMark/>
          </w:tcPr>
          <w:p w14:paraId="7EBE8767" w14:textId="77777777" w:rsidR="00FA0331" w:rsidRDefault="00FA0331" w:rsidP="003653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Difference (Male – Female)</w:t>
            </w:r>
          </w:p>
        </w:tc>
        <w:tc>
          <w:tcPr>
            <w:tcW w:w="0" w:type="auto"/>
            <w:vAlign w:val="center"/>
            <w:hideMark/>
          </w:tcPr>
          <w:p w14:paraId="6E5D7945" w14:textId="77777777" w:rsidR="00FA0331" w:rsidRDefault="00FA0331" w:rsidP="003653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Significance</w:t>
            </w:r>
          </w:p>
        </w:tc>
      </w:tr>
      <w:tr w:rsidR="00FA0331" w14:paraId="59C1B175" w14:textId="77777777" w:rsidTr="00365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1A4A0" w14:textId="77777777" w:rsidR="00FA0331" w:rsidRDefault="00FA0331" w:rsidP="003653B4">
            <w:r>
              <w:t>Materialism</w:t>
            </w:r>
          </w:p>
        </w:tc>
        <w:tc>
          <w:tcPr>
            <w:tcW w:w="0" w:type="auto"/>
            <w:vAlign w:val="center"/>
            <w:hideMark/>
          </w:tcPr>
          <w:p w14:paraId="3DC57ED1" w14:textId="77777777" w:rsidR="00FA0331" w:rsidRDefault="00FA0331" w:rsidP="003653B4">
            <w:r>
              <w:t>+0.28</w:t>
            </w:r>
          </w:p>
        </w:tc>
        <w:tc>
          <w:tcPr>
            <w:tcW w:w="0" w:type="auto"/>
            <w:vAlign w:val="center"/>
            <w:hideMark/>
          </w:tcPr>
          <w:p w14:paraId="5C9EF8F5" w14:textId="77777777" w:rsidR="00FA0331" w:rsidRDefault="00FA0331" w:rsidP="003653B4">
            <w:r>
              <w:t>p &lt; 0.05</w:t>
            </w:r>
          </w:p>
        </w:tc>
      </w:tr>
      <w:tr w:rsidR="00FA0331" w14:paraId="139ECE7B" w14:textId="77777777" w:rsidTr="00365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1C944" w14:textId="77777777" w:rsidR="00FA0331" w:rsidRDefault="00FA0331" w:rsidP="003653B4">
            <w:r>
              <w:t>Luxury Orientation</w:t>
            </w:r>
          </w:p>
        </w:tc>
        <w:tc>
          <w:tcPr>
            <w:tcW w:w="0" w:type="auto"/>
            <w:vAlign w:val="center"/>
            <w:hideMark/>
          </w:tcPr>
          <w:p w14:paraId="035327E6" w14:textId="77777777" w:rsidR="00FA0331" w:rsidRDefault="00FA0331" w:rsidP="003653B4">
            <w:r>
              <w:t>+0.22</w:t>
            </w:r>
          </w:p>
        </w:tc>
        <w:tc>
          <w:tcPr>
            <w:tcW w:w="0" w:type="auto"/>
            <w:vAlign w:val="center"/>
            <w:hideMark/>
          </w:tcPr>
          <w:p w14:paraId="282E4F24" w14:textId="77777777" w:rsidR="00FA0331" w:rsidRDefault="00FA0331" w:rsidP="003653B4">
            <w:r>
              <w:t>p &lt; 0.05</w:t>
            </w:r>
          </w:p>
        </w:tc>
      </w:tr>
      <w:tr w:rsidR="00FA0331" w14:paraId="08A39D45" w14:textId="77777777" w:rsidTr="00365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40A37" w14:textId="77777777" w:rsidR="00FA0331" w:rsidRDefault="00FA0331" w:rsidP="003653B4">
            <w:r>
              <w:t>Environmental Consciousness</w:t>
            </w:r>
          </w:p>
        </w:tc>
        <w:tc>
          <w:tcPr>
            <w:tcW w:w="0" w:type="auto"/>
            <w:vAlign w:val="center"/>
            <w:hideMark/>
          </w:tcPr>
          <w:p w14:paraId="6EE8CF65" w14:textId="77777777" w:rsidR="00FA0331" w:rsidRDefault="00FA0331" w:rsidP="003653B4">
            <w:r>
              <w:t>-0.10</w:t>
            </w:r>
          </w:p>
        </w:tc>
        <w:tc>
          <w:tcPr>
            <w:tcW w:w="0" w:type="auto"/>
            <w:vAlign w:val="center"/>
            <w:hideMark/>
          </w:tcPr>
          <w:p w14:paraId="746959B6" w14:textId="77777777" w:rsidR="00FA0331" w:rsidRDefault="00FA0331" w:rsidP="003653B4">
            <w:r>
              <w:t>ns</w:t>
            </w:r>
          </w:p>
        </w:tc>
      </w:tr>
      <w:tr w:rsidR="00FA0331" w14:paraId="74464A70" w14:textId="77777777" w:rsidTr="00365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5272D" w14:textId="77777777" w:rsidR="00FA0331" w:rsidRDefault="00FA0331" w:rsidP="003653B4">
            <w:r>
              <w:t>Frugality</w:t>
            </w:r>
          </w:p>
        </w:tc>
        <w:tc>
          <w:tcPr>
            <w:tcW w:w="0" w:type="auto"/>
            <w:vAlign w:val="center"/>
            <w:hideMark/>
          </w:tcPr>
          <w:p w14:paraId="174CAB4A" w14:textId="77777777" w:rsidR="00FA0331" w:rsidRDefault="00FA0331" w:rsidP="003653B4">
            <w:r>
              <w:t>+0.18</w:t>
            </w:r>
          </w:p>
        </w:tc>
        <w:tc>
          <w:tcPr>
            <w:tcW w:w="0" w:type="auto"/>
            <w:vAlign w:val="center"/>
            <w:hideMark/>
          </w:tcPr>
          <w:p w14:paraId="7353E35D" w14:textId="77777777" w:rsidR="00FA0331" w:rsidRDefault="00FA0331" w:rsidP="003653B4">
            <w:r>
              <w:t>p &lt; 0.05</w:t>
            </w:r>
          </w:p>
        </w:tc>
      </w:tr>
    </w:tbl>
    <w:p w14:paraId="47A29ADB" w14:textId="77777777" w:rsidR="00FA0331" w:rsidRDefault="00FA0331" w:rsidP="00FA0331">
      <w:pPr>
        <w:spacing w:before="100" w:beforeAutospacing="1" w:after="100" w:afterAutospacing="1"/>
      </w:pPr>
    </w:p>
    <w:p w14:paraId="441B9A40" w14:textId="77777777" w:rsidR="00FA0331" w:rsidRPr="006314D5" w:rsidRDefault="00FA0331" w:rsidP="00FA0331"/>
    <w:p w14:paraId="0881652B" w14:textId="77777777" w:rsidR="00AC7728" w:rsidRDefault="00AC7728"/>
    <w:sectPr w:rsidR="00AC7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331"/>
    <w:rsid w:val="000C0246"/>
    <w:rsid w:val="00397BA3"/>
    <w:rsid w:val="00AC7728"/>
    <w:rsid w:val="00BA5C2A"/>
    <w:rsid w:val="00FA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84A02"/>
  <w15:chartTrackingRefBased/>
  <w15:docId w15:val="{8D7C12C5-FFF3-824C-8F34-F12E56C4A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331"/>
  </w:style>
  <w:style w:type="paragraph" w:styleId="Heading1">
    <w:name w:val="heading 1"/>
    <w:basedOn w:val="Normal"/>
    <w:next w:val="Normal"/>
    <w:link w:val="Heading1Char"/>
    <w:uiPriority w:val="9"/>
    <w:qFormat/>
    <w:rsid w:val="00FA0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03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3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03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3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3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3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3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3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3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3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3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3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3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33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A0331"/>
    <w:rPr>
      <w:b/>
      <w:bCs/>
    </w:rPr>
  </w:style>
  <w:style w:type="character" w:styleId="Emphasis">
    <w:name w:val="Emphasis"/>
    <w:basedOn w:val="DefaultParagraphFont"/>
    <w:uiPriority w:val="20"/>
    <w:qFormat/>
    <w:rsid w:val="00FA03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 Al-Ibrahim</dc:creator>
  <cp:keywords/>
  <dc:description/>
  <cp:lastModifiedBy>Hamad Al-Ibrahim</cp:lastModifiedBy>
  <cp:revision>1</cp:revision>
  <dcterms:created xsi:type="dcterms:W3CDTF">2025-04-29T08:44:00Z</dcterms:created>
  <dcterms:modified xsi:type="dcterms:W3CDTF">2025-04-29T08:45:00Z</dcterms:modified>
</cp:coreProperties>
</file>