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280E2" w14:textId="77777777" w:rsidR="000D7503" w:rsidRDefault="00E21AAD" w:rsidP="00E21AAD">
      <w:pPr>
        <w:jc w:val="center"/>
        <w:rPr>
          <w:sz w:val="28"/>
        </w:rPr>
      </w:pPr>
      <w:r w:rsidRPr="00E21AAD">
        <w:rPr>
          <w:sz w:val="28"/>
        </w:rPr>
        <w:t>Criterion B Designing</w:t>
      </w:r>
    </w:p>
    <w:p w14:paraId="23C74282" w14:textId="77777777" w:rsidR="00E21AAD" w:rsidRDefault="00E21AAD" w:rsidP="00E21AAD">
      <w:pPr>
        <w:jc w:val="center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4412"/>
        <w:gridCol w:w="3004"/>
      </w:tblGrid>
      <w:tr w:rsidR="00E21AAD" w14:paraId="32B1907B" w14:textId="77777777" w:rsidTr="00CB6545">
        <w:tc>
          <w:tcPr>
            <w:tcW w:w="1594" w:type="dxa"/>
          </w:tcPr>
          <w:p w14:paraId="2E4F37FD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Time</w:t>
            </w:r>
          </w:p>
        </w:tc>
        <w:tc>
          <w:tcPr>
            <w:tcW w:w="4412" w:type="dxa"/>
          </w:tcPr>
          <w:p w14:paraId="3023B8AE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Events</w:t>
            </w:r>
          </w:p>
        </w:tc>
        <w:tc>
          <w:tcPr>
            <w:tcW w:w="3004" w:type="dxa"/>
          </w:tcPr>
          <w:p w14:paraId="6570C7E5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Other issues</w:t>
            </w:r>
          </w:p>
        </w:tc>
      </w:tr>
      <w:tr w:rsidR="00E21AAD" w14:paraId="127BDC90" w14:textId="77777777" w:rsidTr="00CB6545">
        <w:tc>
          <w:tcPr>
            <w:tcW w:w="1594" w:type="dxa"/>
          </w:tcPr>
          <w:p w14:paraId="610094ED" w14:textId="14C89C2A" w:rsidR="00E21AAD" w:rsidRDefault="00E21AAD" w:rsidP="00CB65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Feb. to Mar. 1</w:t>
            </w:r>
            <w:r w:rsidR="00CB6545" w:rsidRPr="00CB6545">
              <w:rPr>
                <w:rFonts w:hint="eastAsia"/>
                <w:sz w:val="28"/>
                <w:vertAlign w:val="superscript"/>
              </w:rPr>
              <w:t>st</w:t>
            </w:r>
          </w:p>
        </w:tc>
        <w:tc>
          <w:tcPr>
            <w:tcW w:w="4412" w:type="dxa"/>
          </w:tcPr>
          <w:p w14:paraId="6E5E248F" w14:textId="23DA7D17" w:rsidR="00E21AAD" w:rsidRDefault="00CB6545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The first time i</w:t>
            </w:r>
            <w:r>
              <w:rPr>
                <w:sz w:val="28"/>
              </w:rPr>
              <w:t>nterviewing the client, understanding the client’s needs and wants</w:t>
            </w:r>
          </w:p>
        </w:tc>
        <w:tc>
          <w:tcPr>
            <w:tcW w:w="3004" w:type="dxa"/>
          </w:tcPr>
          <w:p w14:paraId="2CAD6156" w14:textId="2D8B3C82" w:rsidR="00E21AAD" w:rsidRDefault="00CB6545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The client may have different schedule with me;</w:t>
            </w:r>
          </w:p>
        </w:tc>
      </w:tr>
      <w:tr w:rsidR="00CB6545" w14:paraId="0E76CDAE" w14:textId="77777777" w:rsidTr="00CB6545">
        <w:tc>
          <w:tcPr>
            <w:tcW w:w="1594" w:type="dxa"/>
          </w:tcPr>
          <w:p w14:paraId="20A854E2" w14:textId="2797D8A8" w:rsidR="00CB6545" w:rsidRDefault="00CB6545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Mar. 1</w:t>
            </w:r>
            <w:r w:rsidRPr="00CB6545">
              <w:rPr>
                <w:sz w:val="28"/>
                <w:vertAlign w:val="superscript"/>
              </w:rPr>
              <w:t>st</w:t>
            </w:r>
            <w:r>
              <w:rPr>
                <w:sz w:val="28"/>
              </w:rPr>
              <w:t xml:space="preserve"> to Mar. 14</w:t>
            </w:r>
            <w:r w:rsidRPr="00CB6545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412" w:type="dxa"/>
          </w:tcPr>
          <w:p w14:paraId="74CD20D0" w14:textId="36F5BC5E" w:rsidR="00CB6545" w:rsidRDefault="00CB6545" w:rsidP="00CB65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L</w:t>
            </w:r>
            <w:r>
              <w:rPr>
                <w:sz w:val="28"/>
              </w:rPr>
              <w:t xml:space="preserve">earning the key knowledge, </w:t>
            </w:r>
            <w:r>
              <w:rPr>
                <w:sz w:val="28"/>
              </w:rPr>
              <w:t xml:space="preserve">and </w:t>
            </w:r>
            <w:r>
              <w:rPr>
                <w:sz w:val="28"/>
              </w:rPr>
              <w:t>discussing with professionals</w:t>
            </w:r>
          </w:p>
        </w:tc>
        <w:tc>
          <w:tcPr>
            <w:tcW w:w="3004" w:type="dxa"/>
          </w:tcPr>
          <w:p w14:paraId="7C70CD09" w14:textId="0D40021E" w:rsidR="00CB6545" w:rsidRDefault="00CB6545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z w:val="28"/>
              </w:rPr>
              <w:t xml:space="preserve"> knowledge may be too difficult, which affects my planning and designing process</w:t>
            </w:r>
          </w:p>
        </w:tc>
      </w:tr>
      <w:tr w:rsidR="00E21AAD" w14:paraId="2ABE7576" w14:textId="77777777" w:rsidTr="00CB6545">
        <w:tc>
          <w:tcPr>
            <w:tcW w:w="1594" w:type="dxa"/>
          </w:tcPr>
          <w:p w14:paraId="34C93C42" w14:textId="1D99C442" w:rsidR="00E21AAD" w:rsidRDefault="00E21AAD" w:rsidP="00CB65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Mar. 15</w:t>
            </w:r>
            <w:r w:rsidRPr="00E21AAD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to </w:t>
            </w:r>
            <w:r w:rsidR="00CB6545">
              <w:rPr>
                <w:sz w:val="28"/>
              </w:rPr>
              <w:t>April 1</w:t>
            </w:r>
            <w:r w:rsidR="00CB6545" w:rsidRPr="00CB6545">
              <w:rPr>
                <w:sz w:val="28"/>
                <w:vertAlign w:val="superscript"/>
              </w:rPr>
              <w:t>st</w:t>
            </w:r>
          </w:p>
        </w:tc>
        <w:tc>
          <w:tcPr>
            <w:tcW w:w="4412" w:type="dxa"/>
          </w:tcPr>
          <w:p w14:paraId="27196F71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Designing the program in flow charts, including information getter, text sentiments detector, music genre detector, user interface, database design, cloud database, remote update, and so on. I will interview the client throughout the designing process and increase performance of design iteratively</w:t>
            </w:r>
          </w:p>
        </w:tc>
        <w:tc>
          <w:tcPr>
            <w:tcW w:w="3004" w:type="dxa"/>
          </w:tcPr>
          <w:p w14:paraId="15D51620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The specific details of some of the process might be too difficult, which will delay the designing</w:t>
            </w:r>
          </w:p>
        </w:tc>
      </w:tr>
      <w:tr w:rsidR="00E21AAD" w14:paraId="26581770" w14:textId="77777777" w:rsidTr="00CB6545">
        <w:tc>
          <w:tcPr>
            <w:tcW w:w="1594" w:type="dxa"/>
          </w:tcPr>
          <w:p w14:paraId="67ACED4E" w14:textId="6413360A" w:rsidR="00E21AAD" w:rsidRDefault="00E21AAD" w:rsidP="00CB65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April</w:t>
            </w:r>
            <w:r w:rsidR="00CB6545">
              <w:rPr>
                <w:sz w:val="28"/>
              </w:rPr>
              <w:t xml:space="preserve"> 1</w:t>
            </w:r>
            <w:r w:rsidR="00CB6545" w:rsidRPr="00CB6545">
              <w:rPr>
                <w:sz w:val="28"/>
                <w:vertAlign w:val="superscript"/>
              </w:rPr>
              <w:t>st</w:t>
            </w:r>
            <w:r>
              <w:rPr>
                <w:sz w:val="28"/>
              </w:rPr>
              <w:t xml:space="preserve"> to </w:t>
            </w:r>
            <w:r w:rsidR="00CB6545">
              <w:rPr>
                <w:sz w:val="28"/>
              </w:rPr>
              <w:t>May. 21</w:t>
            </w:r>
            <w:r w:rsidR="00CB6545" w:rsidRPr="00CB6545">
              <w:rPr>
                <w:sz w:val="28"/>
                <w:vertAlign w:val="superscript"/>
              </w:rPr>
              <w:t>st</w:t>
            </w:r>
          </w:p>
        </w:tc>
        <w:tc>
          <w:tcPr>
            <w:tcW w:w="4412" w:type="dxa"/>
          </w:tcPr>
          <w:p w14:paraId="7018C770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Developing the program following the flow charts, including writing codes and testing them individually</w:t>
            </w:r>
          </w:p>
        </w:tc>
        <w:tc>
          <w:tcPr>
            <w:tcW w:w="3004" w:type="dxa"/>
          </w:tcPr>
          <w:p w14:paraId="01A8086E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The programming may become harder than expected;</w:t>
            </w:r>
          </w:p>
        </w:tc>
      </w:tr>
      <w:tr w:rsidR="00E21AAD" w14:paraId="24E5FF5B" w14:textId="77777777" w:rsidTr="00CB6545">
        <w:tc>
          <w:tcPr>
            <w:tcW w:w="1594" w:type="dxa"/>
          </w:tcPr>
          <w:p w14:paraId="1C87F55D" w14:textId="67DF5A19" w:rsidR="00E21AAD" w:rsidRDefault="00CB6545" w:rsidP="00CB65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May 21</w:t>
            </w:r>
            <w:r w:rsidRPr="00CB6545">
              <w:rPr>
                <w:sz w:val="28"/>
                <w:vertAlign w:val="superscript"/>
              </w:rPr>
              <w:t>st</w:t>
            </w:r>
            <w:r w:rsidR="00E21AAD">
              <w:rPr>
                <w:sz w:val="28"/>
              </w:rPr>
              <w:t xml:space="preserve"> to </w:t>
            </w:r>
            <w:r>
              <w:rPr>
                <w:sz w:val="28"/>
              </w:rPr>
              <w:t>June 15</w:t>
            </w:r>
            <w:r w:rsidRPr="00CB6545">
              <w:rPr>
                <w:sz w:val="28"/>
                <w:vertAlign w:val="superscript"/>
              </w:rPr>
              <w:t>th</w:t>
            </w:r>
          </w:p>
        </w:tc>
        <w:tc>
          <w:tcPr>
            <w:tcW w:w="4412" w:type="dxa"/>
          </w:tcPr>
          <w:p w14:paraId="26DCAF51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the program with sampled songs, including tests on music downloader, comments getter, music genre detectors, comment sentiments detectors, user interface, database</w:t>
            </w:r>
          </w:p>
        </w:tc>
        <w:tc>
          <w:tcPr>
            <w:tcW w:w="3004" w:type="dxa"/>
          </w:tcPr>
          <w:p w14:paraId="7B3E6CEF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The detectors for either genre or sentiment may present high bias and high variance; </w:t>
            </w:r>
          </w:p>
        </w:tc>
      </w:tr>
      <w:tr w:rsidR="00E21AAD" w14:paraId="270BB1E0" w14:textId="77777777" w:rsidTr="00CB6545">
        <w:trPr>
          <w:trHeight w:val="367"/>
        </w:trPr>
        <w:tc>
          <w:tcPr>
            <w:tcW w:w="1594" w:type="dxa"/>
          </w:tcPr>
          <w:p w14:paraId="2681FEEE" w14:textId="03D2EC2A" w:rsidR="00E21AAD" w:rsidRDefault="00CB6545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June 15</w:t>
            </w:r>
            <w:r w:rsidRPr="00CB6545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to July 1</w:t>
            </w:r>
            <w:r w:rsidRPr="00CB6545">
              <w:rPr>
                <w:sz w:val="28"/>
                <w:vertAlign w:val="superscript"/>
              </w:rPr>
              <w:t>st</w:t>
            </w:r>
          </w:p>
        </w:tc>
        <w:tc>
          <w:tcPr>
            <w:tcW w:w="4412" w:type="dxa"/>
          </w:tcPr>
          <w:p w14:paraId="641DC521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Implement the program to the client, provide user training, collect the client’s feed-back, and make plans for future improvement that comes up from the client’s feed-back</w:t>
            </w:r>
          </w:p>
        </w:tc>
        <w:tc>
          <w:tcPr>
            <w:tcW w:w="3004" w:type="dxa"/>
          </w:tcPr>
          <w:p w14:paraId="65206691" w14:textId="77777777" w:rsidR="00E21AAD" w:rsidRDefault="00E21AAD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The client may not be satisfied with the program; </w:t>
            </w:r>
          </w:p>
        </w:tc>
      </w:tr>
      <w:tr w:rsidR="00E21AAD" w14:paraId="70838F1B" w14:textId="77777777" w:rsidTr="00CB6545">
        <w:tc>
          <w:tcPr>
            <w:tcW w:w="1594" w:type="dxa"/>
          </w:tcPr>
          <w:p w14:paraId="06B3B91E" w14:textId="425612D2" w:rsidR="00E21AAD" w:rsidRDefault="00CB6545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July 1</w:t>
            </w:r>
            <w:r w:rsidRPr="00CB6545">
              <w:rPr>
                <w:sz w:val="28"/>
                <w:vertAlign w:val="superscript"/>
              </w:rPr>
              <w:t>st</w:t>
            </w:r>
            <w:r>
              <w:rPr>
                <w:sz w:val="28"/>
              </w:rPr>
              <w:t xml:space="preserve"> to Sep. 1</w:t>
            </w:r>
            <w:r w:rsidRPr="00CB6545">
              <w:rPr>
                <w:sz w:val="28"/>
                <w:vertAlign w:val="superscript"/>
              </w:rPr>
              <w:t>st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412" w:type="dxa"/>
          </w:tcPr>
          <w:p w14:paraId="37D1661A" w14:textId="7234FB72" w:rsidR="00E21AAD" w:rsidRDefault="00CB6545" w:rsidP="00E21A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Keep collecting the client’s feedback, evaluate the success criteria, and recommend for future use</w:t>
            </w:r>
          </w:p>
        </w:tc>
        <w:tc>
          <w:tcPr>
            <w:tcW w:w="3004" w:type="dxa"/>
          </w:tcPr>
          <w:p w14:paraId="7746C1BE" w14:textId="4911C9F1" w:rsidR="00E21AAD" w:rsidRDefault="00E21AAD" w:rsidP="00CB6545">
            <w:pPr>
              <w:rPr>
                <w:sz w:val="28"/>
              </w:rPr>
            </w:pPr>
          </w:p>
        </w:tc>
      </w:tr>
    </w:tbl>
    <w:p w14:paraId="27B89517" w14:textId="77777777" w:rsidR="00E21AAD" w:rsidRPr="00E21AAD" w:rsidRDefault="00E21AAD" w:rsidP="00E21AAD">
      <w:pPr>
        <w:jc w:val="center"/>
        <w:rPr>
          <w:sz w:val="28"/>
        </w:rPr>
      </w:pPr>
      <w:bookmarkStart w:id="0" w:name="_GoBack"/>
      <w:bookmarkEnd w:id="0"/>
    </w:p>
    <w:sectPr w:rsidR="00E21AAD" w:rsidRPr="00E21AAD" w:rsidSect="0071596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AD"/>
    <w:rsid w:val="000D7503"/>
    <w:rsid w:val="00715969"/>
    <w:rsid w:val="00CB6545"/>
    <w:rsid w:val="00E2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921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A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241</Words>
  <Characters>1374</Characters>
  <Application>Microsoft Macintosh Word</Application>
  <DocSecurity>0</DocSecurity>
  <Lines>11</Lines>
  <Paragraphs>3</Paragraphs>
  <ScaleCrop>false</ScaleCrop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wanliuguohanbo@163.com</dc:creator>
  <cp:keywords/>
  <dc:description/>
  <cp:lastModifiedBy>wanliuguohanbo@163.com</cp:lastModifiedBy>
  <cp:revision>2</cp:revision>
  <dcterms:created xsi:type="dcterms:W3CDTF">2019-02-26T16:30:00Z</dcterms:created>
  <dcterms:modified xsi:type="dcterms:W3CDTF">2019-02-26T23:54:00Z</dcterms:modified>
</cp:coreProperties>
</file>