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logo.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63" w:rsidRPr="008D4A86" w:rsidRDefault="00CF3432" w:rsidP="00F46E63">
      <w:pPr>
        <w:pStyle w:val="Titel"/>
      </w:pPr>
      <w:bookmarkStart w:id="0" w:name="_GoBack"/>
      <w:r w:rsidRPr="008D4A86">
        <w:t>Test</w:t>
      </w:r>
      <w:r w:rsidR="00F46E63" w:rsidRPr="008D4A86">
        <w:t>protokoll</w:t>
      </w:r>
    </w:p>
    <w:bookmarkEnd w:id="0"/>
    <w:p w:rsidR="00DD075E" w:rsidRPr="008D4A86" w:rsidRDefault="003E4083" w:rsidP="00835BB7">
      <w:pPr>
        <w:pStyle w:val="Titel"/>
      </w:pPr>
      <w:r w:rsidRPr="008D4A86">
        <w:t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3E4083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/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3E4083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/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Nicht klassifiziert, Intern, Vertraulich, GEHEIM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Arbeit, G</w:t>
            </w:r>
            <w:r w:rsidR="00DD075E" w:rsidRPr="008D4A86">
              <w:rPr>
                <w:lang w:val="de-CH"/>
              </w:rPr>
              <w:t>enehmigt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:rsidTr="00E57DE3">
        <w:trPr>
          <w:tblHeader/>
        </w:trPr>
        <w:tc>
          <w:tcPr>
            <w:tcW w:w="1526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:rsidTr="00E57DE3">
        <w:tc>
          <w:tcPr>
            <w:tcW w:w="1526" w:type="dxa"/>
            <w:shd w:val="clear" w:color="auto" w:fill="auto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8D4A86" w:rsidTr="00E57DE3">
        <w:tc>
          <w:tcPr>
            <w:tcW w:w="1526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8D4A86" w:rsidTr="00E57DE3">
        <w:tc>
          <w:tcPr>
            <w:tcW w:w="1526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:rsidR="00835BB7" w:rsidRPr="008D4A86" w:rsidRDefault="00835BB7" w:rsidP="00100639">
      <w:pPr>
        <w:pStyle w:val="TextCDB"/>
        <w:rPr>
          <w:lang w:val="de-CH"/>
        </w:rPr>
      </w:pPr>
    </w:p>
    <w:p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:rsidR="00D92F32" w:rsidRPr="008D4A86" w:rsidRDefault="0081150B">
      <w:pPr>
        <w:pStyle w:val="Verzeichnis1"/>
        <w:tabs>
          <w:tab w:val="left" w:pos="362"/>
        </w:tabs>
        <w:rPr>
          <w:rFonts w:asciiTheme="minorHAnsi" w:eastAsiaTheme="minorEastAsia" w:hAnsiTheme="minorHAnsi" w:cstheme="minorBidi"/>
          <w:b/>
          <w:sz w:val="24"/>
          <w:szCs w:val="24"/>
          <w:lang w:eastAsia="ja-JP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D92F32" w:rsidRPr="008D4A86">
        <w:t>1</w:t>
      </w:r>
      <w:r w:rsidR="00D92F32" w:rsidRPr="008D4A86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D92F32" w:rsidRPr="008D4A86">
        <w:t>Testfall</w:t>
      </w:r>
      <w:r w:rsidR="00D92F32" w:rsidRPr="008D4A86">
        <w:tab/>
      </w:r>
      <w:r w:rsidRPr="008D4A86">
        <w:fldChar w:fldCharType="begin"/>
      </w:r>
      <w:r w:rsidR="00D92F32" w:rsidRPr="008D4A86">
        <w:instrText xml:space="preserve"> PAGEREF _Toc224603915 \h </w:instrText>
      </w:r>
      <w:r w:rsidRPr="008D4A86">
        <w:fldChar w:fldCharType="separate"/>
      </w:r>
      <w:r w:rsidR="00D92F32" w:rsidRPr="008D4A86">
        <w:t>2</w:t>
      </w:r>
      <w:r w:rsidRPr="008D4A86">
        <w:fldChar w:fldCharType="end"/>
      </w:r>
    </w:p>
    <w:p w:rsidR="00D92F32" w:rsidRPr="008D4A86" w:rsidRDefault="00D92F32">
      <w:pPr>
        <w:pStyle w:val="Verzeichnis1"/>
        <w:tabs>
          <w:tab w:val="left" w:pos="362"/>
        </w:tabs>
        <w:rPr>
          <w:rFonts w:asciiTheme="minorHAnsi" w:eastAsiaTheme="minorEastAsia" w:hAnsiTheme="minorHAnsi" w:cstheme="minorBidi"/>
          <w:b/>
          <w:sz w:val="24"/>
          <w:szCs w:val="24"/>
          <w:lang w:eastAsia="ja-JP"/>
        </w:rPr>
      </w:pPr>
      <w:r w:rsidRPr="008D4A86">
        <w:t>2</w:t>
      </w:r>
      <w:r w:rsidRPr="008D4A86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Pr="008D4A86">
        <w:t>Testdurchführung und Testergebnis</w:t>
      </w:r>
      <w:r w:rsidRPr="008D4A86">
        <w:tab/>
      </w:r>
      <w:r w:rsidR="0081150B" w:rsidRPr="008D4A86">
        <w:fldChar w:fldCharType="begin"/>
      </w:r>
      <w:r w:rsidRPr="008D4A86">
        <w:instrText xml:space="preserve"> PAGEREF _Toc224603916 \h </w:instrText>
      </w:r>
      <w:r w:rsidR="0081150B" w:rsidRPr="008D4A86">
        <w:fldChar w:fldCharType="separate"/>
      </w:r>
      <w:r w:rsidRPr="008D4A86">
        <w:t>2</w:t>
      </w:r>
      <w:r w:rsidR="0081150B" w:rsidRPr="008D4A86">
        <w:fldChar w:fldCharType="end"/>
      </w:r>
    </w:p>
    <w:p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:rsidR="00F46E63" w:rsidRPr="008D4A86" w:rsidRDefault="0022295B" w:rsidP="00F46E63">
      <w:pPr>
        <w:pStyle w:val="berschrift1"/>
      </w:pPr>
      <w:r w:rsidRPr="008D4A86">
        <w:br w:type="page"/>
      </w:r>
      <w:bookmarkStart w:id="1" w:name="_Toc224603915"/>
      <w:r w:rsidR="00F46E63" w:rsidRPr="008D4A86">
        <w:lastRenderedPageBreak/>
        <w:t>Testfall</w:t>
      </w:r>
      <w:bookmarkEnd w:id="1"/>
    </w:p>
    <w:p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</w:tbl>
    <w:p w:rsidR="00B03DBC" w:rsidRPr="008D4A86" w:rsidRDefault="00B03DBC" w:rsidP="00B03DBC">
      <w:pPr>
        <w:pStyle w:val="TextCDB"/>
        <w:rPr>
          <w:lang w:val="de-CH" w:eastAsia="de-CH"/>
        </w:rPr>
      </w:pPr>
    </w:p>
    <w:p w:rsidR="00D92F32" w:rsidRPr="008D4A86" w:rsidRDefault="00D92F32" w:rsidP="00D92F32">
      <w:pPr>
        <w:pStyle w:val="berschrift1"/>
      </w:pPr>
      <w:bookmarkStart w:id="2" w:name="_Toc224603916"/>
      <w:r w:rsidRPr="008D4A86">
        <w:t>Testdurchführung und Testergebnis</w:t>
      </w:r>
      <w:bookmarkEnd w:id="2"/>
    </w:p>
    <w:p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</w:p>
        </w:tc>
      </w:tr>
    </w:tbl>
    <w:p w:rsidR="00D92F32" w:rsidRPr="008D4A86" w:rsidRDefault="00D92F32" w:rsidP="00B03DBC">
      <w:pPr>
        <w:pStyle w:val="TextCDB"/>
        <w:rPr>
          <w:lang w:val="de-CH" w:eastAsia="de-CH"/>
        </w:rPr>
      </w:pPr>
    </w:p>
    <w:sectPr w:rsidR="00D92F32" w:rsidRPr="008D4A86" w:rsidSect="001151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E5A" w:rsidRDefault="001F3E5A">
      <w:r>
        <w:separator/>
      </w:r>
    </w:p>
  </w:endnote>
  <w:endnote w:type="continuationSeparator" w:id="0">
    <w:p w:rsidR="001F3E5A" w:rsidRDefault="001F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D92" w:rsidRDefault="00237D9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>
      <w:trPr>
        <w:cantSplit/>
      </w:trPr>
      <w:tc>
        <w:tcPr>
          <w:tcW w:w="9611" w:type="dxa"/>
          <w:gridSpan w:val="2"/>
          <w:vAlign w:val="bottom"/>
        </w:tcPr>
        <w:p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r w:rsidR="001F3E5A">
            <w:fldChar w:fldCharType="begin"/>
          </w:r>
          <w:r w:rsidR="001F3E5A">
            <w:instrText xml:space="preserve"> NUMPAGES  </w:instrText>
          </w:r>
          <w:r w:rsidR="001F3E5A">
            <w:fldChar w:fldCharType="separate"/>
          </w:r>
          <w:r w:rsidR="00E13259">
            <w:rPr>
              <w:noProof/>
            </w:rPr>
            <w:t>2</w:t>
          </w:r>
          <w:r w:rsidR="001F3E5A">
            <w:rPr>
              <w:noProof/>
            </w:rPr>
            <w:fldChar w:fldCharType="end"/>
          </w:r>
        </w:p>
      </w:tc>
    </w:tr>
    <w:bookmarkStart w:id="3" w:name="tm_dateiname2"/>
    <w:tr w:rsidR="005D023C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3"/>
        </w:p>
      </w:tc>
    </w:tr>
  </w:tbl>
  <w:p w:rsidR="005D023C" w:rsidRPr="0022295B" w:rsidRDefault="005D023C">
    <w:pPr>
      <w:pStyle w:val="zCDBPlatzhal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2295B" w:rsidRDefault="00237D92" w:rsidP="00EF0475">
          <w:pPr>
            <w:pStyle w:val="zCDBPfadname"/>
          </w:pPr>
          <w:bookmarkStart w:id="4" w:name="tm_pfad"/>
          <w:bookmarkStart w:id="5" w:name="tm_dateiname"/>
          <w:bookmarkStart w:id="6" w:name="_Hlk112468646"/>
          <w:r w:rsidRPr="00237D92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1150B">
            <w:fldChar w:fldCharType="begin"/>
          </w:r>
          <w:r w:rsidR="005D023C" w:rsidRPr="0022295B">
            <w:instrText>FILENAME</w:instrText>
          </w:r>
          <w:r w:rsidR="0081150B">
            <w:fldChar w:fldCharType="separate"/>
          </w:r>
          <w:r w:rsidR="00F46E63">
            <w:t>testprotokoll.docx</w:t>
          </w:r>
          <w:r w:rsidR="0081150B">
            <w:fldChar w:fldCharType="end"/>
          </w:r>
          <w:bookmarkEnd w:id="4"/>
          <w:bookmarkEnd w:id="5"/>
          <w:r w:rsidR="005D023C">
            <w:t xml:space="preserve">          </w:t>
          </w:r>
        </w:p>
      </w:tc>
    </w:tr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Default="005D023C">
          <w:pPr>
            <w:pStyle w:val="zCDBPfadname"/>
          </w:pPr>
        </w:p>
      </w:tc>
    </w:tr>
    <w:bookmarkEnd w:id="6"/>
  </w:tbl>
  <w:p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E5A" w:rsidRDefault="001F3E5A">
      <w:r>
        <w:separator/>
      </w:r>
    </w:p>
  </w:footnote>
  <w:footnote w:type="continuationSeparator" w:id="0">
    <w:p w:rsidR="001F3E5A" w:rsidRDefault="001F3E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D92" w:rsidRDefault="00237D9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Kopfzeile"/>
          </w:pPr>
        </w:p>
      </w:tc>
    </w:tr>
  </w:tbl>
  <w:p w:rsidR="005D023C" w:rsidRDefault="005D023C">
    <w:pPr>
      <w:pStyle w:val="zCDBPlatzhal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>
      <w:trPr>
        <w:cantSplit/>
        <w:trHeight w:hRule="exact" w:val="1980"/>
      </w:trPr>
      <w:tc>
        <w:tcPr>
          <w:tcW w:w="4848" w:type="dxa"/>
        </w:tcPr>
        <w:p w:rsidR="003E4083" w:rsidRPr="00264E7D" w:rsidRDefault="003E4083" w:rsidP="004F25C4">
          <w:pPr>
            <w:pStyle w:val="TextCDB"/>
          </w:pPr>
          <w:r>
            <w:t>
              <w:drawing>
                <wp:inline distT="0" distB="0" distL="0" distR="0">
                  <wp:extent cx="2032000" cy="664308"/>
                  <wp:effectExtent l="0" t="0" r="0" b="0"/>
                  <wp:docPr id="1" name="logo.png" descr="logo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h5logo_rel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66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t>
          </w:r>
        </w:p>
        <w:p w:rsidR="005D023C" w:rsidRDefault="005D023C">
          <w:pPr>
            <w:pStyle w:val="zCDBLogo"/>
          </w:pPr>
        </w:p>
        <w:p w:rsidR="005D023C" w:rsidRDefault="005D023C">
          <w:pPr>
            <w:pStyle w:val="zCDBLogo"/>
          </w:pPr>
        </w:p>
      </w:tc>
      <w:tc>
        <w:tcPr>
          <w:tcW w:w="4961" w:type="dxa"/>
        </w:tcPr>
        <w:p w:rsidR="003E4083" w:rsidRDefault="003E4083" w:rsidP="003E4083">
          <w:pPr>
            <w:pStyle w:val="Kopfzeile2Departement"/>
          </w:pPr>
          <w:r>
            <w:t/>
          </w:r>
        </w:p>
        <w:p w:rsidR="005D023C" w:rsidRPr="009200BA" w:rsidRDefault="003E4083" w:rsidP="009200BA">
          <w:pPr>
            <w:pStyle w:val="Kopfzeile2Departement"/>
            <w:rPr>
              <w:b/>
            </w:rPr>
          </w:pPr>
          <w:r w:rsidRPr="00675E13">
            <w:rPr>
              <w:b/>
            </w:rPr>
            <w:t/>
          </w:r>
        </w:p>
      </w:tc>
    </w:tr>
  </w:tbl>
  <w:p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B3123"/>
    <w:rsid w:val="000C1957"/>
    <w:rsid w:val="000D56F5"/>
    <w:rsid w:val="000F6299"/>
    <w:rsid w:val="00100639"/>
    <w:rsid w:val="00100C0F"/>
    <w:rsid w:val="00105439"/>
    <w:rsid w:val="001151D7"/>
    <w:rsid w:val="001618CB"/>
    <w:rsid w:val="001C28BE"/>
    <w:rsid w:val="001F3E5A"/>
    <w:rsid w:val="002038AE"/>
    <w:rsid w:val="0022295B"/>
    <w:rsid w:val="00237D92"/>
    <w:rsid w:val="00272CFE"/>
    <w:rsid w:val="00284E53"/>
    <w:rsid w:val="002A7AE7"/>
    <w:rsid w:val="002D1AD1"/>
    <w:rsid w:val="002F0F12"/>
    <w:rsid w:val="00302C2B"/>
    <w:rsid w:val="00326418"/>
    <w:rsid w:val="00345AC9"/>
    <w:rsid w:val="00366AD3"/>
    <w:rsid w:val="00390F37"/>
    <w:rsid w:val="003B0963"/>
    <w:rsid w:val="003C2543"/>
    <w:rsid w:val="003D5726"/>
    <w:rsid w:val="003E4083"/>
    <w:rsid w:val="00404F1F"/>
    <w:rsid w:val="00424304"/>
    <w:rsid w:val="00447D7A"/>
    <w:rsid w:val="00452BC2"/>
    <w:rsid w:val="004A12B2"/>
    <w:rsid w:val="004F25C4"/>
    <w:rsid w:val="004F2725"/>
    <w:rsid w:val="005266AB"/>
    <w:rsid w:val="00526B2C"/>
    <w:rsid w:val="00545656"/>
    <w:rsid w:val="00592286"/>
    <w:rsid w:val="005A6FCE"/>
    <w:rsid w:val="005D023C"/>
    <w:rsid w:val="0062711C"/>
    <w:rsid w:val="00650341"/>
    <w:rsid w:val="006B20CC"/>
    <w:rsid w:val="006C44DA"/>
    <w:rsid w:val="00701177"/>
    <w:rsid w:val="00704EB2"/>
    <w:rsid w:val="00714055"/>
    <w:rsid w:val="00723223"/>
    <w:rsid w:val="007867F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9021C6"/>
    <w:rsid w:val="009132C4"/>
    <w:rsid w:val="009200BA"/>
    <w:rsid w:val="00941931"/>
    <w:rsid w:val="00945E45"/>
    <w:rsid w:val="009C4FB6"/>
    <w:rsid w:val="009E6489"/>
    <w:rsid w:val="00A54BFA"/>
    <w:rsid w:val="00A80B88"/>
    <w:rsid w:val="00AB03A1"/>
    <w:rsid w:val="00B03DBC"/>
    <w:rsid w:val="00B04606"/>
    <w:rsid w:val="00B06FD0"/>
    <w:rsid w:val="00B13A7F"/>
    <w:rsid w:val="00B835FD"/>
    <w:rsid w:val="00B84F21"/>
    <w:rsid w:val="00BA3038"/>
    <w:rsid w:val="00BA51C1"/>
    <w:rsid w:val="00BA7BCD"/>
    <w:rsid w:val="00BF3052"/>
    <w:rsid w:val="00C11CF9"/>
    <w:rsid w:val="00C1714F"/>
    <w:rsid w:val="00C31C5C"/>
    <w:rsid w:val="00C45C2C"/>
    <w:rsid w:val="00C63CFB"/>
    <w:rsid w:val="00C94AB1"/>
    <w:rsid w:val="00CE34E6"/>
    <w:rsid w:val="00CF3432"/>
    <w:rsid w:val="00D15AD0"/>
    <w:rsid w:val="00D622D0"/>
    <w:rsid w:val="00D92F32"/>
    <w:rsid w:val="00DB3AAC"/>
    <w:rsid w:val="00DC0033"/>
    <w:rsid w:val="00DC4247"/>
    <w:rsid w:val="00DC5DFE"/>
    <w:rsid w:val="00DD075E"/>
    <w:rsid w:val="00E13259"/>
    <w:rsid w:val="00E168AC"/>
    <w:rsid w:val="00E311AA"/>
    <w:rsid w:val="00E57DE3"/>
    <w:rsid w:val="00E65E58"/>
    <w:rsid w:val="00E84184"/>
    <w:rsid w:val="00E96A9C"/>
    <w:rsid w:val="00EF0475"/>
    <w:rsid w:val="00F44C29"/>
    <w:rsid w:val="00F46E63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uiPriority="22" w:unhideWhenUsed="0" w:qFormat="1"/>
    <w:lsdException w:name="Emphasis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
  <!-- other relationships go here -->
  <Relationship Id="h5logo_rel" Type="http://schemas.openxmlformats.org/officeDocument/2006/relationships/image" Target="media/logo.png"/>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EA586-578A-446F-8E1F-59563A10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586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/>
  <cp:lastModifiedBy>HERMES5</cp:lastModifiedBy>
  <cp:revision>3</cp:revision>
  <dcterms:created xsi:type="dcterms:W3CDTF">2015-12-02T13:40:00Z</dcterms:created>
  <dcterms:modified xsi:type="dcterms:W3CDTF">2015-12-02T13:41:00Z</dcterms:modified>
</cp:coreProperties>
</file>