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3FA44" w14:textId="77777777" w:rsidR="00CA4566" w:rsidRDefault="00CA4566" w:rsidP="00CA4566">
      <w:pPr>
        <w:pStyle w:val="Heading1"/>
      </w:pPr>
      <w:r>
        <w:t>Ethical Design Statement</w:t>
      </w:r>
    </w:p>
    <w:p w14:paraId="1904F92B" w14:textId="77777777" w:rsidR="00CA4566" w:rsidRPr="00E52DB7" w:rsidRDefault="00CA4566" w:rsidP="00CA4566">
      <w:r>
        <w:t xml:space="preserve">Throughout the design process of </w:t>
      </w:r>
      <w:proofErr w:type="spellStart"/>
      <w:r>
        <w:t>EchoEats</w:t>
      </w:r>
      <w:proofErr w:type="spellEnd"/>
      <w:r>
        <w:t>, privacy, fairness, safety, and responsible trade-offs between user convenience and data protection were all considered.</w:t>
      </w:r>
    </w:p>
    <w:p w14:paraId="6ED7A0C3" w14:textId="77777777" w:rsidR="00CA4566" w:rsidRDefault="00CA4566" w:rsidP="00CA4566">
      <w:pPr>
        <w:pStyle w:val="Heading2"/>
      </w:pPr>
      <w:r>
        <w:t>Privacy</w:t>
      </w:r>
    </w:p>
    <w:p w14:paraId="613F573E" w14:textId="77777777" w:rsidR="00CA4566" w:rsidRDefault="00CA4566" w:rsidP="00CA4566">
      <w:proofErr w:type="spellStart"/>
      <w:r>
        <w:t>EchoEats</w:t>
      </w:r>
      <w:proofErr w:type="spellEnd"/>
      <w:r>
        <w:t xml:space="preserve"> considers its customers’ privacy as a critical responsibility, especially for sensitive information such as their location and payment details. </w:t>
      </w:r>
      <w:r w:rsidRPr="00E52DB7">
        <w:t>The vendor's location and pickup time will only be shared after a reservation has been confirmed</w:t>
      </w:r>
      <w:r>
        <w:t>, avoiding exposing the user’s data unnecessarily. Similarly, payment is processed through a trusted payment gateway, ensuring that no financial information is stored within the system.</w:t>
      </w:r>
    </w:p>
    <w:p w14:paraId="5602CFD8" w14:textId="0FBF35B8" w:rsidR="00CA4566" w:rsidRDefault="00CA4566" w:rsidP="00CA4566">
      <w:pPr>
        <w:pStyle w:val="Heading2"/>
      </w:pPr>
      <w:r>
        <w:t>Fairness</w:t>
      </w:r>
    </w:p>
    <w:p w14:paraId="44EC8801" w14:textId="77777777" w:rsidR="00CA4566" w:rsidRDefault="00CA4566" w:rsidP="00CA4566">
      <w:r w:rsidRPr="00E52DB7">
        <w:t xml:space="preserve">Using </w:t>
      </w:r>
      <w:proofErr w:type="spellStart"/>
      <w:r w:rsidRPr="00E52DB7">
        <w:t>EchoEats</w:t>
      </w:r>
      <w:proofErr w:type="spellEnd"/>
      <w:r w:rsidRPr="00E52DB7">
        <w:t>' dynamic pricing model, prices are lowered as expiration time approaches, reducing food waste. Price changes are displayed to users and no misleading pricing practices are employed. Because pricing logic is transparent and consistent, all users are treated equally, and vendors are not unfairly disadvantaged.</w:t>
      </w:r>
    </w:p>
    <w:p w14:paraId="412A75D7" w14:textId="77777777" w:rsidR="00CA4566" w:rsidRDefault="00CA4566" w:rsidP="00CA4566">
      <w:pPr>
        <w:pStyle w:val="Heading2"/>
      </w:pPr>
      <w:r>
        <w:t>Safety</w:t>
      </w:r>
    </w:p>
    <w:p w14:paraId="14F78D07" w14:textId="77777777" w:rsidR="00CA4566" w:rsidRDefault="00CA4566" w:rsidP="00CA4566">
      <w:r w:rsidRPr="00E52DB7">
        <w:t xml:space="preserve">The security of the system is ensured through secure authentication and reliable transaction handling. Registrants and verified vendors have limited access to system features, </w:t>
      </w:r>
      <w:r>
        <w:t xml:space="preserve">reducing </w:t>
      </w:r>
      <w:r w:rsidRPr="00E52DB7">
        <w:t>fraud. Validation steps are included in the payment</w:t>
      </w:r>
      <w:r>
        <w:t xml:space="preserve"> process</w:t>
      </w:r>
      <w:r w:rsidRPr="00E52DB7">
        <w:t xml:space="preserve"> before reservations are finalized.</w:t>
      </w:r>
      <w:r>
        <w:t xml:space="preserve"> Thus</w:t>
      </w:r>
      <w:r w:rsidRPr="00E52DB7">
        <w:t>, users are not charged incorrectly, and vendors receive accurate payment confirmations.</w:t>
      </w:r>
    </w:p>
    <w:p w14:paraId="77EA09CD" w14:textId="357C824D" w:rsidR="00CA4566" w:rsidRDefault="00CA4566" w:rsidP="00CA4566">
      <w:pPr>
        <w:pStyle w:val="Heading2"/>
      </w:pPr>
      <w:r>
        <w:lastRenderedPageBreak/>
        <w:t>Ethical Trade-off (Convenience VS. Privacy)</w:t>
      </w:r>
    </w:p>
    <w:p w14:paraId="6886E984" w14:textId="77777777" w:rsidR="00CA4566" w:rsidRDefault="00CA4566" w:rsidP="00CA4566">
      <w:r w:rsidRPr="00E52DB7">
        <w:t xml:space="preserve">In </w:t>
      </w:r>
      <w:proofErr w:type="spellStart"/>
      <w:r w:rsidRPr="00E52DB7">
        <w:t>EchoEats</w:t>
      </w:r>
      <w:proofErr w:type="spellEnd"/>
      <w:r w:rsidRPr="00E52DB7">
        <w:t xml:space="preserve">, convenience and privacy are important design trade-offs. </w:t>
      </w:r>
      <w:r w:rsidRPr="0023338F">
        <w:t>The platform provides essential vendor information while reserving precise location details until a reservation is confirmed, ensuring both usability and the protection of user and vendor data. This approach supports a secure and trustworthy experience.</w:t>
      </w:r>
      <w:r>
        <w:t xml:space="preserve"> </w:t>
      </w:r>
    </w:p>
    <w:p w14:paraId="1AB96A76" w14:textId="77777777" w:rsidR="00CA4566" w:rsidRPr="0023338F" w:rsidRDefault="00CA4566" w:rsidP="00CA4566">
      <w:r w:rsidRPr="00E52DB7">
        <w:t xml:space="preserve">By protecting user data, ensuring fair pricing, and ensuring secure transactions, </w:t>
      </w:r>
      <w:proofErr w:type="spellStart"/>
      <w:r w:rsidRPr="00E52DB7">
        <w:t>EchoEats</w:t>
      </w:r>
      <w:proofErr w:type="spellEnd"/>
      <w:r w:rsidRPr="00E52DB7">
        <w:t xml:space="preserve"> incorporates ethical considerations into its design.</w:t>
      </w:r>
    </w:p>
    <w:p w14:paraId="2E0C42A6" w14:textId="77777777" w:rsidR="007D0FAA" w:rsidRDefault="007D0FAA"/>
    <w:sectPr w:rsidR="007D0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66"/>
    <w:rsid w:val="003F31CE"/>
    <w:rsid w:val="00475A71"/>
    <w:rsid w:val="006103A6"/>
    <w:rsid w:val="007625E9"/>
    <w:rsid w:val="007D0FAA"/>
    <w:rsid w:val="008B0B8A"/>
    <w:rsid w:val="009F649E"/>
    <w:rsid w:val="00BA72C9"/>
    <w:rsid w:val="00CA4566"/>
    <w:rsid w:val="00D35395"/>
    <w:rsid w:val="00DD7867"/>
    <w:rsid w:val="00EF4A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D22B4"/>
  <w15:chartTrackingRefBased/>
  <w15:docId w15:val="{5C0FD537-6748-4AA4-9ACD-6C44B8739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566"/>
    <w:pPr>
      <w:spacing w:after="0" w:line="480" w:lineRule="auto"/>
      <w:ind w:firstLine="720"/>
    </w:pPr>
    <w:rPr>
      <w:rFonts w:ascii="Times New Roman" w:hAnsi="Times New Roman"/>
      <w:kern w:val="0"/>
      <w:sz w:val="24"/>
      <w14:ligatures w14:val="none"/>
    </w:rPr>
  </w:style>
  <w:style w:type="paragraph" w:styleId="Heading1">
    <w:name w:val="heading 1"/>
    <w:next w:val="Normal"/>
    <w:link w:val="Heading1Char"/>
    <w:uiPriority w:val="9"/>
    <w:qFormat/>
    <w:rsid w:val="00EF4AC0"/>
    <w:pPr>
      <w:keepNext/>
      <w:keepLines/>
      <w:spacing w:before="360" w:after="80" w:line="480" w:lineRule="auto"/>
      <w:jc w:val="center"/>
      <w:outlineLvl w:val="0"/>
    </w:pPr>
    <w:rPr>
      <w:rFonts w:ascii="Times New Roman" w:eastAsiaTheme="majorEastAsia" w:hAnsi="Times New Roman" w:cstheme="majorBidi"/>
      <w:b/>
      <w:kern w:val="0"/>
      <w:sz w:val="24"/>
      <w:szCs w:val="40"/>
    </w:rPr>
  </w:style>
  <w:style w:type="paragraph" w:styleId="Heading2">
    <w:name w:val="heading 2"/>
    <w:basedOn w:val="Heading1"/>
    <w:next w:val="Normal"/>
    <w:link w:val="Heading2Char"/>
    <w:uiPriority w:val="9"/>
    <w:unhideWhenUsed/>
    <w:qFormat/>
    <w:rsid w:val="00EF4AC0"/>
    <w:pPr>
      <w:spacing w:before="160"/>
      <w:jc w:val="left"/>
      <w:outlineLvl w:val="1"/>
    </w:pPr>
    <w:rPr>
      <w:szCs w:val="32"/>
    </w:rPr>
  </w:style>
  <w:style w:type="paragraph" w:styleId="Heading3">
    <w:name w:val="heading 3"/>
    <w:basedOn w:val="Heading1"/>
    <w:next w:val="Normal"/>
    <w:link w:val="Heading3Char"/>
    <w:uiPriority w:val="9"/>
    <w:unhideWhenUsed/>
    <w:qFormat/>
    <w:rsid w:val="00EF4AC0"/>
    <w:pPr>
      <w:spacing w:before="160"/>
      <w:jc w:val="left"/>
      <w:outlineLvl w:val="2"/>
    </w:pPr>
    <w:rPr>
      <w:i/>
      <w:szCs w:val="28"/>
    </w:rPr>
  </w:style>
  <w:style w:type="paragraph" w:styleId="Heading4">
    <w:name w:val="heading 4"/>
    <w:basedOn w:val="Normal"/>
    <w:next w:val="Normal"/>
    <w:link w:val="Heading4Char"/>
    <w:uiPriority w:val="9"/>
    <w:semiHidden/>
    <w:unhideWhenUsed/>
    <w:qFormat/>
    <w:rsid w:val="00EF4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A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A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A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A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AC0"/>
    <w:rPr>
      <w:rFonts w:ascii="Times New Roman" w:eastAsiaTheme="majorEastAsia" w:hAnsi="Times New Roman" w:cstheme="majorBidi"/>
      <w:b/>
      <w:kern w:val="0"/>
      <w:sz w:val="24"/>
      <w:szCs w:val="40"/>
    </w:rPr>
  </w:style>
  <w:style w:type="character" w:customStyle="1" w:styleId="Heading2Char">
    <w:name w:val="Heading 2 Char"/>
    <w:basedOn w:val="DefaultParagraphFont"/>
    <w:link w:val="Heading2"/>
    <w:uiPriority w:val="9"/>
    <w:rsid w:val="00EF4AC0"/>
    <w:rPr>
      <w:rFonts w:ascii="Times New Roman" w:eastAsiaTheme="majorEastAsia" w:hAnsi="Times New Roman" w:cstheme="majorBidi"/>
      <w:b/>
      <w:kern w:val="0"/>
      <w:sz w:val="24"/>
      <w:szCs w:val="32"/>
    </w:rPr>
  </w:style>
  <w:style w:type="character" w:customStyle="1" w:styleId="Heading3Char">
    <w:name w:val="Heading 3 Char"/>
    <w:basedOn w:val="DefaultParagraphFont"/>
    <w:link w:val="Heading3"/>
    <w:uiPriority w:val="9"/>
    <w:rsid w:val="00EF4AC0"/>
    <w:rPr>
      <w:rFonts w:ascii="Times New Roman" w:eastAsiaTheme="majorEastAsia" w:hAnsi="Times New Roman" w:cstheme="majorBidi"/>
      <w:b/>
      <w:i/>
      <w:kern w:val="0"/>
      <w:sz w:val="24"/>
      <w:szCs w:val="28"/>
    </w:rPr>
  </w:style>
  <w:style w:type="character" w:customStyle="1" w:styleId="Heading4Char">
    <w:name w:val="Heading 4 Char"/>
    <w:basedOn w:val="DefaultParagraphFont"/>
    <w:link w:val="Heading4"/>
    <w:uiPriority w:val="9"/>
    <w:semiHidden/>
    <w:rsid w:val="00EF4AC0"/>
    <w:rPr>
      <w:rFonts w:ascii="Times New Roman" w:eastAsiaTheme="majorEastAsia" w:hAnsi="Times New Roman"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EF4AC0"/>
    <w:rPr>
      <w:rFonts w:ascii="Times New Roman" w:eastAsiaTheme="majorEastAsia" w:hAnsi="Times New Roman"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EF4AC0"/>
    <w:rPr>
      <w:rFonts w:ascii="Times New Roman" w:eastAsiaTheme="majorEastAsia" w:hAnsi="Times New Roman"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EF4AC0"/>
    <w:rPr>
      <w:rFonts w:ascii="Times New Roman" w:eastAsiaTheme="majorEastAsia" w:hAnsi="Times New Roman"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EF4AC0"/>
    <w:rPr>
      <w:rFonts w:ascii="Times New Roman" w:eastAsiaTheme="majorEastAsia" w:hAnsi="Times New Roman"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EF4AC0"/>
    <w:rPr>
      <w:rFonts w:ascii="Times New Roman" w:eastAsiaTheme="majorEastAsia" w:hAnsi="Times New Roman" w:cstheme="majorBidi"/>
      <w:color w:val="272727" w:themeColor="text1" w:themeTint="D8"/>
      <w:kern w:val="0"/>
      <w:sz w:val="24"/>
      <w14:ligatures w14:val="none"/>
    </w:rPr>
  </w:style>
  <w:style w:type="paragraph" w:styleId="Title">
    <w:name w:val="Title"/>
    <w:basedOn w:val="Normal"/>
    <w:next w:val="Normal"/>
    <w:link w:val="TitleChar"/>
    <w:uiPriority w:val="10"/>
    <w:qFormat/>
    <w:rsid w:val="00EF4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AC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EF4AC0"/>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AC0"/>
    <w:rPr>
      <w:rFonts w:ascii="Times New Roman" w:eastAsiaTheme="majorEastAsia" w:hAnsi="Times New Roman"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EF4AC0"/>
    <w:pPr>
      <w:ind w:left="720"/>
      <w:contextualSpacing/>
    </w:pPr>
    <w:rPr>
      <w:rFonts w:eastAsia="Times New Roman" w:cs="Times New Roman"/>
    </w:rPr>
  </w:style>
  <w:style w:type="paragraph" w:styleId="Quote">
    <w:name w:val="Quote"/>
    <w:basedOn w:val="Normal"/>
    <w:next w:val="Normal"/>
    <w:link w:val="QuoteChar"/>
    <w:uiPriority w:val="29"/>
    <w:qFormat/>
    <w:rsid w:val="00EF4AC0"/>
    <w:pPr>
      <w:spacing w:before="160"/>
      <w:jc w:val="center"/>
    </w:pPr>
    <w:rPr>
      <w:rFonts w:eastAsia="Times New Roman" w:cs="Times New Roman"/>
      <w:i/>
      <w:iCs/>
      <w:color w:val="404040" w:themeColor="text1" w:themeTint="BF"/>
    </w:rPr>
  </w:style>
  <w:style w:type="character" w:customStyle="1" w:styleId="QuoteChar">
    <w:name w:val="Quote Char"/>
    <w:basedOn w:val="DefaultParagraphFont"/>
    <w:link w:val="Quote"/>
    <w:uiPriority w:val="29"/>
    <w:rsid w:val="00EF4AC0"/>
    <w:rPr>
      <w:rFonts w:ascii="Times New Roman" w:eastAsia="Times New Roman" w:hAnsi="Times New Roman" w:cs="Times New Roman"/>
      <w:i/>
      <w:iCs/>
      <w:color w:val="404040" w:themeColor="text1" w:themeTint="BF"/>
      <w:kern w:val="0"/>
      <w:sz w:val="24"/>
      <w14:ligatures w14:val="none"/>
    </w:rPr>
  </w:style>
  <w:style w:type="paragraph" w:styleId="IntenseQuote">
    <w:name w:val="Intense Quote"/>
    <w:basedOn w:val="Normal"/>
    <w:next w:val="Normal"/>
    <w:link w:val="IntenseQuoteChar"/>
    <w:uiPriority w:val="30"/>
    <w:qFormat/>
    <w:rsid w:val="00EF4AC0"/>
    <w:pPr>
      <w:pBdr>
        <w:top w:val="single" w:sz="4" w:space="10" w:color="0F4761" w:themeColor="accent1" w:themeShade="BF"/>
        <w:bottom w:val="single" w:sz="4" w:space="10" w:color="0F4761" w:themeColor="accent1" w:themeShade="BF"/>
      </w:pBdr>
      <w:spacing w:before="360" w:after="360"/>
      <w:ind w:left="864" w:right="864"/>
      <w:jc w:val="center"/>
    </w:pPr>
    <w:rPr>
      <w:rFonts w:eastAsia="Times New Roman" w:cs="Times New Roman"/>
      <w:i/>
      <w:iCs/>
      <w:color w:val="0F4761" w:themeColor="accent1" w:themeShade="BF"/>
    </w:rPr>
  </w:style>
  <w:style w:type="character" w:customStyle="1" w:styleId="IntenseQuoteChar">
    <w:name w:val="Intense Quote Char"/>
    <w:basedOn w:val="DefaultParagraphFont"/>
    <w:link w:val="IntenseQuote"/>
    <w:uiPriority w:val="30"/>
    <w:rsid w:val="00EF4AC0"/>
    <w:rPr>
      <w:rFonts w:ascii="Times New Roman" w:eastAsia="Times New Roman" w:hAnsi="Times New Roman" w:cs="Times New Roman"/>
      <w:i/>
      <w:iCs/>
      <w:color w:val="0F4761" w:themeColor="accent1" w:themeShade="BF"/>
      <w:kern w:val="0"/>
      <w:sz w:val="24"/>
      <w14:ligatures w14:val="none"/>
    </w:rPr>
  </w:style>
  <w:style w:type="character" w:styleId="IntenseEmphasis">
    <w:name w:val="Intense Emphasis"/>
    <w:basedOn w:val="DefaultParagraphFont"/>
    <w:uiPriority w:val="21"/>
    <w:qFormat/>
    <w:rsid w:val="00EF4AC0"/>
    <w:rPr>
      <w:i/>
      <w:iCs/>
      <w:color w:val="0F4761" w:themeColor="accent1" w:themeShade="BF"/>
    </w:rPr>
  </w:style>
  <w:style w:type="character" w:styleId="IntenseReference">
    <w:name w:val="Intense Reference"/>
    <w:basedOn w:val="DefaultParagraphFont"/>
    <w:uiPriority w:val="32"/>
    <w:qFormat/>
    <w:rsid w:val="00EF4A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Faris Mohammad Isied</dc:creator>
  <cp:keywords/>
  <dc:description/>
  <cp:lastModifiedBy>Habib Al-Arrayed</cp:lastModifiedBy>
  <cp:revision>2</cp:revision>
  <dcterms:created xsi:type="dcterms:W3CDTF">2026-04-22T16:33:00Z</dcterms:created>
  <dcterms:modified xsi:type="dcterms:W3CDTF">2026-04-22T16:33:00Z</dcterms:modified>
</cp:coreProperties>
</file>