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R2&gt; enable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R2# configure terminal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R2(config)# ip dhcp excluded-address 192.168.10.1 192.168.10.10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R2(config)# ip dhcp excluded-address 192.168.30.1 192.168.30.10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R2(config)# ip dhcp pool R1-LAN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R2(dhcp-config)# network 192.168.10.0 255.255.255.0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R2(dhcp-config)# default-router 192.168.10.1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R2(dhcp-config)# dns-server 192.168.20.254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R2(dhcp-config)# exit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R2(config)# ip dhcp pool R3-LAN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R2(dhcp-config)# network 192.168.30.0 255.255.255.0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R2(dhcp-config)# default-router 192.168.30.1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R2(dhcp-config)# dns-server 192.168.20.254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R2(dhcp-config)# exit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R2(config)# interface G0/1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R2(config-if)# ip address dhcp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R2(config-if)# no shutdown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R2(config-if)# exit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R2(config)# exit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R2# copy running-config startup-config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R2# exit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R1&gt; enable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R1# configure terminal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R1(config)# interface G0/0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R1(config-if)# ip helper-address 192.168.20.1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R1(config-if)# exit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R1(config)# exit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R1# copy running-config startup-config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R1# exit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R3&gt; enable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R3# configure terminal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R3(config)# interface G0/0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R3(config-if)# ip helper-address 192.168.20.1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R3(config-if)# exit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R3(config)# exit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R3# copy running-config startup-config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R3# exit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R2&gt; enable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R2# show ip dhcp binding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