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288"/>
        <w:gridCol w:w="5190"/>
      </w:tblGrid>
      <w:tr w:rsidR="00E7397D">
        <w:tblPrEx>
          <w:tblCellMar>
            <w:top w:w="0" w:type="dxa"/>
            <w:bottom w:w="0" w:type="dxa"/>
          </w:tblCellMar>
        </w:tblPrEx>
        <w:trPr>
          <w:trHeight w:val="4590"/>
        </w:trPr>
        <w:tc>
          <w:tcPr>
            <w:tcW w:w="4506" w:type="dxa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Resume of   </w:t>
            </w:r>
          </w:p>
          <w:p w:rsidR="00E7397D" w:rsidRDefault="005427F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ABU RAYHAN</w:t>
            </w:r>
          </w:p>
        </w:tc>
        <w:tc>
          <w:tcPr>
            <w:tcW w:w="5384" w:type="dxa"/>
            <w:tcBorders>
              <w:top w:val="single" w:sz="0" w:space="0" w:color="000000"/>
              <w:left w:val="single" w:sz="0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397D" w:rsidRDefault="005427F7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E7397D">
              <w:object w:dxaOrig="2234" w:dyaOrig="2819">
                <v:rect id="rectole0000000000" o:spid="_x0000_i1025" style="width:111.45pt;height:140.85pt" o:ole="" o:preferrelative="t" stroked="f">
                  <v:imagedata r:id="rId5" o:title=""/>
                </v:rect>
                <o:OLEObject Type="Embed" ProgID="StaticMetafile" ShapeID="rectole0000000000" DrawAspect="Content" ObjectID="_1542450935" r:id="rId6"/>
              </w:object>
            </w:r>
            <w:r>
              <w:rPr>
                <w:rFonts w:ascii="Arial" w:eastAsia="Arial" w:hAnsi="Arial" w:cs="Arial"/>
                <w:b/>
                <w:sz w:val="20"/>
              </w:rPr>
              <w:t xml:space="preserve">                </w:t>
            </w:r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Mailing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Adress</w:t>
            </w:r>
            <w:proofErr w:type="spellEnd"/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House # 98/9 R0ad #2</w:t>
            </w:r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Block # A ,Section # 1</w:t>
            </w:r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Mirpur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, Dhaka-1216. </w:t>
            </w:r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Contact : 01737852729</w:t>
            </w:r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Email : sawon2729@gmail.com</w:t>
            </w:r>
          </w:p>
          <w:p w:rsidR="00E7397D" w:rsidRDefault="00E7397D">
            <w:pPr>
              <w:spacing w:after="0" w:line="240" w:lineRule="auto"/>
            </w:pPr>
          </w:p>
        </w:tc>
      </w:tr>
    </w:tbl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5427F7">
      <w:pPr>
        <w:spacing w:after="0" w:line="240" w:lineRule="auto"/>
        <w:rPr>
          <w:rFonts w:ascii="Arial" w:eastAsia="Arial" w:hAnsi="Arial" w:cs="Arial"/>
          <w:b/>
          <w:sz w:val="20"/>
          <w:shd w:val="clear" w:color="auto" w:fill="333333"/>
        </w:rPr>
      </w:pPr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 xml:space="preserve">Career </w:t>
      </w:r>
      <w:proofErr w:type="gramStart"/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>Objective :</w:t>
      </w:r>
      <w:proofErr w:type="gramEnd"/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5427F7">
      <w:pPr>
        <w:spacing w:after="0" w:line="312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To obtain a growth oriented job in a reputed organization that provides a fully professional working environment and where may creativity, sincerity and skill are the evaluating factors for recognition and job performance. I also feel nice to exchange my i</w:t>
      </w:r>
      <w:r>
        <w:rPr>
          <w:rFonts w:ascii="Arial" w:eastAsia="Arial" w:hAnsi="Arial" w:cs="Arial"/>
          <w:sz w:val="20"/>
        </w:rPr>
        <w:t>dea, view, information to each other and making object oriented solution, which could be a challenging option.</w:t>
      </w:r>
    </w:p>
    <w:p w:rsidR="00E7397D" w:rsidRDefault="00E7397D">
      <w:pPr>
        <w:spacing w:after="0" w:line="312" w:lineRule="auto"/>
        <w:jc w:val="both"/>
        <w:rPr>
          <w:rFonts w:ascii="Calibri" w:eastAsia="Calibri" w:hAnsi="Calibri" w:cs="Calibri"/>
        </w:rPr>
      </w:pPr>
    </w:p>
    <w:p w:rsidR="00E7397D" w:rsidRDefault="005427F7">
      <w:pPr>
        <w:spacing w:after="0" w:line="240" w:lineRule="auto"/>
        <w:rPr>
          <w:rFonts w:ascii="Arial" w:eastAsia="Arial" w:hAnsi="Arial" w:cs="Arial"/>
          <w:b/>
          <w:color w:val="FFFFFF"/>
          <w:sz w:val="20"/>
          <w:shd w:val="clear" w:color="auto" w:fill="404040"/>
        </w:rPr>
      </w:pPr>
      <w:r>
        <w:rPr>
          <w:rFonts w:ascii="Arial" w:eastAsia="Arial" w:hAnsi="Arial" w:cs="Arial"/>
          <w:b/>
          <w:color w:val="FFFFFF"/>
          <w:sz w:val="20"/>
          <w:shd w:val="clear" w:color="auto" w:fill="404040"/>
        </w:rPr>
        <w:t xml:space="preserve">Professional </w:t>
      </w:r>
      <w:proofErr w:type="gramStart"/>
      <w:r>
        <w:rPr>
          <w:rFonts w:ascii="Arial" w:eastAsia="Arial" w:hAnsi="Arial" w:cs="Arial"/>
          <w:b/>
          <w:color w:val="FFFFFF"/>
          <w:sz w:val="20"/>
          <w:shd w:val="clear" w:color="auto" w:fill="404040"/>
        </w:rPr>
        <w:t>Training :</w:t>
      </w:r>
      <w:proofErr w:type="gramEnd"/>
    </w:p>
    <w:p w:rsidR="00E7397D" w:rsidRDefault="00E7397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7397D" w:rsidRDefault="005427F7">
      <w:pPr>
        <w:spacing w:after="0" w:line="312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Production planning &amp; </w:t>
      </w:r>
      <w:proofErr w:type="spellStart"/>
      <w:r>
        <w:rPr>
          <w:rFonts w:ascii="Arial" w:eastAsia="Arial" w:hAnsi="Arial" w:cs="Arial"/>
          <w:b/>
          <w:sz w:val="20"/>
        </w:rPr>
        <w:t>suply</w:t>
      </w:r>
      <w:proofErr w:type="spellEnd"/>
      <w:r>
        <w:rPr>
          <w:rFonts w:ascii="Arial" w:eastAsia="Arial" w:hAnsi="Arial" w:cs="Arial"/>
          <w:b/>
          <w:sz w:val="20"/>
        </w:rPr>
        <w:t xml:space="preserve"> chain management </w:t>
      </w: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Institution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Institute of Apparel Research &amp; Technology (</w:t>
      </w:r>
      <w:proofErr w:type="spellStart"/>
      <w:r>
        <w:rPr>
          <w:rFonts w:ascii="Arial" w:eastAsia="Arial" w:hAnsi="Arial" w:cs="Arial"/>
          <w:sz w:val="20"/>
        </w:rPr>
        <w:t>iART</w:t>
      </w:r>
      <w:proofErr w:type="spellEnd"/>
      <w:r>
        <w:rPr>
          <w:rFonts w:ascii="Arial" w:eastAsia="Arial" w:hAnsi="Arial" w:cs="Arial"/>
          <w:sz w:val="20"/>
        </w:rPr>
        <w:t xml:space="preserve">), </w:t>
      </w: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</w:t>
      </w:r>
      <w:r>
        <w:rPr>
          <w:rFonts w:ascii="Arial" w:eastAsia="Arial" w:hAnsi="Arial" w:cs="Arial"/>
          <w:sz w:val="20"/>
        </w:rPr>
        <w:t xml:space="preserve">                                   Bangladesh Knitwear Manufacturers &amp; Exporters Association (BKMEA)</w:t>
      </w: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Duration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Four Months (3 Months)</w:t>
      </w: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Major area of study        : Work Study, Time Study, SMV, </w:t>
      </w:r>
      <w:proofErr w:type="spellStart"/>
      <w:r>
        <w:rPr>
          <w:rFonts w:ascii="Arial" w:eastAsia="Arial" w:hAnsi="Arial" w:cs="Arial"/>
          <w:sz w:val="20"/>
        </w:rPr>
        <w:t>JIT,CPM,Aggregate</w:t>
      </w:r>
      <w:proofErr w:type="spellEnd"/>
      <w:r>
        <w:rPr>
          <w:rFonts w:ascii="Arial" w:eastAsia="Arial" w:hAnsi="Arial" w:cs="Arial"/>
          <w:sz w:val="20"/>
        </w:rPr>
        <w:t xml:space="preserve"> Planning, MRP, Inventory Management, Fabric </w:t>
      </w:r>
      <w:r>
        <w:rPr>
          <w:rFonts w:ascii="Arial" w:eastAsia="Arial" w:hAnsi="Arial" w:cs="Arial"/>
          <w:sz w:val="20"/>
        </w:rPr>
        <w:t xml:space="preserve">Optimization and Cutting Technology, 5S, Quality Control, Lean Manufacturing, Pull-Push, </w:t>
      </w:r>
      <w:proofErr w:type="spellStart"/>
      <w:r>
        <w:rPr>
          <w:rFonts w:ascii="Arial" w:eastAsia="Arial" w:hAnsi="Arial" w:cs="Arial"/>
          <w:sz w:val="20"/>
        </w:rPr>
        <w:t>Kanban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Kaizen,procurement</w:t>
      </w:r>
      <w:proofErr w:type="spellEnd"/>
      <w:r>
        <w:rPr>
          <w:rFonts w:ascii="Arial" w:eastAsia="Arial" w:hAnsi="Arial" w:cs="Arial"/>
          <w:sz w:val="20"/>
        </w:rPr>
        <w:t>.</w:t>
      </w:r>
    </w:p>
    <w:p w:rsidR="00E7397D" w:rsidRDefault="005427F7">
      <w:pPr>
        <w:spacing w:after="0" w:line="312" w:lineRule="auto"/>
        <w:rPr>
          <w:rFonts w:ascii="Arial" w:eastAsia="Arial" w:hAnsi="Arial" w:cs="Arial"/>
          <w:color w:val="FFFFFF"/>
          <w:sz w:val="20"/>
        </w:rPr>
      </w:pPr>
      <w:r>
        <w:rPr>
          <w:rFonts w:ascii="Arial" w:eastAsia="Arial" w:hAnsi="Arial" w:cs="Arial"/>
          <w:sz w:val="20"/>
        </w:rPr>
        <w:t xml:space="preserve">     </w:t>
      </w:r>
    </w:p>
    <w:p w:rsidR="00E7397D" w:rsidRDefault="005427F7">
      <w:pPr>
        <w:spacing w:after="0" w:line="240" w:lineRule="auto"/>
        <w:rPr>
          <w:rFonts w:ascii="Arial" w:eastAsia="Arial" w:hAnsi="Arial" w:cs="Arial"/>
          <w:b/>
          <w:color w:val="FFFFFF"/>
          <w:sz w:val="20"/>
          <w:shd w:val="clear" w:color="auto" w:fill="333333"/>
        </w:rPr>
      </w:pPr>
      <w:r>
        <w:rPr>
          <w:rFonts w:ascii="Arial" w:eastAsia="Arial" w:hAnsi="Arial" w:cs="Arial"/>
          <w:color w:val="FFFFFF"/>
          <w:sz w:val="20"/>
          <w:shd w:val="clear" w:color="auto" w:fill="333333"/>
        </w:rPr>
        <w:t xml:space="preserve">  </w:t>
      </w:r>
      <w:proofErr w:type="gramStart"/>
      <w:r>
        <w:rPr>
          <w:rFonts w:ascii="Arial" w:eastAsia="Arial" w:hAnsi="Arial" w:cs="Arial"/>
          <w:color w:val="FFFFFF"/>
          <w:sz w:val="20"/>
          <w:shd w:val="clear" w:color="auto" w:fill="333333"/>
        </w:rPr>
        <w:t>E</w:t>
      </w:r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>xperiences :</w:t>
      </w:r>
      <w:proofErr w:type="gramEnd"/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</w:t>
      </w:r>
    </w:p>
    <w:p w:rsidR="00E7397D" w:rsidRDefault="005427F7">
      <w:pPr>
        <w:spacing w:after="0" w:line="312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0"/>
        </w:rPr>
        <w:t xml:space="preserve"> N/A</w:t>
      </w:r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5427F7">
      <w:pPr>
        <w:spacing w:after="0" w:line="240" w:lineRule="auto"/>
        <w:rPr>
          <w:rFonts w:ascii="Arial" w:eastAsia="Arial" w:hAnsi="Arial" w:cs="Arial"/>
          <w:b/>
          <w:sz w:val="20"/>
          <w:shd w:val="clear" w:color="auto" w:fill="333333"/>
        </w:rPr>
      </w:pPr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 xml:space="preserve">Academic </w:t>
      </w:r>
      <w:proofErr w:type="gramStart"/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>Qualification :</w:t>
      </w:r>
      <w:proofErr w:type="gramEnd"/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5427F7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Bachelor </w:t>
      </w:r>
      <w:proofErr w:type="gramStart"/>
      <w:r>
        <w:rPr>
          <w:rFonts w:ascii="Arial" w:eastAsia="Arial" w:hAnsi="Arial" w:cs="Arial"/>
          <w:b/>
          <w:sz w:val="20"/>
        </w:rPr>
        <w:t>Of</w:t>
      </w:r>
      <w:proofErr w:type="gramEnd"/>
      <w:r>
        <w:rPr>
          <w:rFonts w:ascii="Arial" w:eastAsia="Arial" w:hAnsi="Arial" w:cs="Arial"/>
          <w:b/>
          <w:sz w:val="20"/>
        </w:rPr>
        <w:t xml:space="preserve"> Science</w:t>
      </w:r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Group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B.Sc. Textile Engineering (</w:t>
      </w:r>
      <w:proofErr w:type="spellStart"/>
      <w:r>
        <w:rPr>
          <w:rFonts w:ascii="Arial" w:eastAsia="Arial" w:hAnsi="Arial" w:cs="Arial"/>
          <w:sz w:val="20"/>
        </w:rPr>
        <w:t>Major</w:t>
      </w:r>
      <w:proofErr w:type="gramStart"/>
      <w:r>
        <w:rPr>
          <w:rFonts w:ascii="Arial" w:eastAsia="Arial" w:hAnsi="Arial" w:cs="Arial"/>
          <w:sz w:val="20"/>
        </w:rPr>
        <w:t>:wet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processing)</w:t>
      </w:r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University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 xml:space="preserve">University Of Dhaka </w:t>
      </w:r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Year Of passing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>2015</w:t>
      </w:r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Result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>CGPA-3.46</w:t>
      </w:r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5427F7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H.S.C </w:t>
      </w:r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Group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           Science</w:t>
      </w:r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Institute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Sundargonj</w:t>
      </w:r>
      <w:proofErr w:type="spellEnd"/>
      <w:r>
        <w:rPr>
          <w:rFonts w:ascii="Arial" w:eastAsia="Arial" w:hAnsi="Arial" w:cs="Arial"/>
          <w:sz w:val="20"/>
        </w:rPr>
        <w:t xml:space="preserve"> D.W. Degree </w:t>
      </w:r>
      <w:proofErr w:type="gramStart"/>
      <w:r>
        <w:rPr>
          <w:rFonts w:ascii="Arial" w:eastAsia="Arial" w:hAnsi="Arial" w:cs="Arial"/>
          <w:sz w:val="20"/>
        </w:rPr>
        <w:t>college</w:t>
      </w:r>
      <w:proofErr w:type="gramEnd"/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Board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Dinajpur</w:t>
      </w:r>
      <w:proofErr w:type="spellEnd"/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Year of passing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  <w:t>2009</w:t>
      </w:r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Result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>GPA-</w:t>
      </w:r>
      <w:r>
        <w:rPr>
          <w:rFonts w:ascii="Arial" w:eastAsia="Arial" w:hAnsi="Arial" w:cs="Arial"/>
          <w:sz w:val="20"/>
        </w:rPr>
        <w:t>4.10</w:t>
      </w:r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5427F7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S.S.C </w:t>
      </w:r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Group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>Science</w:t>
      </w:r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Institute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Ghagoa</w:t>
      </w:r>
      <w:proofErr w:type="spellEnd"/>
      <w:r>
        <w:rPr>
          <w:rFonts w:ascii="Arial" w:eastAsia="Arial" w:hAnsi="Arial" w:cs="Arial"/>
          <w:sz w:val="20"/>
        </w:rPr>
        <w:t xml:space="preserve"> high school</w:t>
      </w:r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Board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Rajshahi</w:t>
      </w:r>
      <w:proofErr w:type="spellEnd"/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Year of passing </w:t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>2007</w:t>
      </w:r>
    </w:p>
    <w:p w:rsidR="00E7397D" w:rsidRDefault="005427F7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Result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>GPA-</w:t>
      </w:r>
      <w:r>
        <w:rPr>
          <w:rFonts w:ascii="Arial" w:eastAsia="Arial" w:hAnsi="Arial" w:cs="Arial"/>
          <w:sz w:val="20"/>
        </w:rPr>
        <w:t>4.56</w:t>
      </w:r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5427F7">
      <w:pPr>
        <w:spacing w:after="0" w:line="240" w:lineRule="auto"/>
        <w:rPr>
          <w:rFonts w:ascii="Arial" w:eastAsia="Arial" w:hAnsi="Arial" w:cs="Arial"/>
          <w:b/>
          <w:sz w:val="20"/>
          <w:shd w:val="clear" w:color="auto" w:fill="333333"/>
        </w:rPr>
      </w:pPr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 xml:space="preserve">Language </w:t>
      </w:r>
      <w:proofErr w:type="gramStart"/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>Efficiency :</w:t>
      </w:r>
      <w:proofErr w:type="gramEnd"/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English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 xml:space="preserve">Fluently Speaking, Listening, Reading </w:t>
      </w:r>
      <w:proofErr w:type="gramStart"/>
      <w:r>
        <w:rPr>
          <w:rFonts w:ascii="Arial" w:eastAsia="Arial" w:hAnsi="Arial" w:cs="Arial"/>
          <w:sz w:val="20"/>
        </w:rPr>
        <w:t>and  Writing</w:t>
      </w:r>
      <w:proofErr w:type="gramEnd"/>
      <w:r>
        <w:rPr>
          <w:rFonts w:ascii="Arial" w:eastAsia="Arial" w:hAnsi="Arial" w:cs="Arial"/>
          <w:sz w:val="20"/>
        </w:rPr>
        <w:t>.</w:t>
      </w: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Bengali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>Mo</w:t>
      </w:r>
      <w:r>
        <w:rPr>
          <w:rFonts w:ascii="Arial" w:eastAsia="Arial" w:hAnsi="Arial" w:cs="Arial"/>
          <w:sz w:val="20"/>
        </w:rPr>
        <w:t xml:space="preserve">ther </w:t>
      </w:r>
      <w:proofErr w:type="spellStart"/>
      <w:proofErr w:type="gramStart"/>
      <w:r>
        <w:rPr>
          <w:rFonts w:ascii="Arial" w:eastAsia="Arial" w:hAnsi="Arial" w:cs="Arial"/>
          <w:sz w:val="20"/>
        </w:rPr>
        <w:t>toung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</w:t>
      </w:r>
    </w:p>
    <w:p w:rsidR="00E7397D" w:rsidRDefault="00E7397D">
      <w:pPr>
        <w:spacing w:after="0" w:line="312" w:lineRule="auto"/>
        <w:rPr>
          <w:rFonts w:ascii="Calibri" w:eastAsia="Calibri" w:hAnsi="Calibri" w:cs="Calibri"/>
        </w:rPr>
      </w:pPr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p w:rsidR="00E7397D" w:rsidRDefault="00E7397D">
      <w:pPr>
        <w:spacing w:after="0" w:line="240" w:lineRule="auto"/>
        <w:rPr>
          <w:rFonts w:ascii="Calibri" w:eastAsia="Calibri" w:hAnsi="Calibri" w:cs="Calibri"/>
          <w:color w:val="FFFFFF"/>
        </w:rPr>
      </w:pPr>
    </w:p>
    <w:p w:rsidR="00E7397D" w:rsidRDefault="005427F7">
      <w:pPr>
        <w:spacing w:after="0" w:line="240" w:lineRule="auto"/>
        <w:rPr>
          <w:rFonts w:ascii="Arial" w:eastAsia="Arial" w:hAnsi="Arial" w:cs="Arial"/>
          <w:b/>
          <w:color w:val="FFFFFF"/>
          <w:sz w:val="20"/>
          <w:shd w:val="clear" w:color="auto" w:fill="333333"/>
        </w:rPr>
      </w:pPr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 xml:space="preserve">Personal </w:t>
      </w:r>
      <w:proofErr w:type="gramStart"/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>Attributes :</w:t>
      </w:r>
      <w:proofErr w:type="gramEnd"/>
    </w:p>
    <w:p w:rsidR="00E7397D" w:rsidRDefault="00E7397D">
      <w:pPr>
        <w:spacing w:after="0" w:line="312" w:lineRule="auto"/>
        <w:rPr>
          <w:rFonts w:ascii="Calibri" w:eastAsia="Calibri" w:hAnsi="Calibri" w:cs="Calibri"/>
        </w:rPr>
      </w:pPr>
    </w:p>
    <w:p w:rsidR="00E7397D" w:rsidRDefault="005427F7">
      <w:pPr>
        <w:numPr>
          <w:ilvl w:val="0"/>
          <w:numId w:val="1"/>
        </w:num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Persistent and hard works</w:t>
      </w:r>
    </w:p>
    <w:p w:rsidR="00E7397D" w:rsidRDefault="005427F7">
      <w:pPr>
        <w:numPr>
          <w:ilvl w:val="0"/>
          <w:numId w:val="1"/>
        </w:num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Ability to work under pressure</w:t>
      </w:r>
    </w:p>
    <w:p w:rsidR="00E7397D" w:rsidRDefault="005427F7">
      <w:pPr>
        <w:numPr>
          <w:ilvl w:val="0"/>
          <w:numId w:val="1"/>
        </w:num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Having Positive and flexible attitude</w:t>
      </w:r>
    </w:p>
    <w:p w:rsidR="00E7397D" w:rsidRDefault="005427F7">
      <w:pPr>
        <w:numPr>
          <w:ilvl w:val="0"/>
          <w:numId w:val="1"/>
        </w:num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Pro-active, rapid learner and self motivated</w:t>
      </w:r>
    </w:p>
    <w:p w:rsidR="00E7397D" w:rsidRDefault="005427F7">
      <w:pPr>
        <w:numPr>
          <w:ilvl w:val="0"/>
          <w:numId w:val="1"/>
        </w:num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Strong analytical ability especially in English related field</w:t>
      </w:r>
    </w:p>
    <w:p w:rsidR="00E7397D" w:rsidRDefault="005427F7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Excellent interpersonal and communication skill.</w:t>
      </w:r>
    </w:p>
    <w:p w:rsidR="00E7397D" w:rsidRDefault="00E7397D">
      <w:pPr>
        <w:spacing w:after="0" w:line="312" w:lineRule="auto"/>
        <w:rPr>
          <w:rFonts w:ascii="Calibri" w:eastAsia="Calibri" w:hAnsi="Calibri" w:cs="Calibri"/>
        </w:rPr>
      </w:pPr>
    </w:p>
    <w:p w:rsidR="00E7397D" w:rsidRDefault="005427F7">
      <w:pPr>
        <w:spacing w:after="0" w:line="240" w:lineRule="auto"/>
        <w:rPr>
          <w:rFonts w:ascii="Arial" w:eastAsia="Arial" w:hAnsi="Arial" w:cs="Arial"/>
          <w:b/>
          <w:sz w:val="20"/>
          <w:shd w:val="clear" w:color="auto" w:fill="333333"/>
        </w:rPr>
      </w:pPr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 xml:space="preserve">Computer </w:t>
      </w:r>
      <w:proofErr w:type="gramStart"/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>Literacy :</w:t>
      </w:r>
      <w:proofErr w:type="gramEnd"/>
    </w:p>
    <w:p w:rsidR="00E7397D" w:rsidRDefault="00E7397D">
      <w:pPr>
        <w:spacing w:after="0" w:line="312" w:lineRule="auto"/>
        <w:rPr>
          <w:rFonts w:ascii="Calibri" w:eastAsia="Calibri" w:hAnsi="Calibri" w:cs="Calibri"/>
        </w:rPr>
      </w:pPr>
    </w:p>
    <w:p w:rsidR="00E7397D" w:rsidRDefault="005427F7">
      <w:pPr>
        <w:numPr>
          <w:ilvl w:val="0"/>
          <w:numId w:val="2"/>
        </w:num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MS Office tools (MS Word, MS Excel, MS PowerPoint and MS Access)</w:t>
      </w:r>
    </w:p>
    <w:p w:rsidR="00E7397D" w:rsidRDefault="005427F7">
      <w:pPr>
        <w:numPr>
          <w:ilvl w:val="0"/>
          <w:numId w:val="2"/>
        </w:num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Good PC and keyboard speed of 45 words per minute</w:t>
      </w:r>
    </w:p>
    <w:p w:rsidR="00E7397D" w:rsidRDefault="005427F7">
      <w:pPr>
        <w:numPr>
          <w:ilvl w:val="0"/>
          <w:numId w:val="2"/>
        </w:num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Hardware &amp; Software’s necessary problems solving</w:t>
      </w:r>
    </w:p>
    <w:p w:rsidR="00E7397D" w:rsidRDefault="005427F7">
      <w:pPr>
        <w:numPr>
          <w:ilvl w:val="0"/>
          <w:numId w:val="2"/>
        </w:num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Scanning, Internet, O</w:t>
      </w:r>
      <w:r>
        <w:rPr>
          <w:rFonts w:ascii="Arial" w:eastAsia="Arial" w:hAnsi="Arial" w:cs="Arial"/>
          <w:sz w:val="20"/>
        </w:rPr>
        <w:t>utlook Express &amp; Mailing.</w:t>
      </w:r>
    </w:p>
    <w:p w:rsidR="00E7397D" w:rsidRDefault="00E7397D">
      <w:pPr>
        <w:spacing w:after="0" w:line="312" w:lineRule="auto"/>
        <w:rPr>
          <w:rFonts w:ascii="Calibri" w:eastAsia="Calibri" w:hAnsi="Calibri" w:cs="Calibri"/>
          <w:color w:val="FFFFFF"/>
        </w:rPr>
      </w:pPr>
    </w:p>
    <w:p w:rsidR="00E7397D" w:rsidRDefault="005427F7">
      <w:pPr>
        <w:spacing w:after="0" w:line="240" w:lineRule="auto"/>
        <w:rPr>
          <w:rFonts w:ascii="Arial" w:eastAsia="Arial" w:hAnsi="Arial" w:cs="Arial"/>
          <w:b/>
          <w:sz w:val="20"/>
          <w:shd w:val="clear" w:color="auto" w:fill="333333"/>
        </w:rPr>
      </w:pPr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 xml:space="preserve">Personal </w:t>
      </w:r>
      <w:proofErr w:type="gramStart"/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 xml:space="preserve">information </w:t>
      </w:r>
      <w:r>
        <w:rPr>
          <w:rFonts w:ascii="Arial" w:eastAsia="Arial" w:hAnsi="Arial" w:cs="Arial"/>
          <w:b/>
          <w:sz w:val="20"/>
          <w:shd w:val="clear" w:color="auto" w:fill="333333"/>
        </w:rPr>
        <w:t>:</w:t>
      </w:r>
      <w:proofErr w:type="gramEnd"/>
    </w:p>
    <w:p w:rsidR="00E7397D" w:rsidRDefault="00E7397D">
      <w:pPr>
        <w:spacing w:after="0" w:line="312" w:lineRule="auto"/>
        <w:rPr>
          <w:rFonts w:ascii="Calibri" w:eastAsia="Calibri" w:hAnsi="Calibri" w:cs="Calibri"/>
        </w:rPr>
      </w:pP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Fathers Name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          </w:t>
      </w:r>
      <w:proofErr w:type="spellStart"/>
      <w:r>
        <w:rPr>
          <w:rFonts w:ascii="Arial" w:eastAsia="Arial" w:hAnsi="Arial" w:cs="Arial"/>
          <w:sz w:val="20"/>
        </w:rPr>
        <w:t>Enamul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haq</w:t>
      </w:r>
      <w:proofErr w:type="spellEnd"/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Mother’s Name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Shiuly</w:t>
      </w:r>
      <w:proofErr w:type="spellEnd"/>
      <w:r>
        <w:rPr>
          <w:rFonts w:ascii="Arial" w:eastAsia="Arial" w:hAnsi="Arial" w:cs="Arial"/>
          <w:sz w:val="20"/>
        </w:rPr>
        <w:t xml:space="preserve"> Begum </w:t>
      </w: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Permanent Address </w:t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Vill</w:t>
      </w:r>
      <w:proofErr w:type="spellEnd"/>
      <w:r>
        <w:rPr>
          <w:rFonts w:ascii="Arial" w:eastAsia="Arial" w:hAnsi="Arial" w:cs="Arial"/>
          <w:sz w:val="20"/>
        </w:rPr>
        <w:t xml:space="preserve">. </w:t>
      </w:r>
      <w:proofErr w:type="gramStart"/>
      <w:r>
        <w:rPr>
          <w:rFonts w:ascii="Arial" w:eastAsia="Arial" w:hAnsi="Arial" w:cs="Arial"/>
          <w:sz w:val="20"/>
        </w:rPr>
        <w:t>:</w:t>
      </w:r>
      <w:proofErr w:type="spellStart"/>
      <w:r>
        <w:rPr>
          <w:rFonts w:ascii="Arial" w:eastAsia="Arial" w:hAnsi="Arial" w:cs="Arial"/>
          <w:sz w:val="20"/>
        </w:rPr>
        <w:t>Ghagoa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 Post. </w:t>
      </w:r>
      <w:proofErr w:type="gramStart"/>
      <w:r>
        <w:rPr>
          <w:rFonts w:ascii="Arial" w:eastAsia="Arial" w:hAnsi="Arial" w:cs="Arial"/>
          <w:sz w:val="20"/>
        </w:rPr>
        <w:t>:</w:t>
      </w:r>
      <w:proofErr w:type="spellStart"/>
      <w:r>
        <w:rPr>
          <w:rFonts w:ascii="Arial" w:eastAsia="Arial" w:hAnsi="Arial" w:cs="Arial"/>
          <w:sz w:val="20"/>
        </w:rPr>
        <w:t>Tarapur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 Thana: </w:t>
      </w:r>
      <w:proofErr w:type="spellStart"/>
      <w:r>
        <w:rPr>
          <w:rFonts w:ascii="Arial" w:eastAsia="Arial" w:hAnsi="Arial" w:cs="Arial"/>
          <w:sz w:val="20"/>
        </w:rPr>
        <w:t>Sundargonj</w:t>
      </w:r>
      <w:proofErr w:type="spellEnd"/>
    </w:p>
    <w:p w:rsidR="00E7397D" w:rsidRDefault="005427F7">
      <w:pPr>
        <w:spacing w:after="0" w:line="312" w:lineRule="auto"/>
        <w:ind w:left="2160" w:firstLine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Dist.: </w:t>
      </w:r>
      <w:proofErr w:type="spellStart"/>
      <w:r>
        <w:rPr>
          <w:rFonts w:ascii="Arial" w:eastAsia="Arial" w:hAnsi="Arial" w:cs="Arial"/>
          <w:sz w:val="20"/>
        </w:rPr>
        <w:t>Gaibandha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Religion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>Islam (Sunni)</w:t>
      </w: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Nationality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  <w:t>Bangladesh</w:t>
      </w: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Date of birth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>31</w:t>
      </w:r>
      <w:r>
        <w:rPr>
          <w:rFonts w:ascii="Arial" w:eastAsia="Arial" w:hAnsi="Arial" w:cs="Arial"/>
          <w:sz w:val="20"/>
          <w:vertAlign w:val="superscript"/>
        </w:rPr>
        <w:t>st</w:t>
      </w:r>
      <w:r>
        <w:rPr>
          <w:rFonts w:ascii="Arial" w:eastAsia="Arial" w:hAnsi="Arial" w:cs="Arial"/>
          <w:sz w:val="20"/>
        </w:rPr>
        <w:t xml:space="preserve"> July, 1991</w:t>
      </w: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Height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>5′-4″</w:t>
      </w: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Marital status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 xml:space="preserve">Unmarried </w:t>
      </w:r>
    </w:p>
    <w:p w:rsidR="00E7397D" w:rsidRDefault="005427F7">
      <w:pPr>
        <w:spacing w:after="0" w:line="312" w:lineRule="auto"/>
        <w:rPr>
          <w:rFonts w:ascii="Arial" w:eastAsia="Arial" w:hAnsi="Arial" w:cs="Arial"/>
          <w:sz w:val="20"/>
          <w:vertAlign w:val="superscript"/>
        </w:rPr>
      </w:pPr>
      <w:r>
        <w:rPr>
          <w:rFonts w:ascii="Arial" w:eastAsia="Arial" w:hAnsi="Arial" w:cs="Arial"/>
          <w:sz w:val="20"/>
        </w:rPr>
        <w:t>Blood group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>A</w:t>
      </w:r>
      <w:proofErr w:type="gramStart"/>
      <w:r>
        <w:rPr>
          <w:rFonts w:ascii="Arial" w:eastAsia="Arial" w:hAnsi="Arial" w:cs="Arial"/>
          <w:sz w:val="20"/>
          <w:vertAlign w:val="superscript"/>
        </w:rPr>
        <w:t>+</w:t>
      </w:r>
      <w:r>
        <w:rPr>
          <w:rFonts w:ascii="Arial" w:eastAsia="Arial" w:hAnsi="Arial" w:cs="Arial"/>
          <w:sz w:val="20"/>
        </w:rPr>
        <w:t>(</w:t>
      </w:r>
      <w:proofErr w:type="spellStart"/>
      <w:proofErr w:type="gramEnd"/>
      <w:r>
        <w:rPr>
          <w:rFonts w:ascii="Arial" w:eastAsia="Arial" w:hAnsi="Arial" w:cs="Arial"/>
          <w:sz w:val="20"/>
        </w:rPr>
        <w:t>ve</w:t>
      </w:r>
      <w:proofErr w:type="spellEnd"/>
      <w:r>
        <w:rPr>
          <w:rFonts w:ascii="Arial" w:eastAsia="Arial" w:hAnsi="Arial" w:cs="Arial"/>
          <w:sz w:val="20"/>
        </w:rPr>
        <w:t>)</w:t>
      </w:r>
      <w:r>
        <w:rPr>
          <w:rFonts w:ascii="Arial" w:eastAsia="Arial" w:hAnsi="Arial" w:cs="Arial"/>
          <w:sz w:val="20"/>
          <w:vertAlign w:val="superscript"/>
        </w:rPr>
        <w:t xml:space="preserve"> </w:t>
      </w:r>
    </w:p>
    <w:p w:rsidR="00E7397D" w:rsidRDefault="005427F7">
      <w:pPr>
        <w:spacing w:after="0" w:line="240" w:lineRule="auto"/>
        <w:rPr>
          <w:rFonts w:ascii="Arial" w:eastAsia="Arial" w:hAnsi="Arial" w:cs="Arial"/>
          <w:b/>
          <w:sz w:val="20"/>
          <w:shd w:val="clear" w:color="auto" w:fill="333333"/>
        </w:rPr>
      </w:pPr>
      <w:r>
        <w:rPr>
          <w:rFonts w:ascii="Arial" w:eastAsia="Arial" w:hAnsi="Arial" w:cs="Arial"/>
          <w:b/>
          <w:color w:val="FFFFFF"/>
          <w:sz w:val="20"/>
          <w:shd w:val="clear" w:color="auto" w:fill="333333"/>
        </w:rPr>
        <w:t>Reference:</w:t>
      </w:r>
    </w:p>
    <w:p w:rsidR="00E7397D" w:rsidRDefault="00E7397D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38"/>
        <w:gridCol w:w="4475"/>
      </w:tblGrid>
      <w:tr w:rsidR="00E7397D">
        <w:tblPrEx>
          <w:tblCellMar>
            <w:top w:w="0" w:type="dxa"/>
            <w:bottom w:w="0" w:type="dxa"/>
          </w:tblCellMar>
        </w:tblPrEx>
        <w:trPr>
          <w:trHeight w:val="1779"/>
        </w:trPr>
        <w:tc>
          <w:tcPr>
            <w:tcW w:w="45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Engr.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Rupatom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Chakma</w:t>
            </w:r>
            <w:proofErr w:type="spellEnd"/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Course Organizer</w:t>
            </w:r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Production Planning &amp;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Suply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chain Management</w:t>
            </w:r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Productivity Improvement Cell (PIC)</w:t>
            </w:r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Bangladesh Knitwear Manufacturers &amp;Exporters Association(BKMEA)</w:t>
            </w:r>
          </w:p>
          <w:p w:rsidR="00E7397D" w:rsidRDefault="005427F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Cell: 01714-488189</w:t>
            </w:r>
          </w:p>
        </w:tc>
        <w:tc>
          <w:tcPr>
            <w:tcW w:w="44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Engr.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sumon</w:t>
            </w:r>
            <w:proofErr w:type="spellEnd"/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Chief Instructor</w:t>
            </w:r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Production Planning &amp;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Suply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Chain Management</w:t>
            </w:r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Productivity Improvement Cell (PIC</w:t>
            </w:r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Bangladesh Knitwear Manufacturers &amp;Exporters</w:t>
            </w:r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Association(BKMEA)</w:t>
            </w:r>
          </w:p>
          <w:p w:rsidR="00E7397D" w:rsidRDefault="005427F7">
            <w:pPr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</w:t>
            </w:r>
            <w:r>
              <w:rPr>
                <w:rFonts w:ascii="Arial" w:eastAsia="Arial" w:hAnsi="Arial" w:cs="Arial"/>
                <w:b/>
                <w:sz w:val="20"/>
              </w:rPr>
              <w:t>ell: 01919-958658</w:t>
            </w:r>
          </w:p>
          <w:p w:rsidR="00E7397D" w:rsidRDefault="00E7397D">
            <w:pPr>
              <w:spacing w:after="0" w:line="240" w:lineRule="auto"/>
            </w:pPr>
          </w:p>
        </w:tc>
      </w:tr>
    </w:tbl>
    <w:p w:rsidR="00E7397D" w:rsidRDefault="00E7397D">
      <w:pPr>
        <w:spacing w:after="0" w:line="312" w:lineRule="auto"/>
        <w:rPr>
          <w:rFonts w:ascii="Calibri" w:eastAsia="Calibri" w:hAnsi="Calibri" w:cs="Calibri"/>
        </w:rPr>
      </w:pPr>
    </w:p>
    <w:sectPr w:rsidR="00E7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0A79"/>
    <w:multiLevelType w:val="multilevel"/>
    <w:tmpl w:val="C7220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4676B2"/>
    <w:multiLevelType w:val="multilevel"/>
    <w:tmpl w:val="39968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7397D"/>
    <w:rsid w:val="005427F7"/>
    <w:rsid w:val="00E7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2016-12-05T07:49:00Z</dcterms:created>
  <dcterms:modified xsi:type="dcterms:W3CDTF">2016-12-05T07:49:00Z</dcterms:modified>
</cp:coreProperties>
</file>