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79550"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79551"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27653A">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640394" w:rsidP="00640394">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Pour inscrire au système, l’utilisateur doit saisir ses informations personnelles, puis il doit cliquer sur le bouton </w:t>
      </w:r>
      <w:r w:rsidRPr="00640394">
        <w:rPr>
          <w:rFonts w:ascii="Times New Roman" w:hAnsi="Times New Roman" w:cs="Times New Roman"/>
          <w:b/>
          <w:sz w:val="24"/>
          <w:szCs w:val="24"/>
        </w:rPr>
        <w:t>&lt;&lt;</w:t>
      </w:r>
      <w:proofErr w:type="spellStart"/>
      <w:r w:rsidRPr="00640394">
        <w:rPr>
          <w:rFonts w:ascii="Times New Roman" w:hAnsi="Times New Roman" w:cs="Times New Roman"/>
          <w:b/>
          <w:sz w:val="24"/>
          <w:szCs w:val="24"/>
        </w:rPr>
        <w:t>Create</w:t>
      </w:r>
      <w:proofErr w:type="spellEnd"/>
      <w:r w:rsidRPr="00640394">
        <w:rPr>
          <w:rFonts w:ascii="Times New Roman" w:hAnsi="Times New Roman" w:cs="Times New Roman"/>
          <w:b/>
          <w:sz w:val="24"/>
          <w:szCs w:val="24"/>
        </w:rPr>
        <w:t>&gt;&gt;</w:t>
      </w:r>
      <w:r>
        <w:rPr>
          <w:rFonts w:ascii="Times New Roman" w:hAnsi="Times New Roman" w:cs="Times New Roman"/>
          <w:b/>
          <w:sz w:val="24"/>
          <w:szCs w:val="24"/>
        </w:rPr>
        <w:t>,</w:t>
      </w:r>
      <w:r>
        <w:rPr>
          <w:rFonts w:ascii="Times New Roman" w:hAnsi="Times New Roman" w:cs="Times New Roman"/>
          <w:sz w:val="24"/>
          <w:szCs w:val="24"/>
        </w:rPr>
        <w:t xml:space="preserve"> </w:t>
      </w:r>
      <w:r>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9F8339" wp14:editId="337A1134">
            <wp:extent cx="5762625" cy="58769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inline>
        </w:drawing>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3" w:name="_Toc22057654"/>
      <w:r>
        <w:rPr>
          <w:shd w:val="clear" w:color="auto" w:fill="FFFFFF"/>
        </w:rPr>
        <w:lastRenderedPageBreak/>
        <w:t>Conclusion</w:t>
      </w:r>
      <w:bookmarkEnd w:id="113"/>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4" w:name="_Toc21521213"/>
      <w:bookmarkStart w:id="115"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4"/>
      <w:bookmarkEnd w:id="115"/>
    </w:p>
    <w:p w:rsidR="00E43D08" w:rsidRDefault="00E43D08" w:rsidP="00136049">
      <w:pPr>
        <w:pStyle w:val="Titre2"/>
        <w:rPr>
          <w:b/>
          <w:color w:val="000000" w:themeColor="text1"/>
        </w:rPr>
      </w:pPr>
      <w:r w:rsidRPr="00136049">
        <w:rPr>
          <w:b/>
          <w:color w:val="000000" w:themeColor="text1"/>
        </w:rPr>
        <w:t>Introduction</w:t>
      </w:r>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r w:rsidRPr="00136049">
        <w:rPr>
          <w:b/>
          <w:color w:val="000000" w:themeColor="text1"/>
        </w:rPr>
        <w:t>I. Présentation de l’environnement</w:t>
      </w:r>
    </w:p>
    <w:p w:rsidR="00E43D08" w:rsidRDefault="00E43D08" w:rsidP="00136049">
      <w:pPr>
        <w:pStyle w:val="Titre3"/>
        <w:ind w:firstLine="708"/>
        <w:rPr>
          <w:b/>
          <w:color w:val="000000" w:themeColor="text1"/>
        </w:rPr>
      </w:pPr>
      <w:r w:rsidRPr="00136049">
        <w:rPr>
          <w:b/>
          <w:color w:val="000000" w:themeColor="text1"/>
        </w:rPr>
        <w:t>I.1 Environnement matériel</w:t>
      </w:r>
    </w:p>
    <w:p w:rsidR="004F044B" w:rsidRDefault="004F044B" w:rsidP="004F044B">
      <w:pPr>
        <w:pStyle w:val="Sansinterligne"/>
        <w:ind w:left="705"/>
      </w:pPr>
      <w:r>
        <w:t>Pour réaliser ce projet, nous avons utilisé un ordinateur (PC portatif) dont les caractéristiques sont les suivantes :</w:t>
      </w:r>
    </w:p>
    <w:p w:rsidR="001A4388" w:rsidRPr="004F044B" w:rsidRDefault="001A4388" w:rsidP="004F044B">
      <w:pPr>
        <w:pStyle w:val="Sansinterligne"/>
        <w:ind w:left="705"/>
      </w:pPr>
      <w:r>
        <w:rPr>
          <w:noProof/>
          <w:lang w:eastAsia="fr-FR"/>
        </w:rPr>
        <w:drawing>
          <wp:inline distT="0" distB="0" distL="0" distR="0">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E43D08" w:rsidRDefault="00E43D08" w:rsidP="00136049">
      <w:pPr>
        <w:pStyle w:val="Titre3"/>
        <w:ind w:firstLine="708"/>
        <w:rPr>
          <w:b/>
          <w:color w:val="000000" w:themeColor="text1"/>
        </w:rPr>
      </w:pPr>
      <w:r w:rsidRPr="00136049">
        <w:rPr>
          <w:b/>
          <w:color w:val="000000" w:themeColor="text1"/>
        </w:rPr>
        <w:t>I.2 Environnement logiciel</w:t>
      </w:r>
    </w:p>
    <w:p w:rsidR="00B560D7" w:rsidRPr="00B560D7" w:rsidRDefault="00B560D7" w:rsidP="00E50360">
      <w:pPr>
        <w:ind w:left="1410"/>
        <w:rPr>
          <w:b/>
        </w:rPr>
      </w:pPr>
      <w:r w:rsidRPr="00B560D7">
        <w:rPr>
          <w:b/>
        </w:rPr>
        <w:t>Outils</w:t>
      </w:r>
      <w:r>
        <w:rPr>
          <w:b/>
        </w:rPr>
        <w:t xml:space="preserve"> : </w:t>
      </w:r>
      <w:proofErr w:type="spellStart"/>
      <w:r w:rsidRPr="00B560D7">
        <w:t>Komodo</w:t>
      </w:r>
      <w:proofErr w:type="spellEnd"/>
      <w:r>
        <w:t>,</w:t>
      </w:r>
      <w:r w:rsidR="00E50360">
        <w:t xml:space="preserve"> IDE (</w:t>
      </w:r>
      <w:r w:rsidR="00E50360">
        <w:rPr>
          <w:rFonts w:ascii="Arial" w:hAnsi="Arial" w:cs="Arial"/>
          <w:color w:val="222222"/>
          <w:shd w:val="clear" w:color="auto" w:fill="FFFFFF"/>
        </w:rPr>
        <w:t>un éditeur de texte et environnement de développement sous forme de Logiciel libre</w:t>
      </w:r>
      <w:r w:rsidR="00E50360">
        <w:t xml:space="preserve">), </w:t>
      </w:r>
      <w:proofErr w:type="gramStart"/>
      <w:r>
        <w:t>XAMPP</w:t>
      </w:r>
      <w:r w:rsidR="00E50360">
        <w:t>(</w:t>
      </w:r>
      <w:proofErr w:type="gramEnd"/>
      <w:r w:rsidR="00E50360">
        <w:t>)</w:t>
      </w:r>
      <w:bookmarkStart w:id="116" w:name="_GoBack"/>
      <w:bookmarkEnd w:id="116"/>
    </w:p>
    <w:p w:rsidR="00B560D7" w:rsidRDefault="00B560D7" w:rsidP="00E50360">
      <w:pPr>
        <w:ind w:left="1416"/>
      </w:pPr>
      <w:r w:rsidRPr="00B560D7">
        <w:rPr>
          <w:b/>
        </w:rPr>
        <w:t>Les langages :</w:t>
      </w:r>
      <w:r>
        <w:rPr>
          <w:b/>
        </w:rPr>
        <w:t xml:space="preserve"> </w:t>
      </w:r>
      <w:r w:rsidRPr="00B560D7">
        <w:t>Ruby</w:t>
      </w:r>
      <w:r>
        <w:t xml:space="preserve"> (</w:t>
      </w:r>
      <w:r>
        <w:rPr>
          <w:rFonts w:ascii="Arial" w:hAnsi="Arial" w:cs="Arial"/>
          <w:color w:val="222222"/>
          <w:shd w:val="clear" w:color="auto" w:fill="FFFFFF"/>
        </w:rPr>
        <w:t>Ruby est un langage de programmation libre. Il est interprété, orienté objet et multi-paradigme. Le langage a été standardisé au Japon en 2011</w:t>
      </w:r>
      <w:r>
        <w:t>)</w:t>
      </w:r>
    </w:p>
    <w:p w:rsidR="00B560D7" w:rsidRPr="00B560D7" w:rsidRDefault="00B560D7" w:rsidP="00B560D7">
      <w:pPr>
        <w:jc w:val="center"/>
        <w:rPr>
          <w:b/>
        </w:rPr>
      </w:pPr>
      <w:r>
        <w:rPr>
          <w:b/>
          <w:noProof/>
          <w:lang w:eastAsia="fr-FR"/>
        </w:rPr>
        <w:drawing>
          <wp:inline distT="0" distB="0" distL="0" distR="0">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B560D7" w:rsidRPr="00B560D7" w:rsidRDefault="00B560D7" w:rsidP="00B560D7">
      <w:pPr>
        <w:rPr>
          <w:b/>
        </w:rPr>
      </w:pPr>
      <w:r>
        <w:tab/>
      </w:r>
      <w:r>
        <w:tab/>
      </w:r>
      <w:r w:rsidRPr="00B560D7">
        <w:rPr>
          <w:b/>
        </w:rPr>
        <w:t>Framework :</w:t>
      </w:r>
      <w:r>
        <w:rPr>
          <w:b/>
        </w:rPr>
        <w:t xml:space="preserve"> </w:t>
      </w:r>
      <w:r w:rsidRPr="00B560D7">
        <w:t>Ruby on Rails</w:t>
      </w:r>
    </w:p>
    <w:p w:rsidR="00B560D7" w:rsidRDefault="00B560D7" w:rsidP="00B560D7">
      <w:r>
        <w:tab/>
      </w:r>
      <w:r>
        <w:tab/>
      </w:r>
      <w:r w:rsidRPr="00B560D7">
        <w:rPr>
          <w:b/>
        </w:rPr>
        <w:t>Outils de conception</w:t>
      </w:r>
      <w:r w:rsidRPr="00B560D7">
        <w:rPr>
          <w:b/>
        </w:rPr>
        <w:t> :</w:t>
      </w:r>
      <w:r>
        <w:t xml:space="preserve"> </w:t>
      </w:r>
      <w:proofErr w:type="spellStart"/>
      <w:r>
        <w:t>PowerAMC</w:t>
      </w:r>
      <w:proofErr w:type="spellEnd"/>
    </w:p>
    <w:p w:rsidR="00B560D7" w:rsidRPr="00B560D7" w:rsidRDefault="00B560D7" w:rsidP="00B560D7">
      <w:pPr>
        <w:rPr>
          <w:b/>
        </w:rPr>
      </w:pPr>
      <w:r>
        <w:lastRenderedPageBreak/>
        <w:tab/>
      </w:r>
      <w:r>
        <w:tab/>
      </w:r>
      <w:r>
        <w:rPr>
          <w:b/>
        </w:rPr>
        <w:t xml:space="preserve">Système de gestion de base de donnée : </w:t>
      </w:r>
      <w:r w:rsidRPr="00B560D7">
        <w:t>MySQL</w:t>
      </w:r>
    </w:p>
    <w:p w:rsidR="00DB4AF7" w:rsidRPr="00136049" w:rsidRDefault="00DB4AF7" w:rsidP="00136049">
      <w:pPr>
        <w:pStyle w:val="Titre2"/>
        <w:rPr>
          <w:b/>
          <w:color w:val="000000" w:themeColor="text1"/>
        </w:rPr>
      </w:pPr>
      <w:r w:rsidRPr="00136049">
        <w:rPr>
          <w:b/>
          <w:color w:val="000000" w:themeColor="text1"/>
        </w:rPr>
        <w:t>II. Architecture globale de l’application</w:t>
      </w:r>
    </w:p>
    <w:p w:rsidR="00DB4AF7" w:rsidRPr="00136049" w:rsidRDefault="00DB4AF7" w:rsidP="00136049">
      <w:pPr>
        <w:pStyle w:val="Titre2"/>
        <w:rPr>
          <w:b/>
          <w:color w:val="000000" w:themeColor="text1"/>
        </w:rPr>
      </w:pPr>
      <w:r w:rsidRPr="00136049">
        <w:rPr>
          <w:b/>
          <w:color w:val="000000" w:themeColor="text1"/>
        </w:rPr>
        <w:t>III. Diagrammes de déploiement</w:t>
      </w:r>
    </w:p>
    <w:p w:rsidR="00DB4AF7" w:rsidRPr="00136049" w:rsidRDefault="00DB4AF7" w:rsidP="00136049">
      <w:pPr>
        <w:pStyle w:val="Titre2"/>
        <w:rPr>
          <w:b/>
          <w:color w:val="000000" w:themeColor="text1"/>
        </w:rPr>
      </w:pPr>
      <w:r w:rsidRPr="00136049">
        <w:rPr>
          <w:b/>
          <w:color w:val="000000" w:themeColor="text1"/>
        </w:rPr>
        <w:t>IV. Interfaces de l’application</w:t>
      </w:r>
    </w:p>
    <w:p w:rsidR="00DB4AF7" w:rsidRPr="00136049" w:rsidRDefault="00DB4AF7" w:rsidP="00136049">
      <w:pPr>
        <w:pStyle w:val="Titre2"/>
        <w:rPr>
          <w:b/>
          <w:color w:val="000000" w:themeColor="text1"/>
        </w:rPr>
      </w:pPr>
      <w:r w:rsidRPr="00136049">
        <w:rPr>
          <w:b/>
          <w:color w:val="000000" w:themeColor="text1"/>
        </w:rPr>
        <w:t>Conclusion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t>Webographie</w:t>
      </w:r>
      <w:bookmarkEnd w:id="125"/>
      <w:bookmarkEnd w:id="126"/>
    </w:p>
    <w:p w:rsidR="002B5648" w:rsidRPr="002B5648" w:rsidRDefault="002B5648" w:rsidP="002B5648"/>
    <w:p w:rsidR="002B5648" w:rsidRDefault="00136049" w:rsidP="002B5648">
      <w:hyperlink r:id="rId38" w:history="1">
        <w:r w:rsidR="002B5648">
          <w:rPr>
            <w:rStyle w:val="Lienhypertexte"/>
          </w:rPr>
          <w:t>https://fr.wikipedia.org/wiki/Empreinte_digitale</w:t>
        </w:r>
      </w:hyperlink>
    </w:p>
    <w:p w:rsidR="002B5648" w:rsidRDefault="00136049" w:rsidP="002B5648">
      <w:hyperlink r:id="rId39" w:history="1">
        <w:r w:rsidR="002B5648">
          <w:rPr>
            <w:rStyle w:val="Lienhypertexte"/>
          </w:rPr>
          <w:t>https://www.futura-sciences.com/sante/definitions/medecine-empreinte-digitale-3302/</w:t>
        </w:r>
      </w:hyperlink>
    </w:p>
    <w:p w:rsidR="002B5648" w:rsidRDefault="00136049" w:rsidP="002B5648">
      <w:hyperlink r:id="rId40" w:history="1">
        <w:r w:rsidR="002B5648">
          <w:rPr>
            <w:rStyle w:val="Lienhypertexte"/>
          </w:rPr>
          <w:t>https://github.com/warisaajkal/dsj</w:t>
        </w:r>
      </w:hyperlink>
    </w:p>
    <w:p w:rsidR="002B5648" w:rsidRDefault="00136049" w:rsidP="002B5648">
      <w:hyperlink r:id="rId41" w:history="1">
        <w:r w:rsidR="002B5648">
          <w:rPr>
            <w:rStyle w:val="Lienhypertexte"/>
          </w:rPr>
          <w:t>https://fr.wikipedia.org/wiki/Syst%C3%A8me_de_reconnaissance_faciale</w:t>
        </w:r>
      </w:hyperlink>
    </w:p>
    <w:p w:rsidR="002B5648" w:rsidRDefault="00136049" w:rsidP="002B5648">
      <w:hyperlink r:id="rId42" w:history="1">
        <w:r w:rsidR="002B5648">
          <w:rPr>
            <w:rStyle w:val="Lienhypertexte"/>
          </w:rPr>
          <w:t>https://www.laquadrature.net/2019/06/21/le-vrai-visage-de-la-reconnaissance-faciale/</w:t>
        </w:r>
      </w:hyperlink>
    </w:p>
    <w:p w:rsidR="002B5648" w:rsidRDefault="00136049" w:rsidP="002B5648">
      <w:hyperlink r:id="rId43" w:history="1">
        <w:r w:rsidR="002B5648">
          <w:rPr>
            <w:rStyle w:val="Lienhypertexte"/>
          </w:rPr>
          <w:t>https://fr.wikipedia.org/wiki/OpenCV</w:t>
        </w:r>
      </w:hyperlink>
    </w:p>
    <w:p w:rsidR="002B5648" w:rsidRDefault="00136049" w:rsidP="002B5648">
      <w:hyperlink r:id="rId44" w:history="1">
        <w:r w:rsidR="002B5648">
          <w:rPr>
            <w:rStyle w:val="Lienhypertexte"/>
          </w:rPr>
          <w:t>https://opencv.org/</w:t>
        </w:r>
      </w:hyperlink>
    </w:p>
    <w:p w:rsidR="002B5648" w:rsidRDefault="00136049" w:rsidP="002B5648">
      <w:hyperlink r:id="rId45" w:history="1">
        <w:r w:rsidR="002B5648">
          <w:rPr>
            <w:rStyle w:val="Lienhypertexte"/>
          </w:rPr>
          <w:t>https://publicintelligence.net/open-source-information-system/</w:t>
        </w:r>
      </w:hyperlink>
    </w:p>
    <w:p w:rsidR="00C950BA" w:rsidRDefault="00136049" w:rsidP="002B5648">
      <w:hyperlink r:id="rId46"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47" w:history="1">
        <w:r w:rsidR="00C950BA">
          <w:rPr>
            <w:rStyle w:val="Lienhypertexte"/>
          </w:rPr>
          <w:t>https://www.justice.gov/open/open-data</w:t>
        </w:r>
      </w:hyperlink>
    </w:p>
    <w:sectPr w:rsidR="00C950BA" w:rsidRPr="002B5648" w:rsidSect="001D0DF8">
      <w:footerReference w:type="default" r:id="rId4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C75" w:rsidRDefault="00337C75" w:rsidP="00D753BC">
      <w:pPr>
        <w:spacing w:after="0" w:line="240" w:lineRule="auto"/>
      </w:pPr>
      <w:r>
        <w:separator/>
      </w:r>
    </w:p>
  </w:endnote>
  <w:endnote w:type="continuationSeparator" w:id="0">
    <w:p w:rsidR="00337C75" w:rsidRDefault="00337C75"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36049" w:rsidRDefault="00136049">
        <w:pPr>
          <w:jc w:val="center"/>
        </w:pPr>
        <w:r>
          <w:fldChar w:fldCharType="begin"/>
        </w:r>
        <w:r>
          <w:instrText>PAGE   \* MERGEFORMAT</w:instrText>
        </w:r>
        <w:r>
          <w:fldChar w:fldCharType="separate"/>
        </w:r>
        <w:r w:rsidR="00E50360">
          <w:rPr>
            <w:noProof/>
          </w:rPr>
          <w:t>35</w:t>
        </w:r>
        <w:r>
          <w:fldChar w:fldCharType="end"/>
        </w:r>
      </w:p>
    </w:sdtContent>
  </w:sdt>
  <w:p w:rsidR="00136049" w:rsidRDefault="0013604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C75" w:rsidRDefault="00337C75" w:rsidP="00D753BC">
      <w:pPr>
        <w:spacing w:after="0" w:line="240" w:lineRule="auto"/>
      </w:pPr>
      <w:r>
        <w:separator/>
      </w:r>
    </w:p>
  </w:footnote>
  <w:footnote w:type="continuationSeparator" w:id="0">
    <w:p w:rsidR="00337C75" w:rsidRDefault="00337C75"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5"/>
  </w:num>
  <w:num w:numId="4">
    <w:abstractNumId w:val="29"/>
  </w:num>
  <w:num w:numId="5">
    <w:abstractNumId w:val="42"/>
  </w:num>
  <w:num w:numId="6">
    <w:abstractNumId w:val="27"/>
  </w:num>
  <w:num w:numId="7">
    <w:abstractNumId w:val="34"/>
  </w:num>
  <w:num w:numId="8">
    <w:abstractNumId w:val="48"/>
  </w:num>
  <w:num w:numId="9">
    <w:abstractNumId w:val="24"/>
  </w:num>
  <w:num w:numId="10">
    <w:abstractNumId w:val="36"/>
  </w:num>
  <w:num w:numId="11">
    <w:abstractNumId w:val="18"/>
  </w:num>
  <w:num w:numId="12">
    <w:abstractNumId w:val="10"/>
  </w:num>
  <w:num w:numId="13">
    <w:abstractNumId w:val="14"/>
  </w:num>
  <w:num w:numId="14">
    <w:abstractNumId w:val="47"/>
  </w:num>
  <w:num w:numId="15">
    <w:abstractNumId w:val="33"/>
  </w:num>
  <w:num w:numId="16">
    <w:abstractNumId w:val="30"/>
  </w:num>
  <w:num w:numId="17">
    <w:abstractNumId w:val="6"/>
  </w:num>
  <w:num w:numId="18">
    <w:abstractNumId w:val="46"/>
  </w:num>
  <w:num w:numId="19">
    <w:abstractNumId w:val="41"/>
  </w:num>
  <w:num w:numId="20">
    <w:abstractNumId w:val="44"/>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3"/>
  </w:num>
  <w:num w:numId="45">
    <w:abstractNumId w:val="31"/>
  </w:num>
  <w:num w:numId="46">
    <w:abstractNumId w:val="9"/>
  </w:num>
  <w:num w:numId="47">
    <w:abstractNumId w:val="4"/>
  </w:num>
  <w:num w:numId="48">
    <w:abstractNumId w:val="37"/>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674C"/>
    <w:rsid w:val="000B5459"/>
    <w:rsid w:val="000C2AC5"/>
    <w:rsid w:val="000D0D33"/>
    <w:rsid w:val="000D7203"/>
    <w:rsid w:val="000E2468"/>
    <w:rsid w:val="000E4507"/>
    <w:rsid w:val="000E5784"/>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37C75"/>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38CE"/>
    <w:rsid w:val="009E7169"/>
    <w:rsid w:val="009E76BE"/>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7B9F"/>
    <w:rsid w:val="00B73AF0"/>
    <w:rsid w:val="00B73B1F"/>
    <w:rsid w:val="00B76082"/>
    <w:rsid w:val="00B930C5"/>
    <w:rsid w:val="00B97FBD"/>
    <w:rsid w:val="00BA1A43"/>
    <w:rsid w:val="00BA2E06"/>
    <w:rsid w:val="00BB1332"/>
    <w:rsid w:val="00BC5256"/>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B4AF7"/>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3687"/>
    <w:rsid w:val="00F06238"/>
    <w:rsid w:val="00F12EC7"/>
    <w:rsid w:val="00F13EBE"/>
    <w:rsid w:val="00F14D6B"/>
    <w:rsid w:val="00F17B29"/>
    <w:rsid w:val="00F232D7"/>
    <w:rsid w:val="00F33D45"/>
    <w:rsid w:val="00F44107"/>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futura-sciences.com/sante/definitions/medecine-empreinte-digitale-3302/"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laquadrature.net/2019/06/21/le-vrai-visage-de-la-reconnaissance-faciale/" TargetMode="External"/><Relationship Id="rId47" Type="http://schemas.openxmlformats.org/officeDocument/2006/relationships/hyperlink" Target="https://www.justice.gov/open/open-data"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warisaajkal/dsj" TargetMode="External"/><Relationship Id="rId45" Type="http://schemas.openxmlformats.org/officeDocument/2006/relationships/hyperlink" Target="https://publicintelligence.net/open-source-information-syste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fr.wikipedia.org/wiki/OpenCV"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fr.wikipedia.org/wiki/Empreinte_digitale" TargetMode="External"/><Relationship Id="rId46" Type="http://schemas.openxmlformats.org/officeDocument/2006/relationships/hyperlink" Target="https://www.unodc.org/documents/justice-and-prison-reform/cjat_eng/4_Police_Information_Intelligence_Systems.pdf" TargetMode="External"/><Relationship Id="rId20" Type="http://schemas.openxmlformats.org/officeDocument/2006/relationships/image" Target="media/image11.png"/><Relationship Id="rId41" Type="http://schemas.openxmlformats.org/officeDocument/2006/relationships/hyperlink" Target="https://fr.wikipedia.org/wiki/Syst%C3%A8me_de_reconnaissance_facia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584E1-0FD8-4FF7-A8FF-793E8A246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43</Pages>
  <Words>6992</Words>
  <Characters>38460</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317</cp:revision>
  <cp:lastPrinted>2019-09-17T16:22:00Z</cp:lastPrinted>
  <dcterms:created xsi:type="dcterms:W3CDTF">2019-08-23T07:14:00Z</dcterms:created>
  <dcterms:modified xsi:type="dcterms:W3CDTF">2019-10-15T20:19:00Z</dcterms:modified>
</cp:coreProperties>
</file>