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C01CD">
            <w:pPr>
              <w:spacing w:after="0" w:line="240" w:lineRule="auto"/>
              <w:jc w:val="center"/>
              <w:rPr>
                <w:rFonts w:ascii="Times New Roman" w:eastAsia="Bookman Old Style" w:hAnsi="Times New Roman" w:cs="Times New Roman"/>
                <w:b/>
                <w:sz w:val="16"/>
              </w:rPr>
            </w:pPr>
          </w:p>
          <w:p w:rsidR="002C515A" w:rsidRPr="004F45D9" w:rsidRDefault="002C515A" w:rsidP="000C01CD">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C01CD">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383628"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lastRenderedPageBreak/>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lastRenderedPageBreak/>
        <w:t>Organisation du Site La Soukra</w:t>
      </w:r>
      <w:bookmarkEnd w:id="4"/>
      <w:bookmarkEnd w:id="5"/>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6F2D4E">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inverseur  lorsqu’on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Pr="004F45D9"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0" w:name="_Toc466314237"/>
      <w:bookmarkStart w:id="31" w:name="_Toc466632109"/>
      <w:bookmarkStart w:id="32" w:name="_Toc466980024"/>
      <w:bookmarkStart w:id="33" w:name="_Toc467481000"/>
      <w:r w:rsidRPr="004F45D9">
        <w:rPr>
          <w:rFonts w:ascii="Times New Roman" w:hAnsi="Times New Roman" w:cs="Times New Roman"/>
          <w:color w:val="7030A0"/>
          <w:sz w:val="20"/>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4" w:name="_Toc466314239"/>
      <w:bookmarkStart w:id="35" w:name="_Toc466632111"/>
      <w:bookmarkStart w:id="36" w:name="_Toc466980026"/>
      <w:bookmarkStart w:id="37" w:name="_Toc467481002"/>
      <w:r w:rsidRPr="004F45D9">
        <w:rPr>
          <w:rFonts w:ascii="Times New Roman" w:hAnsi="Times New Roman"/>
          <w:color w:val="7030A0"/>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0" w:name="_Toc466314240"/>
      <w:bookmarkStart w:id="41" w:name="_Toc466632112"/>
      <w:bookmarkStart w:id="42" w:name="_Toc466980027"/>
      <w:bookmarkStart w:id="43" w:name="_Toc467481003"/>
      <w:r w:rsidRPr="004F45D9">
        <w:rPr>
          <w:rFonts w:ascii="Times New Roman" w:hAnsi="Times New Roman"/>
          <w:color w:val="7030A0"/>
          <w:sz w:val="20"/>
        </w:rPr>
        <w:t>Four Vitronics Soltec</w:t>
      </w:r>
      <w:bookmarkEnd w:id="40"/>
      <w:bookmarkEnd w:id="41"/>
      <w:bookmarkEnd w:id="42"/>
      <w:bookmarkEnd w:id="43"/>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lastRenderedPageBreak/>
        <w:t xml:space="preserve">La </w:t>
      </w:r>
      <w:bookmarkEnd w:id="50"/>
      <w:r w:rsidR="00F218E5" w:rsidRPr="004F45D9">
        <w:rPr>
          <w:rFonts w:ascii="Times New Roman" w:hAnsi="Times New Roman"/>
          <w:b/>
          <w:color w:val="403152"/>
          <w:sz w:val="28"/>
          <w:szCs w:val="24"/>
        </w:rPr>
        <w:t>refusion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r w:rsidRPr="004F45D9">
        <w:t>A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4" w:name="_Toc466314241"/>
      <w:bookmarkStart w:id="55" w:name="_Toc466632113"/>
      <w:bookmarkStart w:id="56" w:name="_Toc466980028"/>
      <w:bookmarkStart w:id="57" w:name="_Toc467481004"/>
      <w:r w:rsidRPr="004F45D9">
        <w:rPr>
          <w:rFonts w:ascii="Times New Roman" w:hAnsi="Times New Roman"/>
          <w:color w:val="7030A0"/>
          <w:sz w:val="20"/>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maintenance  doit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lastRenderedPageBreak/>
        <w:t>Dépanner</w:t>
      </w:r>
      <w:bookmarkEnd w:id="71"/>
      <w:bookmarkEnd w:id="72"/>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A5F" w:rsidRPr="00AB1A5F" w:rsidRDefault="00AB1A5F"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AB1A5F" w:rsidRPr="00AB1A5F" w:rsidRDefault="00AB1A5F"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5" w:name="_Toc466272883"/>
      <w:bookmarkStart w:id="76"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4F45D9">
        <w:rPr>
          <w:rFonts w:ascii="Times New Roman" w:hAnsi="Times New Roman" w:cs="Times New Roman"/>
          <w:b/>
          <w:bCs/>
          <w:sz w:val="28"/>
          <w:szCs w:val="28"/>
        </w:rPr>
        <w:t>Etape  marquage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Pr="004F45D9" w:rsidRDefault="003B6BB8" w:rsidP="00935A52">
      <w:pPr>
        <w:ind w:left="283"/>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Gestion des blocs et des casiers</w:t>
      </w: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648A1" w:rsidRDefault="00A648A1" w:rsidP="00935A52">
      <w:pPr>
        <w:ind w:left="283"/>
        <w:rPr>
          <w:rFonts w:ascii="Times New Roman" w:hAnsi="Times New Roman" w:cs="Times New Roman"/>
          <w:b/>
          <w:bCs/>
          <w:color w:val="FF0000"/>
          <w:sz w:val="28"/>
          <w:szCs w:val="28"/>
        </w:rPr>
      </w:pPr>
    </w:p>
    <w:p w:rsidR="00A648A1" w:rsidRPr="00E46229" w:rsidRDefault="00A648A1" w:rsidP="00935A52">
      <w:pPr>
        <w:ind w:left="283"/>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648A1" w:rsidRPr="00E46229" w:rsidRDefault="00A648A1" w:rsidP="00935A52">
      <w:pPr>
        <w:ind w:left="283"/>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 xml:space="preserve">Pour ajouter un nouveau bloc il y a </w:t>
      </w:r>
      <w:r w:rsidR="00AB7030" w:rsidRPr="00E46229">
        <w:rPr>
          <w:rFonts w:ascii="Times New Roman" w:hAnsi="Times New Roman" w:cs="Times New Roman"/>
          <w:bCs/>
          <w:color w:val="000000" w:themeColor="text1"/>
          <w:sz w:val="28"/>
          <w:szCs w:val="28"/>
        </w:rPr>
        <w:t>trois</w:t>
      </w:r>
      <w:r w:rsidRPr="00E46229">
        <w:rPr>
          <w:rFonts w:ascii="Times New Roman" w:hAnsi="Times New Roman" w:cs="Times New Roman"/>
          <w:bCs/>
          <w:color w:val="000000" w:themeColor="text1"/>
          <w:sz w:val="28"/>
          <w:szCs w:val="28"/>
        </w:rPr>
        <w:t xml:space="preserve"> condition</w:t>
      </w:r>
      <w:r w:rsidR="00AB7030" w:rsidRPr="00E46229">
        <w:rPr>
          <w:rFonts w:ascii="Times New Roman" w:hAnsi="Times New Roman" w:cs="Times New Roman"/>
          <w:bCs/>
          <w:color w:val="000000" w:themeColor="text1"/>
          <w:sz w:val="28"/>
          <w:szCs w:val="28"/>
        </w:rPr>
        <w:t>s</w:t>
      </w:r>
      <w:r w:rsidRPr="00E46229">
        <w:rPr>
          <w:rFonts w:ascii="Times New Roman" w:hAnsi="Times New Roman" w:cs="Times New Roman"/>
          <w:bCs/>
          <w:color w:val="000000" w:themeColor="text1"/>
          <w:sz w:val="28"/>
          <w:szCs w:val="28"/>
        </w:rPr>
        <w:t> :</w:t>
      </w:r>
    </w:p>
    <w:p w:rsidR="00A648A1" w:rsidRPr="00E46229" w:rsidRDefault="00A648A1" w:rsidP="00A648A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w:t>
      </w:r>
      <w:r w:rsidR="00951945" w:rsidRPr="00E46229">
        <w:rPr>
          <w:rFonts w:ascii="Times New Roman" w:hAnsi="Times New Roman"/>
          <w:bCs/>
          <w:color w:val="000000" w:themeColor="text1"/>
          <w:sz w:val="28"/>
          <w:szCs w:val="28"/>
        </w:rPr>
        <w:t>champ</w:t>
      </w:r>
      <w:r w:rsidRPr="00E46229">
        <w:rPr>
          <w:rFonts w:ascii="Times New Roman" w:hAnsi="Times New Roman"/>
          <w:bCs/>
          <w:color w:val="000000" w:themeColor="text1"/>
          <w:sz w:val="28"/>
          <w:szCs w:val="28"/>
        </w:rPr>
        <w:t xml:space="preserve"> doit être non vide sinon le système affiche une alerte d’erreur.</w:t>
      </w:r>
    </w:p>
    <w:p w:rsidR="001F065B" w:rsidRPr="00A648A1" w:rsidRDefault="001F065B" w:rsidP="001F065B">
      <w:pPr>
        <w:pStyle w:val="Paragraphedeliste"/>
        <w:ind w:left="1003"/>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648A1" w:rsidRPr="00E46229" w:rsidRDefault="00A648A1" w:rsidP="00A648A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1F065B" w:rsidRDefault="001F065B" w:rsidP="001F065B">
      <w:pPr>
        <w:pStyle w:val="Paragraphedeliste"/>
        <w:ind w:left="1003"/>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F41AC5" w:rsidRDefault="00F41AC5" w:rsidP="001F065B">
      <w:pPr>
        <w:pStyle w:val="Paragraphedeliste"/>
        <w:ind w:left="1003"/>
        <w:rPr>
          <w:rFonts w:ascii="Times New Roman" w:hAnsi="Times New Roman"/>
          <w:b/>
          <w:bCs/>
          <w:color w:val="000000" w:themeColor="text1"/>
          <w:sz w:val="28"/>
          <w:szCs w:val="28"/>
        </w:rPr>
      </w:pPr>
    </w:p>
    <w:p w:rsidR="00951945" w:rsidRPr="00E46229" w:rsidRDefault="00951945" w:rsidP="00A648A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 xml:space="preserve">Le </w:t>
      </w:r>
      <w:r w:rsidR="00900B3D" w:rsidRPr="00E46229">
        <w:rPr>
          <w:rFonts w:ascii="Times New Roman" w:hAnsi="Times New Roman"/>
          <w:bCs/>
          <w:color w:val="000000" w:themeColor="text1"/>
          <w:sz w:val="28"/>
          <w:szCs w:val="28"/>
        </w:rPr>
        <w:t>système affiche</w:t>
      </w:r>
      <w:r w:rsidRPr="00E46229">
        <w:rPr>
          <w:rFonts w:ascii="Times New Roman" w:hAnsi="Times New Roman"/>
          <w:bCs/>
          <w:color w:val="000000" w:themeColor="text1"/>
          <w:sz w:val="28"/>
          <w:szCs w:val="28"/>
        </w:rPr>
        <w:t xml:space="preserve"> un message d’erreur si l’utilisateur saisis un bloc déjà existe</w:t>
      </w:r>
      <w:r w:rsidR="00F41AC5" w:rsidRPr="00E46229">
        <w:rPr>
          <w:rFonts w:ascii="Times New Roman" w:hAnsi="Times New Roman"/>
          <w:bCs/>
          <w:color w:val="000000" w:themeColor="text1"/>
          <w:sz w:val="28"/>
          <w:szCs w:val="28"/>
        </w:rPr>
        <w:t>.</w:t>
      </w:r>
    </w:p>
    <w:p w:rsidR="00F41AC5" w:rsidRDefault="00F41AC5" w:rsidP="00F41AC5">
      <w:pPr>
        <w:pStyle w:val="Paragraphedeliste"/>
        <w:ind w:left="1003"/>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F41AC5" w:rsidRPr="00E46229" w:rsidRDefault="00F41AC5" w:rsidP="00F41AC5">
      <w:p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Si l’utilisateur accepte les trois con</w:t>
      </w:r>
      <w:bookmarkStart w:id="122" w:name="_GoBack"/>
      <w:bookmarkEnd w:id="122"/>
      <w:r w:rsidRPr="00E46229">
        <w:rPr>
          <w:rFonts w:ascii="Times New Roman" w:hAnsi="Times New Roman"/>
          <w:bCs/>
          <w:color w:val="000000" w:themeColor="text1"/>
          <w:sz w:val="28"/>
          <w:szCs w:val="28"/>
        </w:rPr>
        <w:t xml:space="preserve">ditions alors l’ajout d’un nouveau bloc est effectué avec succès et le système affiche une alerte. (Figure ) </w:t>
      </w:r>
    </w:p>
    <w:p w:rsidR="00D9075C" w:rsidRPr="00F41AC5" w:rsidRDefault="00D9075C" w:rsidP="00F41AC5">
      <w:pP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E46229" w:rsidRDefault="00E46229" w:rsidP="00935A52">
      <w:pPr>
        <w:ind w:left="28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E46229" w:rsidRDefault="00E46229" w:rsidP="00935A52">
      <w:pPr>
        <w:ind w:left="283"/>
        <w:rPr>
          <w:rFonts w:ascii="Times New Roman" w:hAnsi="Times New Roman" w:cs="Times New Roman"/>
          <w:b/>
          <w:bCs/>
          <w:color w:val="000000" w:themeColor="text1"/>
          <w:sz w:val="28"/>
          <w:szCs w:val="28"/>
        </w:rPr>
      </w:pPr>
    </w:p>
    <w:p w:rsidR="00BE13DC" w:rsidRDefault="00E46229" w:rsidP="00BE13DC">
      <w:pPr>
        <w:ind w:left="283"/>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w:t>
      </w:r>
      <w:r w:rsidR="00F41B17" w:rsidRPr="00867766">
        <w:rPr>
          <w:rFonts w:ascii="Times New Roman" w:hAnsi="Times New Roman" w:cs="Times New Roman"/>
          <w:bCs/>
          <w:color w:val="000000" w:themeColor="text1"/>
          <w:sz w:val="28"/>
          <w:szCs w:val="28"/>
        </w:rPr>
        <w:t xml:space="preserve"> bloc qu’il</w:t>
      </w:r>
      <w:r w:rsidR="00344ECD">
        <w:rPr>
          <w:rFonts w:ascii="Times New Roman" w:hAnsi="Times New Roman" w:cs="Times New Roman"/>
          <w:bCs/>
          <w:color w:val="000000" w:themeColor="text1"/>
          <w:sz w:val="28"/>
          <w:szCs w:val="28"/>
        </w:rPr>
        <w:t xml:space="preserve"> veut le supprimer puis il doit cliquer sur le bouton</w:t>
      </w:r>
      <w:r w:rsidR="00BE13DC">
        <w:rPr>
          <w:rFonts w:ascii="Times New Roman" w:hAnsi="Times New Roman" w:cs="Times New Roman"/>
          <w:bCs/>
          <w:color w:val="000000" w:themeColor="text1"/>
          <w:sz w:val="28"/>
          <w:szCs w:val="28"/>
        </w:rPr>
        <w:t xml:space="preserve"> supprimer le bloc sélectionné.</w:t>
      </w:r>
    </w:p>
    <w:p w:rsidR="00BE13DC"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 question de confirmation si l’utilisateur  veut supprimer ce bloc (Figure)</w:t>
      </w:r>
    </w:p>
    <w:p w:rsidR="00BE13DC" w:rsidRDefault="00BE13DC" w:rsidP="00BE13DC">
      <w:pPr>
        <w:ind w:left="283"/>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BE13DC"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 : L’utilisateur peux supprimer un bloc vide sinon le système affiche une alerte d’erreur.</w:t>
      </w:r>
    </w:p>
    <w:p w:rsidR="00BE13DC" w:rsidRDefault="00BE13DC" w:rsidP="00BE13DC">
      <w:pPr>
        <w:ind w:left="283"/>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BE13DC" w:rsidRDefault="00BE13DC" w:rsidP="00BE13DC">
      <w:pPr>
        <w:ind w:left="283"/>
        <w:rPr>
          <w:rFonts w:ascii="Times New Roman" w:hAnsi="Times New Roman" w:cs="Times New Roman"/>
          <w:bCs/>
          <w:color w:val="000000" w:themeColor="text1"/>
          <w:sz w:val="28"/>
          <w:szCs w:val="28"/>
        </w:rPr>
      </w:pPr>
    </w:p>
    <w:p w:rsidR="00BE13DC"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BE13DC" w:rsidRDefault="00BE13DC" w:rsidP="00BE13DC">
      <w:pPr>
        <w:ind w:left="283"/>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648A1" w:rsidRPr="00867766" w:rsidRDefault="00BE13DC" w:rsidP="00BE13DC">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F41B17" w:rsidRDefault="00F41B17"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Default="00BE13DC" w:rsidP="00935A52">
      <w:pPr>
        <w:ind w:left="283"/>
        <w:rPr>
          <w:rFonts w:ascii="Times New Roman" w:hAnsi="Times New Roman" w:cs="Times New Roman"/>
          <w:b/>
          <w:bCs/>
          <w:color w:val="000000" w:themeColor="text1"/>
          <w:sz w:val="28"/>
          <w:szCs w:val="28"/>
        </w:rPr>
      </w:pPr>
    </w:p>
    <w:p w:rsidR="00BE13DC" w:rsidRPr="00A648A1" w:rsidRDefault="00BE13DC" w:rsidP="00935A52">
      <w:pPr>
        <w:ind w:left="283"/>
        <w:rPr>
          <w:rFonts w:ascii="Times New Roman" w:hAnsi="Times New Roman" w:cs="Times New Roman"/>
          <w:b/>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B78" w:rsidRDefault="00856B78" w:rsidP="00DC641C">
      <w:pPr>
        <w:spacing w:after="0" w:line="240" w:lineRule="auto"/>
      </w:pPr>
      <w:r>
        <w:separator/>
      </w:r>
    </w:p>
  </w:endnote>
  <w:endnote w:type="continuationSeparator" w:id="0">
    <w:p w:rsidR="00856B78" w:rsidRDefault="00856B78"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DC641C" w:rsidRDefault="00DC641C">
        <w:pPr>
          <w:pStyle w:val="Pieddepage"/>
          <w:jc w:val="center"/>
        </w:pPr>
        <w:r>
          <w:fldChar w:fldCharType="begin"/>
        </w:r>
        <w:r>
          <w:instrText>PAGE   \* MERGEFORMAT</w:instrText>
        </w:r>
        <w:r>
          <w:fldChar w:fldCharType="separate"/>
        </w:r>
        <w:r w:rsidR="00E521AB">
          <w:rPr>
            <w:noProof/>
          </w:rPr>
          <w:t>30</w:t>
        </w:r>
        <w:r>
          <w:fldChar w:fldCharType="end"/>
        </w:r>
      </w:p>
    </w:sdtContent>
  </w:sdt>
  <w:p w:rsidR="00DC641C" w:rsidRDefault="00DC641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B78" w:rsidRDefault="00856B78" w:rsidP="00DC641C">
      <w:pPr>
        <w:spacing w:after="0" w:line="240" w:lineRule="auto"/>
      </w:pPr>
      <w:r>
        <w:separator/>
      </w:r>
    </w:p>
  </w:footnote>
  <w:footnote w:type="continuationSeparator" w:id="0">
    <w:p w:rsidR="00856B78" w:rsidRDefault="00856B78"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C318E18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EB46809A"/>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40E6D"/>
    <w:rsid w:val="000C4A02"/>
    <w:rsid w:val="000D48E2"/>
    <w:rsid w:val="001356F3"/>
    <w:rsid w:val="00151897"/>
    <w:rsid w:val="001932EC"/>
    <w:rsid w:val="001A5191"/>
    <w:rsid w:val="001B6FEE"/>
    <w:rsid w:val="001E1929"/>
    <w:rsid w:val="001F065B"/>
    <w:rsid w:val="00220FF1"/>
    <w:rsid w:val="002300DA"/>
    <w:rsid w:val="002355A5"/>
    <w:rsid w:val="00246E52"/>
    <w:rsid w:val="00273116"/>
    <w:rsid w:val="00290212"/>
    <w:rsid w:val="002A0BB6"/>
    <w:rsid w:val="002B0B99"/>
    <w:rsid w:val="002B78AA"/>
    <w:rsid w:val="002C515A"/>
    <w:rsid w:val="00344ECD"/>
    <w:rsid w:val="00357A80"/>
    <w:rsid w:val="003B6BB8"/>
    <w:rsid w:val="004010E7"/>
    <w:rsid w:val="004C2D9E"/>
    <w:rsid w:val="004F45D9"/>
    <w:rsid w:val="0051109F"/>
    <w:rsid w:val="005338FD"/>
    <w:rsid w:val="00563A77"/>
    <w:rsid w:val="005A1403"/>
    <w:rsid w:val="005D44E7"/>
    <w:rsid w:val="005F582C"/>
    <w:rsid w:val="00642675"/>
    <w:rsid w:val="00666BE8"/>
    <w:rsid w:val="006F2D4E"/>
    <w:rsid w:val="007433A6"/>
    <w:rsid w:val="00747AA0"/>
    <w:rsid w:val="00774C0F"/>
    <w:rsid w:val="007E1AD5"/>
    <w:rsid w:val="00814D1B"/>
    <w:rsid w:val="00853923"/>
    <w:rsid w:val="00856B78"/>
    <w:rsid w:val="00867766"/>
    <w:rsid w:val="008A6D66"/>
    <w:rsid w:val="008A7502"/>
    <w:rsid w:val="00900B3D"/>
    <w:rsid w:val="00927443"/>
    <w:rsid w:val="009330AB"/>
    <w:rsid w:val="00935A52"/>
    <w:rsid w:val="00951945"/>
    <w:rsid w:val="00954C87"/>
    <w:rsid w:val="00957044"/>
    <w:rsid w:val="009949BA"/>
    <w:rsid w:val="009958D2"/>
    <w:rsid w:val="009A5F9F"/>
    <w:rsid w:val="009B4C6F"/>
    <w:rsid w:val="009C6CC6"/>
    <w:rsid w:val="009D3C62"/>
    <w:rsid w:val="009E5E69"/>
    <w:rsid w:val="00A377CB"/>
    <w:rsid w:val="00A648A1"/>
    <w:rsid w:val="00A70E12"/>
    <w:rsid w:val="00AB1A5F"/>
    <w:rsid w:val="00AB7030"/>
    <w:rsid w:val="00AD07B1"/>
    <w:rsid w:val="00AE030A"/>
    <w:rsid w:val="00B25C23"/>
    <w:rsid w:val="00B478FA"/>
    <w:rsid w:val="00B852FE"/>
    <w:rsid w:val="00B94968"/>
    <w:rsid w:val="00BB3E94"/>
    <w:rsid w:val="00BC7BB3"/>
    <w:rsid w:val="00BD298A"/>
    <w:rsid w:val="00BE13DC"/>
    <w:rsid w:val="00BE410E"/>
    <w:rsid w:val="00C56D5D"/>
    <w:rsid w:val="00C60B78"/>
    <w:rsid w:val="00C91577"/>
    <w:rsid w:val="00CA3C70"/>
    <w:rsid w:val="00CC5380"/>
    <w:rsid w:val="00CD4E56"/>
    <w:rsid w:val="00D3391D"/>
    <w:rsid w:val="00D45605"/>
    <w:rsid w:val="00D821E5"/>
    <w:rsid w:val="00D9075C"/>
    <w:rsid w:val="00D94473"/>
    <w:rsid w:val="00DC641C"/>
    <w:rsid w:val="00E0178F"/>
    <w:rsid w:val="00E414EB"/>
    <w:rsid w:val="00E46229"/>
    <w:rsid w:val="00E521AB"/>
    <w:rsid w:val="00E52D58"/>
    <w:rsid w:val="00EC42A7"/>
    <w:rsid w:val="00ED1242"/>
    <w:rsid w:val="00ED1E67"/>
    <w:rsid w:val="00EF3E2E"/>
    <w:rsid w:val="00F15A73"/>
    <w:rsid w:val="00F218E5"/>
    <w:rsid w:val="00F33218"/>
    <w:rsid w:val="00F41AC5"/>
    <w:rsid w:val="00F41B17"/>
    <w:rsid w:val="00F64840"/>
    <w:rsid w:val="00F83426"/>
    <w:rsid w:val="00FA6C0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2FA6F"/>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0BCE9-B8B1-49FC-A6DC-44F28381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3883</Words>
  <Characters>21360</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2</cp:revision>
  <dcterms:created xsi:type="dcterms:W3CDTF">2018-09-13T21:41:00Z</dcterms:created>
  <dcterms:modified xsi:type="dcterms:W3CDTF">2018-09-13T21:41:00Z</dcterms:modified>
</cp:coreProperties>
</file>