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71" w:rsidRDefault="00326C71" w:rsidP="00326C71">
      <w:pPr>
        <w:pStyle w:val="ccEnclosure"/>
        <w:tabs>
          <w:tab w:val="center" w:pos="4680"/>
        </w:tabs>
        <w:spacing w:before="0"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softHyphen/>
      </w:r>
      <w:r>
        <w:rPr>
          <w:b/>
          <w:bCs/>
          <w:sz w:val="27"/>
          <w:szCs w:val="27"/>
        </w:rPr>
        <w:softHyphen/>
      </w:r>
      <w:r>
        <w:rPr>
          <w:b/>
          <w:bCs/>
          <w:sz w:val="27"/>
          <w:szCs w:val="27"/>
        </w:rPr>
        <w:softHyphen/>
      </w: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noProof/>
          <w:color w:val="228B22"/>
          <w:sz w:val="28"/>
          <w:szCs w:val="28"/>
        </w:rPr>
        <w:drawing>
          <wp:inline distT="0" distB="0" distL="0" distR="0" wp14:anchorId="1CA2E17D" wp14:editId="2FB1303C">
            <wp:extent cx="2325565" cy="2738437"/>
            <wp:effectExtent l="19050" t="0" r="0" b="0"/>
            <wp:docPr id="4" name="Picture 4" descr="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hangirnagar_University_(emblem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930" cy="27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="Arial Unicode MS" w:hAnsi="Times New Roman" w:cs="Times New Roman"/>
          <w:b/>
          <w:color w:val="000000" w:themeColor="text1"/>
          <w:sz w:val="40"/>
          <w:szCs w:val="40"/>
        </w:rPr>
        <w:t>VLSI Circuit Design Lab</w:t>
      </w:r>
    </w:p>
    <w:p w:rsidR="00326C71" w:rsidRPr="00E80226" w:rsidRDefault="00326C71" w:rsidP="00326C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="Arial Unicode MS" w:hAnsi="Times New Roman" w:cs="Times New Roman"/>
          <w:b/>
          <w:color w:val="000000" w:themeColor="text1"/>
          <w:sz w:val="40"/>
          <w:szCs w:val="40"/>
        </w:rPr>
        <w:t>CSE-406</w:t>
      </w: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326C71" w:rsidRPr="00C0254D" w:rsidRDefault="00326C71" w:rsidP="00326C71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proofErr w:type="gramStart"/>
      <w:r w:rsidRPr="00326C71">
        <w:rPr>
          <w:rFonts w:ascii="Arial Rounded MT Bold" w:hAnsi="Arial Rounded MT Bold" w:cs="Courier New"/>
          <w:b/>
          <w:sz w:val="32"/>
          <w:szCs w:val="32"/>
        </w:rPr>
        <w:t>Experiment  No</w:t>
      </w:r>
      <w:proofErr w:type="gramEnd"/>
      <w:r w:rsidRPr="00326C71">
        <w:rPr>
          <w:rFonts w:ascii="Arial Rounded MT Bold" w:hAnsi="Arial Rounded MT Bold" w:cs="Courier New"/>
          <w:b/>
          <w:sz w:val="32"/>
          <w:szCs w:val="32"/>
        </w:rPr>
        <w:t xml:space="preserve"> :</w:t>
      </w:r>
      <w:r w:rsidRPr="00C0254D">
        <w:rPr>
          <w:b/>
          <w:sz w:val="32"/>
          <w:szCs w:val="32"/>
        </w:rPr>
        <w:t xml:space="preserve"> </w:t>
      </w:r>
      <w:r w:rsidRPr="00592C61">
        <w:rPr>
          <w:sz w:val="32"/>
          <w:szCs w:val="32"/>
        </w:rPr>
        <w:t>01</w:t>
      </w:r>
    </w:p>
    <w:p w:rsidR="00326C71" w:rsidRDefault="00326C71" w:rsidP="00326C71">
      <w:r w:rsidRPr="00326C71">
        <w:rPr>
          <w:rFonts w:ascii="Arial Rounded MT Bold" w:hAnsi="Arial Rounded MT Bold" w:cs="Courier New"/>
          <w:b/>
          <w:sz w:val="32"/>
          <w:szCs w:val="32"/>
        </w:rPr>
        <w:t xml:space="preserve">Experiment </w:t>
      </w:r>
      <w:proofErr w:type="gramStart"/>
      <w:r w:rsidRPr="00326C71">
        <w:rPr>
          <w:rFonts w:ascii="Arial Rounded MT Bold" w:hAnsi="Arial Rounded MT Bold" w:cs="Courier New"/>
          <w:b/>
          <w:sz w:val="32"/>
          <w:szCs w:val="32"/>
        </w:rPr>
        <w:t>Name :</w:t>
      </w:r>
      <w:proofErr w:type="gramEnd"/>
      <w:r w:rsidRPr="00C0254D">
        <w:rPr>
          <w:b/>
          <w:sz w:val="32"/>
          <w:szCs w:val="32"/>
        </w:rPr>
        <w:t xml:space="preserve"> </w:t>
      </w:r>
      <w:r w:rsidRPr="00326C71">
        <w:rPr>
          <w:sz w:val="32"/>
          <w:szCs w:val="32"/>
        </w:rPr>
        <w:t>Design and simulation of CMOS NAND gate using DSCH2</w:t>
      </w: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71717" w:themeColor="background2" w:themeShade="1A"/>
          <w:sz w:val="28"/>
          <w:szCs w:val="28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71717" w:themeColor="background2" w:themeShade="1A"/>
          <w:sz w:val="28"/>
          <w:szCs w:val="28"/>
        </w:rPr>
      </w:pP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71717" w:themeColor="background2" w:themeShade="1A"/>
          <w:sz w:val="28"/>
          <w:szCs w:val="28"/>
        </w:rPr>
      </w:pPr>
    </w:p>
    <w:p w:rsidR="00326C71" w:rsidRP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color w:val="171717" w:themeColor="background2" w:themeShade="1A"/>
          <w:sz w:val="32"/>
          <w:szCs w:val="32"/>
        </w:rPr>
      </w:pPr>
      <w:r w:rsidRPr="00326C71">
        <w:rPr>
          <w:rFonts w:ascii="Arial Rounded MT Bold" w:hAnsi="Arial Rounded MT Bold" w:cs="Courier New"/>
          <w:b/>
          <w:color w:val="171717" w:themeColor="background2" w:themeShade="1A"/>
          <w:sz w:val="32"/>
          <w:szCs w:val="32"/>
        </w:rPr>
        <w:t xml:space="preserve">Submitted </w:t>
      </w:r>
      <w:proofErr w:type="gramStart"/>
      <w:r w:rsidRPr="00326C71">
        <w:rPr>
          <w:rFonts w:ascii="Arial Rounded MT Bold" w:hAnsi="Arial Rounded MT Bold" w:cs="Courier New"/>
          <w:b/>
          <w:color w:val="171717" w:themeColor="background2" w:themeShade="1A"/>
          <w:sz w:val="32"/>
          <w:szCs w:val="32"/>
        </w:rPr>
        <w:t>by :</w:t>
      </w:r>
      <w:proofErr w:type="gramEnd"/>
    </w:p>
    <w:p w:rsidR="00326C71" w:rsidRPr="00416206" w:rsidRDefault="00326C71" w:rsidP="00326C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proofErr w:type="gramStart"/>
      <w:r w:rsidRPr="00326C71">
        <w:rPr>
          <w:rFonts w:ascii="Arial Rounded MT Bold" w:eastAsia="Arial Unicode MS" w:hAnsi="Arial Rounded MT Bold" w:cs="Courier New"/>
          <w:b/>
          <w:color w:val="000000" w:themeColor="text1"/>
          <w:sz w:val="28"/>
          <w:szCs w:val="28"/>
        </w:rPr>
        <w:t>Name :</w:t>
      </w:r>
      <w:proofErr w:type="gramEnd"/>
      <w:r w:rsidRPr="00416206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Md. </w:t>
      </w:r>
      <w:proofErr w:type="spellStart"/>
      <w:r w:rsidRPr="00416206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Habibur</w:t>
      </w:r>
      <w:proofErr w:type="spellEnd"/>
      <w:r w:rsidRPr="00416206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Rahman</w:t>
      </w: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proofErr w:type="gramStart"/>
      <w:r w:rsidRPr="00592C61"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  <w:t>Roll :</w:t>
      </w:r>
      <w:proofErr w:type="gramEnd"/>
      <w:r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  <w:t xml:space="preserve"> </w:t>
      </w:r>
      <w:r w:rsidRPr="00326C71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40</w:t>
      </w:r>
    </w:p>
    <w:p w:rsidR="00326C71" w:rsidRDefault="00326C71" w:rsidP="00326C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</w:p>
    <w:p w:rsidR="00DD278F" w:rsidRPr="00326C71" w:rsidRDefault="00DD278F" w:rsidP="00326C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r w:rsidRPr="00326C71">
        <w:rPr>
          <w:rFonts w:ascii="Arial Rounded MT Bold" w:hAnsi="Arial Rounded MT Bold"/>
        </w:rPr>
        <w:t xml:space="preserve">Name of </w:t>
      </w:r>
      <w:proofErr w:type="spellStart"/>
      <w:r w:rsidRPr="00326C71">
        <w:rPr>
          <w:rFonts w:ascii="Arial Rounded MT Bold" w:hAnsi="Arial Rounded MT Bold"/>
        </w:rPr>
        <w:t>Exp</w:t>
      </w:r>
      <w:proofErr w:type="spellEnd"/>
      <w:r w:rsidRPr="00326C71">
        <w:rPr>
          <w:rFonts w:ascii="Arial Rounded MT Bold" w:hAnsi="Arial Rounded MT Bold"/>
        </w:rPr>
        <w:t>:</w:t>
      </w:r>
    </w:p>
    <w:p w:rsidR="00DD278F" w:rsidRDefault="00DD278F">
      <w:r>
        <w:t>Design and simulation of CMOS NAND gate using DSCH2</w:t>
      </w:r>
    </w:p>
    <w:p w:rsidR="00291B9F" w:rsidRPr="00326C71" w:rsidRDefault="00291B9F">
      <w:pPr>
        <w:rPr>
          <w:rFonts w:ascii="Arial Rounded MT Bold" w:hAnsi="Arial Rounded MT Bold"/>
        </w:rPr>
      </w:pPr>
      <w:r w:rsidRPr="00326C71">
        <w:rPr>
          <w:rFonts w:ascii="Arial Rounded MT Bold" w:hAnsi="Arial Rounded MT Bold"/>
        </w:rPr>
        <w:t>Objective:</w:t>
      </w:r>
    </w:p>
    <w:p w:rsidR="00291B9F" w:rsidRDefault="00291B9F">
      <w:r>
        <w:t>The main objective of this exp</w:t>
      </w:r>
      <w:r w:rsidR="00BF21F8">
        <w:t>eriment</w:t>
      </w:r>
      <w:r>
        <w:t xml:space="preserve"> is to get familiar with various features of the DSCH2 by designing and implementing CMOS and NAND gate using DSCH2 and to understand their working principle and behavior</w:t>
      </w:r>
      <w:r w:rsidR="00BF21F8">
        <w:t>.</w:t>
      </w:r>
    </w:p>
    <w:p w:rsidR="00E93BC0" w:rsidRPr="00326C71" w:rsidRDefault="00DD278F">
      <w:pPr>
        <w:rPr>
          <w:rFonts w:ascii="Arial Rounded MT Bold" w:hAnsi="Arial Rounded MT Bold"/>
        </w:rPr>
      </w:pPr>
      <w:r w:rsidRPr="00326C71">
        <w:rPr>
          <w:rFonts w:ascii="Arial Rounded MT Bold" w:hAnsi="Arial Rounded MT Bold"/>
        </w:rPr>
        <w:t>Introduction:</w:t>
      </w:r>
    </w:p>
    <w:p w:rsidR="00BC57BC" w:rsidRDefault="00E93BC0">
      <w:r>
        <w:t xml:space="preserve">CMOS </w:t>
      </w:r>
      <w:r w:rsidRPr="00E93BC0">
        <w:t>Stands for "Complementary Metal Oxide Semiconductor." It is a technology used to produce integrated circuits. CMOS circuits are found in several types of electronic components, including microprocessors, batteries, and digital camera image sensors</w:t>
      </w:r>
    </w:p>
    <w:p w:rsidR="00291B9F" w:rsidRDefault="00291B9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238375" cy="184878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4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BC0" w:rsidRDefault="00E93BC0">
      <w:r>
        <w:t>NAND gate:</w:t>
      </w:r>
    </w:p>
    <w:p w:rsidR="00E93BC0" w:rsidRDefault="00E93BC0">
      <w:r w:rsidRPr="00E93BC0">
        <w:t>a NAND gate is a logic gate which produces an output which is false only if all its inputs are true; thus its output is complement to that of an AND gate. A LOW output results only if all the inputs to the gate are HIGH; if any input is LOW, a HIGH output results</w:t>
      </w:r>
    </w:p>
    <w:p w:rsidR="00E93BC0" w:rsidRDefault="00BF21F8">
      <w:r>
        <w:rPr>
          <w:noProof/>
        </w:rPr>
        <w:t xml:space="preserve">                       </w:t>
      </w:r>
      <w:r w:rsidR="00E93BC0">
        <w:rPr>
          <w:noProof/>
        </w:rPr>
        <w:drawing>
          <wp:inline distT="0" distB="0" distL="0" distR="0">
            <wp:extent cx="23431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nd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5" t="8407" r="6825" b="6195"/>
                    <a:stretch/>
                  </pic:blipFill>
                  <pic:spPr bwMode="auto"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1F8" w:rsidRPr="00326C71" w:rsidRDefault="00BF21F8">
      <w:pPr>
        <w:rPr>
          <w:rFonts w:ascii="Arial Rounded MT Bold" w:hAnsi="Arial Rounded MT Bold"/>
          <w:noProof/>
        </w:rPr>
      </w:pPr>
      <w:proofErr w:type="spellStart"/>
      <w:r w:rsidRPr="00326C71">
        <w:rPr>
          <w:rFonts w:ascii="Arial Rounded MT Bold" w:hAnsi="Arial Rounded MT Bold"/>
        </w:rPr>
        <w:t>TruthTable</w:t>
      </w:r>
      <w:proofErr w:type="spellEnd"/>
      <w:r w:rsidRPr="00326C71">
        <w:rPr>
          <w:rFonts w:ascii="Arial Rounded MT Bold" w:hAnsi="Arial Rounded MT Bold"/>
        </w:rPr>
        <w:t>:</w:t>
      </w:r>
      <w:r w:rsidRPr="00326C71">
        <w:rPr>
          <w:rFonts w:ascii="Arial Rounded MT Bold" w:hAnsi="Arial Rounded MT Bold"/>
          <w:noProof/>
        </w:rPr>
        <w:t xml:space="preserve"> </w:t>
      </w:r>
    </w:p>
    <w:p w:rsidR="00BF21F8" w:rsidRDefault="00B627B3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590800" cy="17191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nd tru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23" cy="17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F21F8">
        <w:rPr>
          <w:noProof/>
        </w:rPr>
        <w:t xml:space="preserve">  </w:t>
      </w:r>
    </w:p>
    <w:p w:rsidR="00BF21F8" w:rsidRDefault="00BF21F8"/>
    <w:p w:rsidR="00BF21F8" w:rsidRDefault="00BF21F8"/>
    <w:p w:rsidR="00BF21F8" w:rsidRPr="00326C71" w:rsidRDefault="00BF21F8">
      <w:pPr>
        <w:rPr>
          <w:rFonts w:ascii="Arial Rounded MT Bold" w:hAnsi="Arial Rounded MT Bold"/>
        </w:rPr>
      </w:pPr>
      <w:r w:rsidRPr="00326C71">
        <w:rPr>
          <w:rFonts w:ascii="Arial Rounded MT Bold" w:hAnsi="Arial Rounded MT Bold"/>
        </w:rPr>
        <w:t>Simulation:</w:t>
      </w:r>
    </w:p>
    <w:p w:rsidR="00DD278F" w:rsidRDefault="00DD278F">
      <w:pPr>
        <w:rPr>
          <w:noProof/>
        </w:rPr>
      </w:pPr>
    </w:p>
    <w:p w:rsidR="00DD278F" w:rsidRDefault="00DD278F">
      <w:pPr>
        <w:rPr>
          <w:noProof/>
        </w:rPr>
      </w:pPr>
    </w:p>
    <w:p w:rsidR="00DD278F" w:rsidRDefault="00B627B3"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B3" w:rsidRDefault="00B627B3"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B3" w:rsidRDefault="00B627B3">
      <w:r>
        <w:rPr>
          <w:noProof/>
        </w:rPr>
        <w:lastRenderedPageBreak/>
        <w:drawing>
          <wp:inline distT="0" distB="0" distL="0" distR="0">
            <wp:extent cx="5943600" cy="3336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B3" w:rsidRDefault="00B627B3"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8F" w:rsidRDefault="00DD278F"/>
    <w:p w:rsidR="00326C71" w:rsidRDefault="00326C71"/>
    <w:p w:rsidR="00326C71" w:rsidRDefault="00326C71"/>
    <w:p w:rsidR="00B627B3" w:rsidRDefault="00B627B3">
      <w:pPr>
        <w:rPr>
          <w:rFonts w:ascii="Arial Rounded MT Bold" w:hAnsi="Arial Rounded MT Bold"/>
        </w:rPr>
      </w:pPr>
    </w:p>
    <w:p w:rsidR="00B627B3" w:rsidRDefault="00B627B3">
      <w:pPr>
        <w:rPr>
          <w:rFonts w:ascii="Arial Rounded MT Bold" w:hAnsi="Arial Rounded MT Bold"/>
        </w:rPr>
      </w:pPr>
    </w:p>
    <w:p w:rsidR="00DD278F" w:rsidRPr="00326C71" w:rsidRDefault="00DD278F">
      <w:pPr>
        <w:rPr>
          <w:rFonts w:ascii="Arial Rounded MT Bold" w:hAnsi="Arial Rounded MT Bold"/>
        </w:rPr>
      </w:pPr>
      <w:r w:rsidRPr="00326C71">
        <w:rPr>
          <w:rFonts w:ascii="Arial Rounded MT Bold" w:hAnsi="Arial Rounded MT Bold"/>
        </w:rPr>
        <w:lastRenderedPageBreak/>
        <w:t>Conclusion:</w:t>
      </w:r>
    </w:p>
    <w:p w:rsidR="00DD278F" w:rsidRDefault="00DD278F">
      <w:r>
        <w:t xml:space="preserve">As the software DSCH2 has no exe </w:t>
      </w:r>
      <w:proofErr w:type="spellStart"/>
      <w:r>
        <w:t>fi</w:t>
      </w:r>
      <w:r w:rsidR="00326C71">
        <w:t>le,it</w:t>
      </w:r>
      <w:proofErr w:type="spellEnd"/>
      <w:r w:rsidR="00326C71">
        <w:t xml:space="preserve"> got hanged now and </w:t>
      </w:r>
      <w:proofErr w:type="spellStart"/>
      <w:r w:rsidR="00326C71">
        <w:t>then.I</w:t>
      </w:r>
      <w:r>
        <w:t>t</w:t>
      </w:r>
      <w:proofErr w:type="spellEnd"/>
      <w:r>
        <w:t xml:space="preserve"> was needed to be restarted to perform the simulation</w:t>
      </w:r>
      <w:r w:rsidR="00326C71">
        <w:t xml:space="preserve"> now and </w:t>
      </w:r>
      <w:proofErr w:type="spellStart"/>
      <w:r w:rsidR="00326C71">
        <w:t>then</w:t>
      </w:r>
      <w:r>
        <w:t>.</w:t>
      </w:r>
      <w:r w:rsidR="00326C71">
        <w:t>The</w:t>
      </w:r>
      <w:proofErr w:type="spellEnd"/>
      <w:r w:rsidR="00326C71">
        <w:t xml:space="preserve"> output of the truth table of A XOR B and the output of the resultant circuit after simulation matched exactly the same .So the experiment produced correct result.</w:t>
      </w:r>
    </w:p>
    <w:p w:rsidR="00BF21F8" w:rsidRDefault="00BF21F8"/>
    <w:sectPr w:rsidR="00BF21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7AB" w:rsidRDefault="00EB37AB" w:rsidP="00B34E93">
      <w:pPr>
        <w:spacing w:after="0" w:line="240" w:lineRule="auto"/>
      </w:pPr>
      <w:r>
        <w:separator/>
      </w:r>
    </w:p>
  </w:endnote>
  <w:endnote w:type="continuationSeparator" w:id="0">
    <w:p w:rsidR="00EB37AB" w:rsidRDefault="00EB37AB" w:rsidP="00B3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93" w:rsidRDefault="00B34E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93" w:rsidRDefault="00B34E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93" w:rsidRDefault="00B34E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7AB" w:rsidRDefault="00EB37AB" w:rsidP="00B34E93">
      <w:pPr>
        <w:spacing w:after="0" w:line="240" w:lineRule="auto"/>
      </w:pPr>
      <w:r>
        <w:separator/>
      </w:r>
    </w:p>
  </w:footnote>
  <w:footnote w:type="continuationSeparator" w:id="0">
    <w:p w:rsidR="00EB37AB" w:rsidRDefault="00EB37AB" w:rsidP="00B34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93" w:rsidRDefault="00B34E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93" w:rsidRDefault="00B34E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E93" w:rsidRDefault="00B34E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C0"/>
    <w:rsid w:val="00291B9F"/>
    <w:rsid w:val="00326C71"/>
    <w:rsid w:val="00510D49"/>
    <w:rsid w:val="005F5046"/>
    <w:rsid w:val="006B301A"/>
    <w:rsid w:val="00B34E93"/>
    <w:rsid w:val="00B627B3"/>
    <w:rsid w:val="00BF21F8"/>
    <w:rsid w:val="00DD278F"/>
    <w:rsid w:val="00E93BC0"/>
    <w:rsid w:val="00E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FC032-8435-49C6-9909-5298B28F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326C71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E93"/>
  </w:style>
  <w:style w:type="paragraph" w:styleId="Footer">
    <w:name w:val="footer"/>
    <w:basedOn w:val="Normal"/>
    <w:link w:val="FooterChar"/>
    <w:uiPriority w:val="99"/>
    <w:unhideWhenUsed/>
    <w:rsid w:val="00B3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2019-09-04T07:03:00Z</cp:lastPrinted>
  <dcterms:created xsi:type="dcterms:W3CDTF">2019-09-04T06:09:00Z</dcterms:created>
  <dcterms:modified xsi:type="dcterms:W3CDTF">2019-09-04T08:13:00Z</dcterms:modified>
</cp:coreProperties>
</file>