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2D80" w14:textId="65719A5D" w:rsidR="00A90079" w:rsidRPr="00270777" w:rsidRDefault="00270777" w:rsidP="00270777">
      <w:pPr>
        <w:jc w:val="center"/>
        <w:rPr>
          <w:b/>
          <w:bCs/>
          <w:u w:val="single"/>
        </w:rPr>
      </w:pPr>
      <w:r w:rsidRPr="03E5C9B9">
        <w:rPr>
          <w:b/>
          <w:bCs/>
          <w:u w:val="single"/>
        </w:rPr>
        <w:t>Week 4</w:t>
      </w:r>
      <w:proofErr w:type="gramStart"/>
      <w:r w:rsidRPr="03E5C9B9">
        <w:rPr>
          <w:b/>
          <w:bCs/>
          <w:u w:val="single"/>
        </w:rPr>
        <w:t>:</w:t>
      </w:r>
      <w:r w:rsidR="67284395" w:rsidRPr="03E5C9B9">
        <w:rPr>
          <w:b/>
          <w:bCs/>
          <w:u w:val="single"/>
        </w:rPr>
        <w:t xml:space="preserve">  (</w:t>
      </w:r>
      <w:proofErr w:type="gramEnd"/>
      <w:r w:rsidR="67284395" w:rsidRPr="03E5C9B9">
        <w:rPr>
          <w:b/>
          <w:bCs/>
          <w:u w:val="single"/>
        </w:rPr>
        <w:t>23/10/23)</w:t>
      </w:r>
    </w:p>
    <w:p w14:paraId="38433D38" w14:textId="77777777" w:rsidR="00270777" w:rsidRPr="00270777" w:rsidRDefault="00270777" w:rsidP="54499E4B">
      <w:pPr>
        <w:jc w:val="center"/>
        <w:rPr>
          <w:b/>
          <w:bCs/>
          <w:color w:val="7030A0"/>
        </w:rPr>
      </w:pPr>
      <w:r w:rsidRPr="54499E4B">
        <w:rPr>
          <w:b/>
          <w:bCs/>
          <w:color w:val="7030A0"/>
        </w:rPr>
        <w:t>Reading:</w:t>
      </w:r>
    </w:p>
    <w:p w14:paraId="3DBCBCA2" w14:textId="15B93CF2" w:rsidR="00270777" w:rsidRDefault="52D0692D" w:rsidP="54499E4B">
      <w:pPr>
        <w:pStyle w:val="ListParagraph"/>
        <w:numPr>
          <w:ilvl w:val="0"/>
          <w:numId w:val="9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00270777" w:rsidRPr="5F24E1B1">
        <w:rPr>
          <w:color w:val="7030A0"/>
        </w:rPr>
        <w:t>Chapter 14 (p494 -500 then 502 - 507)</w:t>
      </w:r>
    </w:p>
    <w:p w14:paraId="10509337" w14:textId="28FEE62D" w:rsidR="00270777" w:rsidRDefault="7406AE26" w:rsidP="51A548EE">
      <w:pPr>
        <w:jc w:val="center"/>
      </w:pPr>
      <w:r>
        <w:t xml:space="preserve">Combining and managing the predictions of </w:t>
      </w:r>
      <w:r w:rsidR="412E17EE">
        <w:t>multiple</w:t>
      </w:r>
      <w:r>
        <w:t xml:space="preserve"> models falls into winder set of meta-learning methods: </w:t>
      </w:r>
      <w:r w:rsidR="48B7806A">
        <w:t>techniques</w:t>
      </w:r>
      <w:r>
        <w:t xml:space="preserve"> that involve learning how to learn.</w:t>
      </w:r>
      <w:r w:rsidR="0E85762F">
        <w:t xml:space="preserve"> E</w:t>
      </w:r>
      <w:r w:rsidR="7CA6CE7A">
        <w:t>n</w:t>
      </w:r>
      <w:r w:rsidR="0E85762F">
        <w:t xml:space="preserve">sembling – the task of modelling relationship between predictions of </w:t>
      </w:r>
      <w:r w:rsidR="5EE5F985">
        <w:t>several</w:t>
      </w:r>
      <w:r w:rsidR="0E85762F">
        <w:t xml:space="preserve"> models and desired outcome</w:t>
      </w:r>
      <w:r w:rsidR="55CC3BCF">
        <w:t>.</w:t>
      </w:r>
      <w:r w:rsidR="7FD03736">
        <w:t xml:space="preserve"> Each classifier must be making an independent </w:t>
      </w:r>
      <w:r w:rsidR="00C90174">
        <w:t>prediction</w:t>
      </w:r>
      <w:r w:rsidR="7FD03736">
        <w:t>, but also be doing more than guessing.</w:t>
      </w:r>
      <w:r w:rsidR="38343529">
        <w:t xml:space="preserve"> Modes of increasing ensemble’s diversity: using assorted learning algorithms, manipulating training sample by taking </w:t>
      </w:r>
      <w:r w:rsidR="7FF5E65B">
        <w:t>different</w:t>
      </w:r>
      <w:r w:rsidR="38343529">
        <w:t xml:space="preserve"> samples at random</w:t>
      </w:r>
      <w:r w:rsidR="139855F6">
        <w:t xml:space="preserve">, manipulating single learning algorithm by using different hyperparameters, changing target feature representation, </w:t>
      </w:r>
      <w:r w:rsidR="0DF3E2B9">
        <w:t>showing outcome as binary, categorical, numerical, partitioning training data into subgroups that represent different patterns to be learnt.</w:t>
      </w:r>
      <w:r w:rsidR="321D9445">
        <w:t xml:space="preserve"> Main strategies for composing final predictions: </w:t>
      </w:r>
      <w:r w:rsidR="321D9445" w:rsidRPr="51A548EE">
        <w:rPr>
          <w:b/>
          <w:bCs/>
        </w:rPr>
        <w:t>Weighting methods</w:t>
      </w:r>
      <w:r w:rsidR="321D9445">
        <w:t xml:space="preserve"> – gives score to each </w:t>
      </w:r>
      <w:r w:rsidR="34D3C9E2">
        <w:t>prediction</w:t>
      </w:r>
      <w:r w:rsidR="321D9445">
        <w:t xml:space="preserve"> on how </w:t>
      </w:r>
      <w:r w:rsidR="7FBF8C94">
        <w:t>heavily</w:t>
      </w:r>
      <w:r w:rsidR="321D9445">
        <w:t xml:space="preserve"> it </w:t>
      </w:r>
      <w:r w:rsidR="6D964AD1">
        <w:t xml:space="preserve">will factor into final predictions, </w:t>
      </w:r>
      <w:r w:rsidR="6D964AD1" w:rsidRPr="51A548EE">
        <w:rPr>
          <w:b/>
          <w:bCs/>
        </w:rPr>
        <w:t>Model stacking technique</w:t>
      </w:r>
      <w:r w:rsidR="6D964AD1">
        <w:t xml:space="preserve"> – training </w:t>
      </w:r>
      <w:r w:rsidR="6D1218AF">
        <w:t xml:space="preserve">secondary machine to make final prediction. </w:t>
      </w:r>
    </w:p>
    <w:p w14:paraId="66597FB3" w14:textId="7B2916FA" w:rsidR="00270777" w:rsidRDefault="005E1B9A" w:rsidP="51A548EE">
      <w:pPr>
        <w:jc w:val="center"/>
      </w:pPr>
      <w:r>
        <w:t xml:space="preserve">Benefits of ensembles: </w:t>
      </w:r>
    </w:p>
    <w:p w14:paraId="55A1A4AD" w14:textId="4915139A" w:rsidR="00270777" w:rsidRDefault="005E1B9A" w:rsidP="51A548EE">
      <w:pPr>
        <w:pStyle w:val="ListParagraph"/>
        <w:numPr>
          <w:ilvl w:val="0"/>
          <w:numId w:val="8"/>
        </w:numPr>
        <w:jc w:val="center"/>
      </w:pPr>
      <w:r>
        <w:t>Use of independent ensembles allows work in parallel. - more rapid iterations and increase creativity.</w:t>
      </w:r>
    </w:p>
    <w:p w14:paraId="356F1140" w14:textId="679AA14D" w:rsidR="00270777" w:rsidRDefault="1992A7B5" w:rsidP="51A548EE">
      <w:pPr>
        <w:pStyle w:val="ListParagraph"/>
        <w:numPr>
          <w:ilvl w:val="0"/>
          <w:numId w:val="8"/>
        </w:numPr>
        <w:jc w:val="center"/>
      </w:pPr>
      <w:r>
        <w:t>Improved</w:t>
      </w:r>
      <w:r w:rsidR="005E1B9A">
        <w:t xml:space="preserve"> performance on massive/ small datasets – fed subsets of features whi</w:t>
      </w:r>
      <w:r w:rsidR="1075DBB4">
        <w:t>ch is more computationally efficient.</w:t>
      </w:r>
    </w:p>
    <w:p w14:paraId="3FA9E9FF" w14:textId="14F0BCED" w:rsidR="00270777" w:rsidRDefault="1075DBB4" w:rsidP="51A548EE">
      <w:pPr>
        <w:pStyle w:val="ListParagraph"/>
        <w:numPr>
          <w:ilvl w:val="0"/>
          <w:numId w:val="8"/>
        </w:numPr>
        <w:jc w:val="center"/>
      </w:pPr>
      <w:r>
        <w:t>Ability to synthesise data from distinct domains – has ability to incorporate from multiple types of learners.</w:t>
      </w:r>
    </w:p>
    <w:p w14:paraId="5F8AD3CD" w14:textId="1AFBE2D7" w:rsidR="00270777" w:rsidRDefault="6C9C1FA7" w:rsidP="51A548EE">
      <w:pPr>
        <w:pStyle w:val="ListParagraph"/>
        <w:numPr>
          <w:ilvl w:val="0"/>
          <w:numId w:val="8"/>
        </w:numPr>
        <w:jc w:val="center"/>
      </w:pPr>
      <w:r>
        <w:t>More nuanced understanding of difficult learning tasks – split tasks into smaller portions so more likely to find patterns.</w:t>
      </w:r>
    </w:p>
    <w:p w14:paraId="7DC92AFD" w14:textId="5149FC3D" w:rsidR="00270777" w:rsidRDefault="7B10A6C0" w:rsidP="51A548EE">
      <w:pPr>
        <w:jc w:val="center"/>
      </w:pPr>
      <w:r>
        <w:t>Bagging – generates new datasets on original training data, then used to generate models using single learning algorithms. Used with relatively un</w:t>
      </w:r>
      <w:r w:rsidR="032C3EDC">
        <w:t>stable learners (models change when input data c</w:t>
      </w:r>
      <w:r w:rsidR="5D194EF6">
        <w:t>hanged slightly)</w:t>
      </w:r>
      <w:r w:rsidR="032C3EDC">
        <w:t xml:space="preserve"> which is essential for ensuring diversity: Decision trees.</w:t>
      </w:r>
    </w:p>
    <w:p w14:paraId="2274757D" w14:textId="21022B21" w:rsidR="00270777" w:rsidRDefault="0B904602" w:rsidP="51A548EE">
      <w:pPr>
        <w:jc w:val="center"/>
      </w:pPr>
      <w:r>
        <w:t>Random Forests – like bagging but adds diversity to decision tree by only allowing algorithm to choose from randomly selected subset of f</w:t>
      </w:r>
      <w:r w:rsidR="78E0B4F7">
        <w:t>eatures each time it attempts to split.</w:t>
      </w:r>
    </w:p>
    <w:p w14:paraId="7D3E8B93" w14:textId="32B20D65" w:rsidR="00270777" w:rsidRDefault="5B4F123C" w:rsidP="51A548EE">
      <w:pPr>
        <w:jc w:val="center"/>
      </w:pPr>
      <w:r>
        <w:t xml:space="preserve">Strengths: all-purpose model </w:t>
      </w:r>
      <w:r w:rsidR="60C08EFA">
        <w:t>perform</w:t>
      </w:r>
      <w:r>
        <w:t xml:space="preserve"> well on most problems, handles noisy or missing data and </w:t>
      </w:r>
      <w:r w:rsidR="2589029A">
        <w:t>categorical</w:t>
      </w:r>
      <w:r>
        <w:t xml:space="preserve"> or continuous features, selected only most important features, used on data with extremely large number of features.</w:t>
      </w:r>
    </w:p>
    <w:p w14:paraId="66CB255B" w14:textId="50BF8B1D" w:rsidR="00270777" w:rsidRDefault="7BFC9FA3" w:rsidP="51A548EE">
      <w:pPr>
        <w:jc w:val="center"/>
      </w:pPr>
      <w:r>
        <w:t xml:space="preserve">Weakness: unlike DT, model is not easily interpretable, may struggle with </w:t>
      </w:r>
      <w:r w:rsidR="5A8F1049">
        <w:t>categorical</w:t>
      </w:r>
      <w:r>
        <w:t xml:space="preserve"> features with large numbers of levels, can’t be extensively tunes if greater performance desired.</w:t>
      </w:r>
    </w:p>
    <w:p w14:paraId="18274380" w14:textId="2EC1675E" w:rsidR="00270777" w:rsidRDefault="26DAA097" w:rsidP="54499E4B">
      <w:pPr>
        <w:pStyle w:val="ListParagraph"/>
        <w:numPr>
          <w:ilvl w:val="0"/>
          <w:numId w:val="9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00270777" w:rsidRPr="5F24E1B1">
        <w:rPr>
          <w:color w:val="7030A0"/>
        </w:rPr>
        <w:t>Chapter 6 (p175 – 179)</w:t>
      </w:r>
    </w:p>
    <w:p w14:paraId="03B0DA1A" w14:textId="14A5FAC9" w:rsidR="00270777" w:rsidRDefault="1933F57B" w:rsidP="00270777">
      <w:pPr>
        <w:ind w:left="720"/>
        <w:jc w:val="center"/>
      </w:pPr>
      <w:r>
        <w:t xml:space="preserve">Regression involves specifying relationship between one numeric dependent variable (value </w:t>
      </w:r>
      <w:r w:rsidR="462A7D88">
        <w:t>being predicted) and one or more numeric independent variables (predictors).</w:t>
      </w:r>
      <w:r w:rsidR="017CDEB4">
        <w:t xml:space="preserve"> </w:t>
      </w:r>
      <w:r w:rsidR="25DAE31E">
        <w:t>Regression methods used for statistical hypothesis testing, which determine if premise is likely to be true of false considering observed data.</w:t>
      </w:r>
    </w:p>
    <w:p w14:paraId="1CBB85DA" w14:textId="4F4C03CE" w:rsidR="6DCE345F" w:rsidRDefault="6DCE345F" w:rsidP="54499E4B">
      <w:pPr>
        <w:ind w:left="720"/>
        <w:jc w:val="center"/>
      </w:pPr>
      <w:r>
        <w:t>Basic linear regression models (straight lines): simple linear regression has only 1 independent variable, multiple regression has 2 or more independent vari</w:t>
      </w:r>
      <w:r w:rsidR="5B1EA355">
        <w:t xml:space="preserve">ables. Logistic regression used to model binary </w:t>
      </w:r>
      <w:r w:rsidR="1C79BE24">
        <w:t>categorical</w:t>
      </w:r>
      <w:r w:rsidR="5B1EA355">
        <w:t xml:space="preserve"> outcome, Poisson regression models integer </w:t>
      </w:r>
      <w:r w:rsidR="5B1EA355">
        <w:lastRenderedPageBreak/>
        <w:t xml:space="preserve">count data, </w:t>
      </w:r>
      <w:r w:rsidR="7A6E827F">
        <w:t>multinomial</w:t>
      </w:r>
      <w:r w:rsidR="411D6150">
        <w:t xml:space="preserve"> </w:t>
      </w:r>
      <w:r w:rsidR="00C90174">
        <w:t>Logistic</w:t>
      </w:r>
      <w:r w:rsidR="411D6150">
        <w:t xml:space="preserve"> regression models </w:t>
      </w:r>
      <w:r w:rsidR="57F274B0">
        <w:t>categorical</w:t>
      </w:r>
      <w:r w:rsidR="411D6150">
        <w:t xml:space="preserve"> outcome.</w:t>
      </w:r>
      <w:r w:rsidR="4ACF05D6">
        <w:t xml:space="preserve">  These are all generalised linear models (GLM)</w:t>
      </w:r>
      <w:r w:rsidR="6C570771">
        <w:t>, these adapt straight lines to allow modelling of other forms of data.</w:t>
      </w:r>
    </w:p>
    <w:p w14:paraId="6858236B" w14:textId="273C67DD" w:rsidR="006C3667" w:rsidRDefault="006C3667" w:rsidP="54499E4B">
      <w:pPr>
        <w:ind w:left="720"/>
        <w:jc w:val="center"/>
      </w:pPr>
      <w:r>
        <w:t xml:space="preserve">Simple linear regression model defines relationship between dependent variable and single predictor variable using a line defines </w:t>
      </w:r>
      <w:r w:rsidR="00C90174">
        <w:t>by</w:t>
      </w:r>
      <w:r>
        <w:t xml:space="preserve"> y </w:t>
      </w:r>
      <w:r w:rsidR="2119C3CE">
        <w:t>= a + Bx.</w:t>
      </w:r>
    </w:p>
    <w:p w14:paraId="0A5CB2D7" w14:textId="08418053" w:rsidR="2119C3CE" w:rsidRDefault="2119C3CE" w:rsidP="54499E4B">
      <w:pPr>
        <w:ind w:left="720"/>
        <w:jc w:val="center"/>
      </w:pPr>
      <w:r>
        <w:t>A(alpha): line crosses y axis</w:t>
      </w:r>
    </w:p>
    <w:p w14:paraId="22678160" w14:textId="1B708663" w:rsidR="2119C3CE" w:rsidRDefault="2119C3CE" w:rsidP="54499E4B">
      <w:pPr>
        <w:ind w:left="720"/>
        <w:jc w:val="center"/>
      </w:pPr>
      <w:r>
        <w:t xml:space="preserve">B(beta): change in y given increase of </w:t>
      </w:r>
      <w:r w:rsidR="00C90174">
        <w:t>x.</w:t>
      </w:r>
    </w:p>
    <w:p w14:paraId="7F75F380" w14:textId="7D266421" w:rsidR="00D4241C" w:rsidRDefault="00D4241C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Regression</w:t>
      </w:r>
    </w:p>
    <w:p w14:paraId="44DC339C" w14:textId="6731B54D" w:rsidR="00D4241C" w:rsidRPr="00D4241C" w:rsidRDefault="00D4241C" w:rsidP="54499E4B">
      <w:pPr>
        <w:jc w:val="center"/>
        <w:rPr>
          <w:color w:val="C00000"/>
        </w:rPr>
      </w:pPr>
      <w:r w:rsidRPr="54499E4B">
        <w:rPr>
          <w:color w:val="C00000"/>
        </w:rPr>
        <w:t>2, 3, 12, 29,</w:t>
      </w:r>
      <w:r w:rsidR="73C7F6AA" w:rsidRPr="54499E4B">
        <w:rPr>
          <w:color w:val="C00000"/>
        </w:rPr>
        <w:t xml:space="preserve"> 42, 43,</w:t>
      </w:r>
      <w:r w:rsidRPr="54499E4B">
        <w:rPr>
          <w:color w:val="C00000"/>
        </w:rPr>
        <w:t xml:space="preserve"> 5</w:t>
      </w:r>
      <w:r w:rsidR="00C03F9B" w:rsidRPr="54499E4B">
        <w:rPr>
          <w:color w:val="C00000"/>
        </w:rPr>
        <w:t>3, 54, 76, 77, 78, 80, 83, 86</w:t>
      </w:r>
      <w:r w:rsidR="1CC777A9" w:rsidRPr="54499E4B">
        <w:rPr>
          <w:color w:val="C00000"/>
        </w:rPr>
        <w:t>, 88</w:t>
      </w:r>
      <w:r w:rsidR="00C03F9B" w:rsidRPr="54499E4B">
        <w:rPr>
          <w:color w:val="C00000"/>
        </w:rPr>
        <w:t xml:space="preserve">, 92, 94, 95, 98, 101, 102, 104, 105, 107, 109, 121, 124, 125, 129, 130, 132, 133, </w:t>
      </w:r>
      <w:r w:rsidR="00890B68" w:rsidRPr="54499E4B">
        <w:rPr>
          <w:color w:val="C00000"/>
        </w:rPr>
        <w:t>138, 140, 141, 143, 144, 145</w:t>
      </w:r>
    </w:p>
    <w:p w14:paraId="4FCEC74F" w14:textId="4AC0F133" w:rsidR="00270777" w:rsidRPr="00270777" w:rsidRDefault="00270777" w:rsidP="00270777">
      <w:pPr>
        <w:jc w:val="center"/>
        <w:rPr>
          <w:u w:val="single"/>
        </w:rPr>
      </w:pPr>
    </w:p>
    <w:p w14:paraId="673B3A3F" w14:textId="28E8AA3A" w:rsidR="00270777" w:rsidRPr="00270777" w:rsidRDefault="00270777" w:rsidP="00270777">
      <w:pPr>
        <w:jc w:val="center"/>
        <w:rPr>
          <w:b/>
          <w:bCs/>
          <w:u w:val="single"/>
        </w:rPr>
      </w:pPr>
      <w:r w:rsidRPr="03E5C9B9">
        <w:rPr>
          <w:b/>
          <w:bCs/>
          <w:u w:val="single"/>
        </w:rPr>
        <w:t>Week 5:</w:t>
      </w:r>
      <w:r w:rsidR="5507393A" w:rsidRPr="03E5C9B9">
        <w:rPr>
          <w:b/>
          <w:bCs/>
          <w:u w:val="single"/>
        </w:rPr>
        <w:t xml:space="preserve"> (30/10/23)</w:t>
      </w:r>
    </w:p>
    <w:p w14:paraId="1D9A5847" w14:textId="0EBA038B" w:rsidR="00270777" w:rsidRPr="00270777" w:rsidRDefault="00270777" w:rsidP="54499E4B">
      <w:pPr>
        <w:jc w:val="center"/>
        <w:rPr>
          <w:b/>
          <w:bCs/>
          <w:color w:val="7030A0"/>
        </w:rPr>
      </w:pPr>
      <w:r w:rsidRPr="54499E4B">
        <w:rPr>
          <w:b/>
          <w:bCs/>
          <w:color w:val="7030A0"/>
        </w:rPr>
        <w:t>Reading:</w:t>
      </w:r>
    </w:p>
    <w:p w14:paraId="3FC18E63" w14:textId="67B65E3C" w:rsidR="00270777" w:rsidRDefault="632C9E04" w:rsidP="54499E4B">
      <w:pPr>
        <w:pStyle w:val="ListParagraph"/>
        <w:numPr>
          <w:ilvl w:val="0"/>
          <w:numId w:val="10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00270777" w:rsidRPr="5F24E1B1">
        <w:rPr>
          <w:color w:val="7030A0"/>
        </w:rPr>
        <w:t>Chapter 6 (p187 – 191)</w:t>
      </w:r>
    </w:p>
    <w:p w14:paraId="2E50E8B1" w14:textId="31B69C3D" w:rsidR="44EEC46D" w:rsidRDefault="44EEC46D" w:rsidP="54499E4B">
      <w:pPr>
        <w:jc w:val="center"/>
        <w:rPr>
          <w:color w:val="7030A0"/>
        </w:rPr>
      </w:pPr>
      <w:r w:rsidRPr="54499E4B">
        <w:rPr>
          <w:color w:val="000000" w:themeColor="text1"/>
        </w:rPr>
        <w:t>GLM allows target to be non-normally distributed, non-continuous variable, allows variance of target variable to be related to its mean.</w:t>
      </w:r>
    </w:p>
    <w:p w14:paraId="0C0DCF77" w14:textId="4406647C" w:rsidR="260E1726" w:rsidRDefault="260E1726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2 key components of any GLM:</w:t>
      </w:r>
    </w:p>
    <w:p w14:paraId="4F05B8C1" w14:textId="21C6AF87" w:rsidR="260E1726" w:rsidRDefault="260E1726" w:rsidP="54499E4B">
      <w:pPr>
        <w:pStyle w:val="ListParagraph"/>
        <w:numPr>
          <w:ilvl w:val="0"/>
          <w:numId w:val="7"/>
        </w:num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Family refers to distribution of target features, must be chosen from members of </w:t>
      </w:r>
      <w:r w:rsidR="676931F4" w:rsidRPr="54499E4B">
        <w:rPr>
          <w:color w:val="000000" w:themeColor="text1"/>
        </w:rPr>
        <w:t>exponential</w:t>
      </w:r>
      <w:r w:rsidRPr="54499E4B">
        <w:rPr>
          <w:color w:val="000000" w:themeColor="text1"/>
        </w:rPr>
        <w:t xml:space="preserve"> family of distribution. Chosen distribution may be </w:t>
      </w:r>
      <w:r w:rsidR="3D697BCB" w:rsidRPr="54499E4B">
        <w:rPr>
          <w:color w:val="000000" w:themeColor="text1"/>
        </w:rPr>
        <w:t>discrete</w:t>
      </w:r>
      <w:r w:rsidRPr="54499E4B">
        <w:rPr>
          <w:color w:val="000000" w:themeColor="text1"/>
        </w:rPr>
        <w:t>/continuous and may sp</w:t>
      </w:r>
      <w:r w:rsidR="1843CAC8" w:rsidRPr="54499E4B">
        <w:rPr>
          <w:color w:val="000000" w:themeColor="text1"/>
        </w:rPr>
        <w:t>an different ranges of values.</w:t>
      </w:r>
    </w:p>
    <w:p w14:paraId="54E5427D" w14:textId="544163EB" w:rsidR="39430D16" w:rsidRDefault="39430D16" w:rsidP="54499E4B">
      <w:pPr>
        <w:pStyle w:val="ListParagraph"/>
        <w:numPr>
          <w:ilvl w:val="0"/>
          <w:numId w:val="7"/>
        </w:numPr>
        <w:jc w:val="center"/>
        <w:rPr>
          <w:color w:val="000000" w:themeColor="text1"/>
        </w:rPr>
      </w:pPr>
      <w:r w:rsidRPr="54499E4B">
        <w:rPr>
          <w:color w:val="000000" w:themeColor="text1"/>
        </w:rPr>
        <w:t>Link function</w:t>
      </w:r>
      <w:r w:rsidR="5B15D50C" w:rsidRPr="54499E4B">
        <w:rPr>
          <w:color w:val="000000" w:themeColor="text1"/>
        </w:rPr>
        <w:t xml:space="preserve"> </w:t>
      </w:r>
      <w:r w:rsidR="179A21C1" w:rsidRPr="54499E4B">
        <w:rPr>
          <w:color w:val="000000" w:themeColor="text1"/>
        </w:rPr>
        <w:t>transforms</w:t>
      </w:r>
      <w:r w:rsidR="5B15D50C" w:rsidRPr="54499E4B">
        <w:rPr>
          <w:color w:val="000000" w:themeColor="text1"/>
        </w:rPr>
        <w:t xml:space="preserve"> relationship between predictors and target so it can be </w:t>
      </w:r>
      <w:r w:rsidR="00C90174" w:rsidRPr="54499E4B">
        <w:rPr>
          <w:color w:val="000000" w:themeColor="text1"/>
        </w:rPr>
        <w:t>modelled</w:t>
      </w:r>
      <w:r w:rsidR="5B15D50C" w:rsidRPr="54499E4B">
        <w:rPr>
          <w:color w:val="000000" w:themeColor="text1"/>
        </w:rPr>
        <w:t xml:space="preserve"> using linear equation despite relationship being originally non-linear.</w:t>
      </w:r>
      <w:r w:rsidR="28C44CC3" w:rsidRPr="54499E4B">
        <w:rPr>
          <w:color w:val="000000" w:themeColor="text1"/>
        </w:rPr>
        <w:t xml:space="preserve"> Canonical link function, determined by chosen family and used by default</w:t>
      </w:r>
      <w:r w:rsidR="46D2D0EE" w:rsidRPr="54499E4B">
        <w:rPr>
          <w:color w:val="000000" w:themeColor="text1"/>
        </w:rPr>
        <w:t xml:space="preserve"> or may choose different link to obtain better model fit.</w:t>
      </w:r>
    </w:p>
    <w:p w14:paraId="19FF2C2F" w14:textId="77A13AEA" w:rsidR="7B969569" w:rsidRDefault="7B969569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GLM use maximum likelihood estimation (MLE), which finds parameter values for the specified distribution that are most likely to have generated the observed data.</w:t>
      </w:r>
    </w:p>
    <w:p w14:paraId="4BB0C728" w14:textId="17D9CFA9" w:rsidR="00270777" w:rsidRDefault="29A53A51" w:rsidP="54499E4B">
      <w:pPr>
        <w:pStyle w:val="ListParagraph"/>
        <w:numPr>
          <w:ilvl w:val="0"/>
          <w:numId w:val="10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00270777" w:rsidRPr="5F24E1B1">
        <w:rPr>
          <w:color w:val="7030A0"/>
        </w:rPr>
        <w:t>Chapter 7 (p229 – 24</w:t>
      </w:r>
      <w:r w:rsidR="3073136C" w:rsidRPr="5F24E1B1">
        <w:rPr>
          <w:color w:val="7030A0"/>
        </w:rPr>
        <w:t>0</w:t>
      </w:r>
      <w:r w:rsidR="00270777" w:rsidRPr="5F24E1B1">
        <w:rPr>
          <w:color w:val="7030A0"/>
        </w:rPr>
        <w:t>)</w:t>
      </w:r>
    </w:p>
    <w:p w14:paraId="1B909DD7" w14:textId="7C108A5F" w:rsidR="1692A548" w:rsidRDefault="1692A548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ANN uses a </w:t>
      </w:r>
      <w:r w:rsidR="181F2E86" w:rsidRPr="54499E4B">
        <w:rPr>
          <w:color w:val="000000" w:themeColor="text1"/>
        </w:rPr>
        <w:t>network of nodes</w:t>
      </w:r>
      <w:r w:rsidRPr="54499E4B">
        <w:rPr>
          <w:color w:val="000000" w:themeColor="text1"/>
        </w:rPr>
        <w:t xml:space="preserve"> to solve ch</w:t>
      </w:r>
      <w:r w:rsidR="5D16759E" w:rsidRPr="54499E4B">
        <w:rPr>
          <w:color w:val="000000" w:themeColor="text1"/>
        </w:rPr>
        <w:t>allenging learning problems.</w:t>
      </w:r>
    </w:p>
    <w:p w14:paraId="3448DE2A" w14:textId="2CAB01D1" w:rsidR="3A19161C" w:rsidRDefault="3A19161C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Activation function is the mechanism which the artificial neuron processes incoming information and determines if it should pass </w:t>
      </w:r>
      <w:r w:rsidR="597A4954" w:rsidRPr="54499E4B">
        <w:rPr>
          <w:color w:val="000000" w:themeColor="text1"/>
        </w:rPr>
        <w:t>signal</w:t>
      </w:r>
      <w:r w:rsidRPr="54499E4B">
        <w:rPr>
          <w:color w:val="000000" w:themeColor="text1"/>
        </w:rPr>
        <w:t xml:space="preserve"> </w:t>
      </w:r>
      <w:r w:rsidR="3513542D" w:rsidRPr="54499E4B">
        <w:rPr>
          <w:color w:val="000000" w:themeColor="text1"/>
        </w:rPr>
        <w:t>to</w:t>
      </w:r>
      <w:r w:rsidRPr="54499E4B">
        <w:rPr>
          <w:color w:val="000000" w:themeColor="text1"/>
        </w:rPr>
        <w:t xml:space="preserve"> other neurons int the </w:t>
      </w:r>
      <w:r w:rsidR="4B5CC47E" w:rsidRPr="54499E4B">
        <w:rPr>
          <w:color w:val="000000" w:themeColor="text1"/>
        </w:rPr>
        <w:t>network</w:t>
      </w:r>
      <w:r w:rsidRPr="54499E4B">
        <w:rPr>
          <w:color w:val="000000" w:themeColor="text1"/>
        </w:rPr>
        <w:t>.</w:t>
      </w:r>
      <w:r w:rsidR="213BFA87" w:rsidRPr="54499E4B">
        <w:rPr>
          <w:color w:val="000000" w:themeColor="text1"/>
        </w:rPr>
        <w:t xml:space="preserve"> Threshold activation function – results in output signal only when specified input threshold has been attained. </w:t>
      </w:r>
      <w:r w:rsidR="3B82F18A" w:rsidRPr="54499E4B">
        <w:rPr>
          <w:color w:val="000000" w:themeColor="text1"/>
        </w:rPr>
        <w:t>Unit step activation function – graph resembles a stair</w:t>
      </w:r>
      <w:r w:rsidR="76FBA816" w:rsidRPr="54499E4B">
        <w:rPr>
          <w:color w:val="000000" w:themeColor="text1"/>
        </w:rPr>
        <w:t>, outputs in binary so either 1 or 0</w:t>
      </w:r>
      <w:r w:rsidR="3B82F18A" w:rsidRPr="54499E4B">
        <w:rPr>
          <w:color w:val="000000" w:themeColor="text1"/>
        </w:rPr>
        <w:t>.</w:t>
      </w:r>
    </w:p>
    <w:p w14:paraId="2986D2C6" w14:textId="407E76FD" w:rsidR="104B4C20" w:rsidRDefault="104B4C20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Squashing function – squeezes input values into a smaller range of outputs, </w:t>
      </w:r>
      <w:r w:rsidR="00C90174" w:rsidRPr="54499E4B">
        <w:rPr>
          <w:color w:val="000000" w:themeColor="text1"/>
        </w:rPr>
        <w:t>e.g.,</w:t>
      </w:r>
      <w:r w:rsidRPr="54499E4B">
        <w:rPr>
          <w:color w:val="000000" w:themeColor="text1"/>
        </w:rPr>
        <w:t xml:space="preserve"> activation functions like sigmoid.</w:t>
      </w:r>
      <w:r w:rsidR="51A666EE" w:rsidRPr="54499E4B">
        <w:rPr>
          <w:color w:val="000000" w:themeColor="text1"/>
        </w:rPr>
        <w:t xml:space="preserve"> Solution is to transform all inputs, so the feature values fall within a small range around zero.</w:t>
      </w:r>
    </w:p>
    <w:p w14:paraId="421E3755" w14:textId="547A0B1E" w:rsidR="51A666EE" w:rsidRDefault="51A666EE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Network topology is the number of layers, number of nodes and whether signals can travel backwards.</w:t>
      </w:r>
    </w:p>
    <w:p w14:paraId="050C6EA2" w14:textId="5A76D50D" w:rsidR="0051F0B3" w:rsidRDefault="0051F0B3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lastRenderedPageBreak/>
        <w:t>Input nodes receives unprocessed signals directly from input data. Each input node is responsible for processing single feature in dataset</w:t>
      </w:r>
      <w:r w:rsidR="41AD0B81" w:rsidRPr="54499E4B">
        <w:rPr>
          <w:color w:val="000000" w:themeColor="text1"/>
        </w:rPr>
        <w:t xml:space="preserve">; then transformed by node’s activation set. </w:t>
      </w:r>
      <w:r w:rsidR="2C4342C3" w:rsidRPr="54499E4B">
        <w:rPr>
          <w:color w:val="000000" w:themeColor="text1"/>
        </w:rPr>
        <w:t xml:space="preserve">Signal sent to output nodes which use activation function to generate final prediction. Input and output nodes are arranged </w:t>
      </w:r>
      <w:r w:rsidR="76BB2992" w:rsidRPr="54499E4B">
        <w:rPr>
          <w:color w:val="000000" w:themeColor="text1"/>
        </w:rPr>
        <w:t>in</w:t>
      </w:r>
      <w:r w:rsidR="2C4342C3" w:rsidRPr="54499E4B">
        <w:rPr>
          <w:color w:val="000000" w:themeColor="text1"/>
        </w:rPr>
        <w:t xml:space="preserve"> groups known as layers.</w:t>
      </w:r>
      <w:r w:rsidR="7404F3F5" w:rsidRPr="54499E4B">
        <w:rPr>
          <w:color w:val="000000" w:themeColor="text1"/>
        </w:rPr>
        <w:t xml:space="preserve"> Single layer networks are used for basic pattern classification.</w:t>
      </w:r>
    </w:p>
    <w:p w14:paraId="4D8DB5AE" w14:textId="7BE4CCAB" w:rsidR="7404F3F5" w:rsidRDefault="7404F3F5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Multilayer networks </w:t>
      </w:r>
      <w:r w:rsidR="560D9C2B" w:rsidRPr="54499E4B">
        <w:rPr>
          <w:color w:val="000000" w:themeColor="text1"/>
        </w:rPr>
        <w:t>add</w:t>
      </w:r>
      <w:r w:rsidRPr="54499E4B">
        <w:rPr>
          <w:color w:val="000000" w:themeColor="text1"/>
        </w:rPr>
        <w:t xml:space="preserve"> one or more hidden layers that process </w:t>
      </w:r>
      <w:r w:rsidR="6F02AE72" w:rsidRPr="54499E4B">
        <w:rPr>
          <w:color w:val="000000" w:themeColor="text1"/>
        </w:rPr>
        <w:t>signal</w:t>
      </w:r>
      <w:r w:rsidRPr="54499E4B">
        <w:rPr>
          <w:color w:val="000000" w:themeColor="text1"/>
        </w:rPr>
        <w:t xml:space="preserve"> from input nodes prior to output nodes. Hidden layers are why ANN </w:t>
      </w:r>
      <w:r w:rsidR="31858F6A" w:rsidRPr="54499E4B">
        <w:rPr>
          <w:color w:val="000000" w:themeColor="text1"/>
        </w:rPr>
        <w:t>are a black box model.</w:t>
      </w:r>
      <w:r w:rsidR="15AA660B" w:rsidRPr="54499E4B">
        <w:rPr>
          <w:color w:val="000000" w:themeColor="text1"/>
        </w:rPr>
        <w:t xml:space="preserve"> A network with multiple hidden layers is a Deep Neural Network and training these networks is Deep Learning.</w:t>
      </w:r>
      <w:r w:rsidR="6B606E4B" w:rsidRPr="54499E4B">
        <w:rPr>
          <w:color w:val="000000" w:themeColor="text1"/>
        </w:rPr>
        <w:t xml:space="preserve"> </w:t>
      </w:r>
    </w:p>
    <w:p w14:paraId="40BA0FF4" w14:textId="7E674CD7" w:rsidR="6B606E4B" w:rsidRDefault="6B606E4B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Simple multilayer networks are fully connected so every node in one layer is connected to every node in the next layer. Larger deep learning networks are partially c</w:t>
      </w:r>
      <w:r w:rsidR="1856F659" w:rsidRPr="54499E4B">
        <w:rPr>
          <w:color w:val="000000" w:themeColor="text1"/>
        </w:rPr>
        <w:t>onnected. Removing connected limits amount of overfitting that occurs inside hidden layers.</w:t>
      </w:r>
      <w:r w:rsidR="7870BCFD" w:rsidRPr="54499E4B">
        <w:rPr>
          <w:color w:val="000000" w:themeColor="text1"/>
        </w:rPr>
        <w:t xml:space="preserve"> Networks where input signal is fed continuously in one direction from input layer to output layer are called feedforward networks. R</w:t>
      </w:r>
      <w:r w:rsidR="5978314D" w:rsidRPr="54499E4B">
        <w:rPr>
          <w:color w:val="000000" w:themeColor="text1"/>
        </w:rPr>
        <w:t xml:space="preserve">ecurrent neural network (RNN)/ </w:t>
      </w:r>
      <w:r w:rsidR="1AD34C1C" w:rsidRPr="54499E4B">
        <w:rPr>
          <w:color w:val="000000" w:themeColor="text1"/>
        </w:rPr>
        <w:t>feedback</w:t>
      </w:r>
      <w:r w:rsidR="5978314D" w:rsidRPr="54499E4B">
        <w:rPr>
          <w:color w:val="000000" w:themeColor="text1"/>
        </w:rPr>
        <w:t xml:space="preserve"> ne</w:t>
      </w:r>
      <w:r w:rsidR="4E0D1948" w:rsidRPr="54499E4B">
        <w:rPr>
          <w:color w:val="000000" w:themeColor="text1"/>
        </w:rPr>
        <w:t xml:space="preserve">twork </w:t>
      </w:r>
      <w:r w:rsidR="5978314D" w:rsidRPr="54499E4B">
        <w:rPr>
          <w:color w:val="000000" w:themeColor="text1"/>
        </w:rPr>
        <w:t>allow signal to travel backwards using loops</w:t>
      </w:r>
      <w:r w:rsidR="2EB36250" w:rsidRPr="54499E4B">
        <w:rPr>
          <w:color w:val="000000" w:themeColor="text1"/>
        </w:rPr>
        <w:t xml:space="preserve">. Addition of short-term memory, or delay, </w:t>
      </w:r>
      <w:r w:rsidR="7D602673" w:rsidRPr="54499E4B">
        <w:rPr>
          <w:color w:val="000000" w:themeColor="text1"/>
        </w:rPr>
        <w:t>increases power of recurrent networks immensely.</w:t>
      </w:r>
      <w:r w:rsidR="063B8C26" w:rsidRPr="54499E4B">
        <w:rPr>
          <w:color w:val="000000" w:themeColor="text1"/>
        </w:rPr>
        <w:t xml:space="preserve"> Long short-term memory (LSTM) adapt model to have substantially longer recall.</w:t>
      </w:r>
    </w:p>
    <w:p w14:paraId="01819CA0" w14:textId="2084C287" w:rsidR="21B4F3DF" w:rsidRDefault="21B4F3DF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Algorithms using strategy of back-propagating errors is known as backpropagation.</w:t>
      </w:r>
    </w:p>
    <w:p w14:paraId="461E5C42" w14:textId="6F4D1B85" w:rsidR="21B4F3DF" w:rsidRDefault="21B4F3DF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Strengths: can be adapted to classification/numeric prediction problems, makes fewer assumptions about data’s underlying relationships.</w:t>
      </w:r>
    </w:p>
    <w:p w14:paraId="34B07E9C" w14:textId="7992643E" w:rsidR="21B4F3DF" w:rsidRDefault="21B4F3DF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Weakness: computationally </w:t>
      </w:r>
      <w:r w:rsidR="09A00057" w:rsidRPr="54499E4B">
        <w:rPr>
          <w:color w:val="000000" w:themeColor="text1"/>
        </w:rPr>
        <w:t>intensive and slow to train, prone to overfitting training data.</w:t>
      </w:r>
    </w:p>
    <w:p w14:paraId="5E9883B4" w14:textId="3E33C6CE" w:rsidR="27215F19" w:rsidRDefault="27215F19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Backpropagation</w:t>
      </w:r>
      <w:r w:rsidR="7E583996" w:rsidRPr="54499E4B">
        <w:rPr>
          <w:color w:val="000000" w:themeColor="text1"/>
        </w:rPr>
        <w:t xml:space="preserve"> algorithm iterated through many cycles of two processes. Each cycle is known as epoch. </w:t>
      </w:r>
      <w:r w:rsidR="33C81304" w:rsidRPr="54499E4B">
        <w:rPr>
          <w:color w:val="000000" w:themeColor="text1"/>
        </w:rPr>
        <w:t>Epoch includes:</w:t>
      </w:r>
    </w:p>
    <w:p w14:paraId="7535DD88" w14:textId="0E6ED8CE" w:rsidR="6442015A" w:rsidRDefault="6442015A" w:rsidP="54499E4B">
      <w:pPr>
        <w:pStyle w:val="ListParagraph"/>
        <w:numPr>
          <w:ilvl w:val="0"/>
          <w:numId w:val="10"/>
        </w:numPr>
        <w:jc w:val="center"/>
        <w:rPr>
          <w:color w:val="000000" w:themeColor="text1"/>
        </w:rPr>
      </w:pPr>
      <w:r w:rsidRPr="54499E4B">
        <w:rPr>
          <w:color w:val="000000" w:themeColor="text1"/>
        </w:rPr>
        <w:t>Forwards phase – input to output</w:t>
      </w:r>
      <w:r w:rsidR="55E4712F" w:rsidRPr="54499E4B">
        <w:rPr>
          <w:color w:val="000000" w:themeColor="text1"/>
        </w:rPr>
        <w:t>.</w:t>
      </w:r>
    </w:p>
    <w:p w14:paraId="383D80E1" w14:textId="07D0D662" w:rsidR="55E4712F" w:rsidRDefault="55E4712F" w:rsidP="54499E4B">
      <w:pPr>
        <w:pStyle w:val="ListParagraph"/>
        <w:numPr>
          <w:ilvl w:val="0"/>
          <w:numId w:val="10"/>
        </w:numPr>
        <w:jc w:val="center"/>
        <w:rPr>
          <w:color w:val="000000" w:themeColor="text1"/>
        </w:rPr>
      </w:pPr>
      <w:r w:rsidRPr="54499E4B">
        <w:rPr>
          <w:color w:val="000000" w:themeColor="text1"/>
        </w:rPr>
        <w:t>Backward phase</w:t>
      </w:r>
      <w:r w:rsidR="4CC1843D" w:rsidRPr="54499E4B">
        <w:rPr>
          <w:color w:val="000000" w:themeColor="text1"/>
        </w:rPr>
        <w:t xml:space="preserve"> – networks output signal resulting from forward phase is compared to true target value in training data. Difference b</w:t>
      </w:r>
      <w:r w:rsidR="6D6F11A4" w:rsidRPr="54499E4B">
        <w:rPr>
          <w:color w:val="000000" w:themeColor="text1"/>
        </w:rPr>
        <w:t>etween output signal and true value results in an error is propagated backward in network to modify connection weights to reduce future errors.</w:t>
      </w:r>
      <w:r w:rsidR="6743C09E" w:rsidRPr="54499E4B">
        <w:rPr>
          <w:color w:val="000000" w:themeColor="text1"/>
        </w:rPr>
        <w:t xml:space="preserve"> Gradient descent: </w:t>
      </w:r>
      <w:r w:rsidR="74631C3A" w:rsidRPr="54499E4B">
        <w:rPr>
          <w:color w:val="000000" w:themeColor="text1"/>
        </w:rPr>
        <w:t xml:space="preserve">backpropagation algorithm uses the derivative of each neuron's activation function to identify gradient in direction of each of incoming weights. </w:t>
      </w:r>
      <w:r w:rsidR="62B4BF16" w:rsidRPr="54499E4B">
        <w:rPr>
          <w:color w:val="000000" w:themeColor="text1"/>
        </w:rPr>
        <w:t xml:space="preserve">Algorithm will change weights that result in greatest reduction in error by an amount known as learning rate. Greater learning rate, faster the algorithms will attempt to </w:t>
      </w:r>
      <w:r w:rsidR="74715554" w:rsidRPr="54499E4B">
        <w:rPr>
          <w:color w:val="000000" w:themeColor="text1"/>
        </w:rPr>
        <w:t>descend gradients.</w:t>
      </w:r>
    </w:p>
    <w:p w14:paraId="003132D7" w14:textId="6EFD4470" w:rsidR="00270777" w:rsidRDefault="3657C8A4" w:rsidP="54499E4B">
      <w:pPr>
        <w:pStyle w:val="ListParagraph"/>
        <w:numPr>
          <w:ilvl w:val="0"/>
          <w:numId w:val="10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00270777" w:rsidRPr="5F24E1B1">
        <w:rPr>
          <w:color w:val="7030A0"/>
        </w:rPr>
        <w:t>Chapter 7 (p251 – 256)</w:t>
      </w:r>
    </w:p>
    <w:p w14:paraId="1B1E75E5" w14:textId="47760EAE" w:rsidR="36A79359" w:rsidRDefault="36A79359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Support Vector Machine (SVM) can be imagined as a surface that creates a boundary between points of data plotted in multidimensional space representing examples and their feature values.</w:t>
      </w:r>
      <w:r w:rsidR="23F8024F" w:rsidRPr="54499E4B">
        <w:rPr>
          <w:color w:val="000000" w:themeColor="text1"/>
        </w:rPr>
        <w:t xml:space="preserve"> Goal is to create flat boundary called hyperplane</w:t>
      </w:r>
      <w:r w:rsidR="738F8D1F" w:rsidRPr="54499E4B">
        <w:rPr>
          <w:color w:val="000000" w:themeColor="text1"/>
        </w:rPr>
        <w:t>, which divides space to create homogeneous partition on either side.</w:t>
      </w:r>
      <w:r w:rsidR="5284B8E9" w:rsidRPr="54499E4B">
        <w:rPr>
          <w:color w:val="000000" w:themeColor="text1"/>
        </w:rPr>
        <w:t xml:space="preserve"> SVM learning combines aspects of instance based Nearest neighbour and linear regression modelling. This combination allows SVM to model highly complex relationships.</w:t>
      </w:r>
    </w:p>
    <w:p w14:paraId="604F693B" w14:textId="30E346EF" w:rsidR="48F63194" w:rsidRDefault="48F63194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Linearly separable – separated perfected by a straight line or flat surface. </w:t>
      </w:r>
      <w:r w:rsidR="6F057579" w:rsidRPr="54499E4B">
        <w:rPr>
          <w:color w:val="000000" w:themeColor="text1"/>
        </w:rPr>
        <w:t xml:space="preserve">Maximum margin hyperplane (MMH) creates the greatest </w:t>
      </w:r>
      <w:r w:rsidR="1BFBFD87" w:rsidRPr="54499E4B">
        <w:rPr>
          <w:color w:val="000000" w:themeColor="text1"/>
        </w:rPr>
        <w:t>separation</w:t>
      </w:r>
      <w:r w:rsidR="6F057579" w:rsidRPr="54499E4B">
        <w:rPr>
          <w:color w:val="000000" w:themeColor="text1"/>
        </w:rPr>
        <w:t xml:space="preserve"> between 2 classes. Maximum margin </w:t>
      </w:r>
      <w:r w:rsidR="733D2958" w:rsidRPr="54499E4B">
        <w:rPr>
          <w:color w:val="000000" w:themeColor="text1"/>
        </w:rPr>
        <w:t>will</w:t>
      </w:r>
      <w:r w:rsidR="6F057579" w:rsidRPr="54499E4B">
        <w:rPr>
          <w:color w:val="000000" w:themeColor="text1"/>
        </w:rPr>
        <w:t xml:space="preserve"> improve </w:t>
      </w:r>
      <w:r w:rsidR="0673FF9F" w:rsidRPr="54499E4B">
        <w:rPr>
          <w:color w:val="000000" w:themeColor="text1"/>
        </w:rPr>
        <w:t>chance</w:t>
      </w:r>
      <w:r w:rsidR="6F057579" w:rsidRPr="54499E4B">
        <w:rPr>
          <w:color w:val="000000" w:themeColor="text1"/>
        </w:rPr>
        <w:t xml:space="preserve"> that even if random noise is added, each class will remain on its own side of boundary</w:t>
      </w:r>
      <w:r w:rsidR="044CB3EF" w:rsidRPr="54499E4B">
        <w:rPr>
          <w:color w:val="000000" w:themeColor="text1"/>
        </w:rPr>
        <w:t>.</w:t>
      </w:r>
    </w:p>
    <w:p w14:paraId="675F0916" w14:textId="148D5C3D" w:rsidR="094C6C7D" w:rsidRDefault="094C6C7D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Support vectors are the points from each class that are the closes to the MMH. MMH must have </w:t>
      </w:r>
      <w:r w:rsidR="5D571855" w:rsidRPr="54499E4B">
        <w:rPr>
          <w:color w:val="000000" w:themeColor="text1"/>
        </w:rPr>
        <w:t>at least</w:t>
      </w:r>
      <w:r w:rsidRPr="54499E4B">
        <w:rPr>
          <w:color w:val="000000" w:themeColor="text1"/>
        </w:rPr>
        <w:t xml:space="preserve"> 1 support vector, which provide a compact way to store classification model.</w:t>
      </w:r>
      <w:r w:rsidR="6E376769" w:rsidRPr="54499E4B">
        <w:rPr>
          <w:color w:val="000000" w:themeColor="text1"/>
        </w:rPr>
        <w:t xml:space="preserve"> </w:t>
      </w:r>
    </w:p>
    <w:p w14:paraId="6AC4176D" w14:textId="24CD005F" w:rsidR="1C00E769" w:rsidRDefault="1C00E769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lastRenderedPageBreak/>
        <w:t xml:space="preserve">Linearly separable data: MMH is far away as possible from outer boundaries of 2 groups of data. </w:t>
      </w:r>
      <w:r w:rsidR="1EB23324" w:rsidRPr="54499E4B">
        <w:rPr>
          <w:color w:val="000000" w:themeColor="text1"/>
        </w:rPr>
        <w:t xml:space="preserve">Outer boundaries are known as convex hull. </w:t>
      </w:r>
      <w:r w:rsidR="0951565F" w:rsidRPr="54499E4B">
        <w:rPr>
          <w:color w:val="000000" w:themeColor="text1"/>
        </w:rPr>
        <w:t>MMH is perpendicular bisector of shortest line between the 2 convex hulls.</w:t>
      </w:r>
    </w:p>
    <w:p w14:paraId="274923A1" w14:textId="49D570C0" w:rsidR="0951565F" w:rsidRDefault="0951565F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Nonlinearly separable data: </w:t>
      </w:r>
      <w:r w:rsidR="41A50EA4" w:rsidRPr="54499E4B">
        <w:rPr>
          <w:color w:val="000000" w:themeColor="text1"/>
        </w:rPr>
        <w:t>Slack variable creates a soft margin that allows some points to fall on the incorrect side of the margin.</w:t>
      </w:r>
      <w:r w:rsidR="592E9FAC" w:rsidRPr="54499E4B">
        <w:rPr>
          <w:color w:val="000000" w:themeColor="text1"/>
        </w:rPr>
        <w:t xml:space="preserve"> </w:t>
      </w:r>
    </w:p>
    <w:p w14:paraId="7F04668E" w14:textId="16974DB0" w:rsidR="50C7FBF3" w:rsidRDefault="50C7FBF3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SVM has ability to maps problem into higher dimension space using process known as kernel trick, nonlinear relationship may appear linear.</w:t>
      </w:r>
      <w:r w:rsidR="044D1525" w:rsidRPr="54499E4B">
        <w:rPr>
          <w:color w:val="000000" w:themeColor="text1"/>
        </w:rPr>
        <w:t xml:space="preserve"> Involves process of constructing new feature that express mathematical relationships between measured characteristics.</w:t>
      </w:r>
    </w:p>
    <w:p w14:paraId="2E5223E9" w14:textId="0EFF64E9" w:rsidR="7DE67EC0" w:rsidRDefault="7DE67EC0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>Strengths: used for classification or numeric prediction problems, not overly influenced by noisy data and not prone to overfitting.</w:t>
      </w:r>
    </w:p>
    <w:p w14:paraId="10DE3744" w14:textId="72D33E81" w:rsidR="7DE67EC0" w:rsidRDefault="7DE67EC0" w:rsidP="54499E4B">
      <w:pPr>
        <w:jc w:val="center"/>
        <w:rPr>
          <w:color w:val="000000" w:themeColor="text1"/>
        </w:rPr>
      </w:pPr>
      <w:r w:rsidRPr="54499E4B">
        <w:rPr>
          <w:color w:val="000000" w:themeColor="text1"/>
        </w:rPr>
        <w:t xml:space="preserve">Weakness: slow to train, finding best model requires testing of various combinations of kernels and model parameter. </w:t>
      </w:r>
    </w:p>
    <w:p w14:paraId="0CA4981D" w14:textId="4129ED28" w:rsidR="00270777" w:rsidRPr="00270777" w:rsidRDefault="4442AFB2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Logistic Regression Classification</w:t>
      </w:r>
    </w:p>
    <w:p w14:paraId="05D13577" w14:textId="58B6F043" w:rsidR="00270777" w:rsidRPr="00270777" w:rsidRDefault="3FD7785E" w:rsidP="54499E4B">
      <w:pPr>
        <w:jc w:val="center"/>
        <w:rPr>
          <w:color w:val="C00000"/>
        </w:rPr>
      </w:pPr>
      <w:r w:rsidRPr="54499E4B">
        <w:rPr>
          <w:color w:val="C00000"/>
        </w:rPr>
        <w:t xml:space="preserve">6, 10, 11, </w:t>
      </w:r>
      <w:r w:rsidR="576839C4" w:rsidRPr="54499E4B">
        <w:rPr>
          <w:color w:val="C00000"/>
        </w:rPr>
        <w:t xml:space="preserve">12, 14, </w:t>
      </w:r>
      <w:r w:rsidR="0B5DFEDD" w:rsidRPr="54499E4B">
        <w:rPr>
          <w:color w:val="C00000"/>
        </w:rPr>
        <w:t>25, 26</w:t>
      </w:r>
      <w:r w:rsidR="0A28F194" w:rsidRPr="54499E4B">
        <w:rPr>
          <w:color w:val="C00000"/>
        </w:rPr>
        <w:t xml:space="preserve">, 35, 36, 37, </w:t>
      </w:r>
      <w:r w:rsidR="42674061" w:rsidRPr="54499E4B">
        <w:rPr>
          <w:color w:val="C00000"/>
        </w:rPr>
        <w:t xml:space="preserve">39, </w:t>
      </w:r>
      <w:r w:rsidR="4FEB132A" w:rsidRPr="54499E4B">
        <w:rPr>
          <w:color w:val="C00000"/>
        </w:rPr>
        <w:t xml:space="preserve">55, </w:t>
      </w:r>
      <w:r w:rsidR="32E331CE" w:rsidRPr="54499E4B">
        <w:rPr>
          <w:color w:val="C00000"/>
        </w:rPr>
        <w:t xml:space="preserve">74, 76, </w:t>
      </w:r>
      <w:r w:rsidR="7DD111A5" w:rsidRPr="54499E4B">
        <w:rPr>
          <w:color w:val="C00000"/>
        </w:rPr>
        <w:t>83, 84, 85</w:t>
      </w:r>
    </w:p>
    <w:p w14:paraId="5A185E07" w14:textId="10930767" w:rsidR="00270777" w:rsidRPr="00270777" w:rsidRDefault="4442AFB2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Artificial Neural Networks I</w:t>
      </w:r>
    </w:p>
    <w:p w14:paraId="38B8797B" w14:textId="37615E1C" w:rsidR="00270777" w:rsidRPr="00270777" w:rsidRDefault="302CFC31" w:rsidP="54499E4B">
      <w:pPr>
        <w:jc w:val="center"/>
        <w:rPr>
          <w:color w:val="C00000"/>
        </w:rPr>
      </w:pPr>
      <w:r w:rsidRPr="54499E4B">
        <w:rPr>
          <w:color w:val="C00000"/>
        </w:rPr>
        <w:t xml:space="preserve">4, </w:t>
      </w:r>
      <w:r w:rsidR="4E2453FB" w:rsidRPr="54499E4B">
        <w:rPr>
          <w:color w:val="C00000"/>
        </w:rPr>
        <w:t xml:space="preserve">8, </w:t>
      </w:r>
      <w:r w:rsidR="5A3318B0" w:rsidRPr="54499E4B">
        <w:rPr>
          <w:color w:val="C00000"/>
        </w:rPr>
        <w:t xml:space="preserve">14, 16, 17, 18, 19, </w:t>
      </w:r>
      <w:r w:rsidR="39858B49" w:rsidRPr="54499E4B">
        <w:rPr>
          <w:color w:val="C00000"/>
        </w:rPr>
        <w:t xml:space="preserve">20, 21, </w:t>
      </w:r>
      <w:r w:rsidR="2B3C2D37" w:rsidRPr="54499E4B">
        <w:rPr>
          <w:color w:val="C00000"/>
        </w:rPr>
        <w:t xml:space="preserve">28-32, 33, </w:t>
      </w:r>
      <w:r w:rsidR="25BB67F2" w:rsidRPr="54499E4B">
        <w:rPr>
          <w:color w:val="C00000"/>
        </w:rPr>
        <w:t>5</w:t>
      </w:r>
      <w:r w:rsidR="5DF9B6BF" w:rsidRPr="54499E4B">
        <w:rPr>
          <w:color w:val="C00000"/>
        </w:rPr>
        <w:t>5</w:t>
      </w:r>
      <w:r w:rsidR="25BB67F2" w:rsidRPr="54499E4B">
        <w:rPr>
          <w:color w:val="C00000"/>
        </w:rPr>
        <w:t xml:space="preserve">-57, 59, </w:t>
      </w:r>
      <w:r w:rsidR="3D4C2958" w:rsidRPr="54499E4B">
        <w:rPr>
          <w:color w:val="C00000"/>
        </w:rPr>
        <w:t>61-63</w:t>
      </w:r>
    </w:p>
    <w:p w14:paraId="758A3272" w14:textId="41FB5046" w:rsidR="00270777" w:rsidRPr="00270777" w:rsidRDefault="4442AFB2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Support Vector Machines</w:t>
      </w:r>
    </w:p>
    <w:p w14:paraId="03EDFA93" w14:textId="3B111EAA" w:rsidR="23053255" w:rsidRDefault="23053255" w:rsidP="54499E4B">
      <w:pPr>
        <w:jc w:val="center"/>
        <w:rPr>
          <w:color w:val="C00000"/>
        </w:rPr>
      </w:pPr>
      <w:r w:rsidRPr="54499E4B">
        <w:rPr>
          <w:color w:val="C00000"/>
        </w:rPr>
        <w:t>3, 4, 5, 7, 9, 11, 13,</w:t>
      </w:r>
      <w:r w:rsidR="3A95F3BB" w:rsidRPr="54499E4B">
        <w:rPr>
          <w:color w:val="C00000"/>
        </w:rPr>
        <w:t xml:space="preserve"> 17, 26, 37, </w:t>
      </w:r>
      <w:r w:rsidR="204EFCB8" w:rsidRPr="54499E4B">
        <w:rPr>
          <w:color w:val="C00000"/>
        </w:rPr>
        <w:t>39, 40, 46</w:t>
      </w:r>
    </w:p>
    <w:p w14:paraId="0AF75E03" w14:textId="2CECC8B3" w:rsidR="00270777" w:rsidRPr="00270777" w:rsidRDefault="00270777" w:rsidP="00270777">
      <w:pPr>
        <w:jc w:val="center"/>
        <w:rPr>
          <w:b/>
          <w:bCs/>
          <w:u w:val="single"/>
        </w:rPr>
      </w:pPr>
      <w:r w:rsidRPr="03E5C9B9">
        <w:rPr>
          <w:b/>
          <w:bCs/>
          <w:u w:val="single"/>
        </w:rPr>
        <w:t>Week 6:</w:t>
      </w:r>
      <w:r w:rsidR="7FBB663E" w:rsidRPr="03E5C9B9">
        <w:rPr>
          <w:b/>
          <w:bCs/>
          <w:u w:val="single"/>
        </w:rPr>
        <w:t xml:space="preserve"> (06/11/23)</w:t>
      </w:r>
    </w:p>
    <w:p w14:paraId="0FD1CD89" w14:textId="1468E0B9" w:rsidR="00270777" w:rsidRPr="00270777" w:rsidRDefault="00270777" w:rsidP="54499E4B">
      <w:pPr>
        <w:jc w:val="center"/>
        <w:rPr>
          <w:b/>
          <w:bCs/>
          <w:color w:val="7030A0"/>
        </w:rPr>
      </w:pPr>
      <w:r w:rsidRPr="54499E4B">
        <w:rPr>
          <w:b/>
          <w:bCs/>
          <w:color w:val="7030A0"/>
        </w:rPr>
        <w:t>Reading:</w:t>
      </w:r>
    </w:p>
    <w:p w14:paraId="49621D5C" w14:textId="2BC236FC" w:rsidR="00270777" w:rsidRDefault="78D2F7A7" w:rsidP="54499E4B">
      <w:pPr>
        <w:pStyle w:val="ListParagraph"/>
        <w:numPr>
          <w:ilvl w:val="0"/>
          <w:numId w:val="11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00270777" w:rsidRPr="5F24E1B1">
        <w:rPr>
          <w:color w:val="7030A0"/>
        </w:rPr>
        <w:t>Chapter 15 (p526 – 5</w:t>
      </w:r>
      <w:r w:rsidR="005E6B46" w:rsidRPr="5F24E1B1">
        <w:rPr>
          <w:color w:val="7030A0"/>
        </w:rPr>
        <w:t>40)</w:t>
      </w:r>
    </w:p>
    <w:p w14:paraId="0C2B7697" w14:textId="77777777" w:rsidR="00822478" w:rsidRPr="00220FB6" w:rsidRDefault="00822478" w:rsidP="00220FB6">
      <w:pPr>
        <w:pStyle w:val="ListParagraph"/>
        <w:ind w:left="1440"/>
        <w:jc w:val="center"/>
        <w:rPr>
          <w:color w:val="000000" w:themeColor="text1"/>
        </w:rPr>
      </w:pPr>
    </w:p>
    <w:p w14:paraId="25F843D1" w14:textId="5EA28FB4" w:rsidR="34910F3A" w:rsidRDefault="34910F3A" w:rsidP="5F24E1B1">
      <w:pPr>
        <w:pStyle w:val="ListParagraph"/>
        <w:ind w:left="1440"/>
        <w:jc w:val="center"/>
      </w:pPr>
      <w:r>
        <w:t xml:space="preserve">A deep </w:t>
      </w:r>
      <w:proofErr w:type="spellStart"/>
      <w:r>
        <w:t>nueral</w:t>
      </w:r>
      <w:proofErr w:type="spellEnd"/>
      <w:r>
        <w:t xml:space="preserve"> networks (DNN) is a neural network with more than one hidden layer. DNN’s use compl</w:t>
      </w:r>
      <w:r w:rsidR="62E73C8C">
        <w:t>ex designed topologies to facilitate learning on big data, therefore capable of human-like performance on challenging learning tasks.</w:t>
      </w:r>
    </w:p>
    <w:p w14:paraId="0571B785" w14:textId="0A6B7962" w:rsidR="36045534" w:rsidRDefault="36045534" w:rsidP="5F24E1B1">
      <w:pPr>
        <w:pStyle w:val="ListParagraph"/>
        <w:ind w:left="1440"/>
        <w:jc w:val="center"/>
      </w:pPr>
      <w:r>
        <w:t>A convolutional neural network (CNN) is a deep feed-forward network used for visual tasks that independently learns the important distinguishing image features rather than requi</w:t>
      </w:r>
      <w:r w:rsidR="24DA2A32">
        <w:t>ring such feature engineering beforehand.</w:t>
      </w:r>
    </w:p>
    <w:p w14:paraId="37B5FF31" w14:textId="571BED74" w:rsidR="74884861" w:rsidRDefault="74884861" w:rsidP="5F24E1B1">
      <w:pPr>
        <w:pStyle w:val="ListParagraph"/>
        <w:ind w:left="1440"/>
        <w:jc w:val="center"/>
      </w:pPr>
      <w:r>
        <w:t>Topology of CNN:</w:t>
      </w:r>
    </w:p>
    <w:p w14:paraId="02EB9AE2" w14:textId="64DCC453" w:rsidR="74884861" w:rsidRDefault="74884861" w:rsidP="5F24E1B1">
      <w:pPr>
        <w:pStyle w:val="ListParagraph"/>
        <w:numPr>
          <w:ilvl w:val="2"/>
          <w:numId w:val="6"/>
        </w:numPr>
        <w:jc w:val="center"/>
      </w:pPr>
      <w:r>
        <w:t>Convolutional layers are placed early in network and usually compromise the most computationally intensive step in network because they are the only layers to process the raw image data directly.</w:t>
      </w:r>
    </w:p>
    <w:p w14:paraId="743D36E7" w14:textId="30B243A8" w:rsidR="74884861" w:rsidRDefault="74884861" w:rsidP="5F24E1B1">
      <w:pPr>
        <w:pStyle w:val="ListParagraph"/>
        <w:numPr>
          <w:ilvl w:val="2"/>
          <w:numId w:val="6"/>
        </w:numPr>
        <w:jc w:val="center"/>
      </w:pPr>
      <w:r>
        <w:t xml:space="preserve">Pooling layers, also known as </w:t>
      </w:r>
      <w:proofErr w:type="spellStart"/>
      <w:r>
        <w:t>downsampling</w:t>
      </w:r>
      <w:proofErr w:type="spellEnd"/>
      <w:r>
        <w:t xml:space="preserve"> or subsampling layers. Gathers the output signals from a cluster of neurons in one layer and summarises them into a single neuron for the next layer, usually by taking maximum/average v</w:t>
      </w:r>
      <w:r w:rsidR="5690F097">
        <w:t>alue among those being summarised.</w:t>
      </w:r>
    </w:p>
    <w:p w14:paraId="31CD2109" w14:textId="2D2F3361" w:rsidR="5690F097" w:rsidRDefault="5690F097" w:rsidP="5F24E1B1">
      <w:pPr>
        <w:pStyle w:val="ListParagraph"/>
        <w:numPr>
          <w:ilvl w:val="2"/>
          <w:numId w:val="6"/>
        </w:numPr>
        <w:jc w:val="center"/>
      </w:pPr>
      <w:r>
        <w:t>Fully connecter layers are much like layers in traditional multilayer perceptron, used near the end of the CNN to build model that makes predictors.</w:t>
      </w:r>
    </w:p>
    <w:p w14:paraId="32D0F018" w14:textId="683C5972" w:rsidR="5690F097" w:rsidRDefault="5690F097" w:rsidP="5F24E1B1">
      <w:pPr>
        <w:jc w:val="center"/>
      </w:pPr>
      <w:r>
        <w:lastRenderedPageBreak/>
        <w:t>The early stages of the networks perform feature engineering, while later stages use the constructed features to make predictions.</w:t>
      </w:r>
    </w:p>
    <w:p w14:paraId="7BB77246" w14:textId="5D9524C9" w:rsidR="2C9F2E23" w:rsidRDefault="2C9F2E23" w:rsidP="5F24E1B1">
      <w:pPr>
        <w:jc w:val="center"/>
      </w:pPr>
      <w:r>
        <w:t xml:space="preserve">Transfer learning – sharing </w:t>
      </w:r>
      <w:r w:rsidR="4D4CBB8A">
        <w:t>computational resources. (</w:t>
      </w:r>
      <w:proofErr w:type="gramStart"/>
      <w:r w:rsidR="4D4CBB8A">
        <w:t>sharing</w:t>
      </w:r>
      <w:proofErr w:type="gramEnd"/>
      <w:r w:rsidR="4D4CBB8A">
        <w:t xml:space="preserve"> pretrained neural networks).</w:t>
      </w:r>
    </w:p>
    <w:p w14:paraId="0E1C76C2" w14:textId="163080FB" w:rsidR="4D4CBB8A" w:rsidRDefault="4D4CBB8A" w:rsidP="5F24E1B1">
      <w:pPr>
        <w:jc w:val="center"/>
      </w:pPr>
      <w:r>
        <w:t>Fine tuning – if knowledge doesn’t transfer directly to new task, it’s possible to hone a pre-trained neural network using additional training.</w:t>
      </w:r>
    </w:p>
    <w:p w14:paraId="6A07B297" w14:textId="10FBDADA" w:rsidR="5F24E1B1" w:rsidRDefault="5F24E1B1" w:rsidP="5F24E1B1">
      <w:pPr>
        <w:jc w:val="center"/>
      </w:pPr>
    </w:p>
    <w:p w14:paraId="22F9CF39" w14:textId="2947F894" w:rsidR="5F24E1B1" w:rsidRDefault="5F24E1B1" w:rsidP="5F24E1B1">
      <w:pPr>
        <w:pStyle w:val="ListParagraph"/>
        <w:ind w:left="1440"/>
        <w:jc w:val="center"/>
      </w:pPr>
    </w:p>
    <w:p w14:paraId="73962CEB" w14:textId="1BF74F84" w:rsidR="159725EE" w:rsidRDefault="159725EE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Artificial Neural Networks II</w:t>
      </w:r>
    </w:p>
    <w:p w14:paraId="3FA9E995" w14:textId="465AB096" w:rsidR="159725EE" w:rsidRDefault="2818C68C" w:rsidP="54499E4B">
      <w:pPr>
        <w:jc w:val="center"/>
        <w:rPr>
          <w:color w:val="C00000"/>
        </w:rPr>
      </w:pPr>
      <w:r w:rsidRPr="54499E4B">
        <w:rPr>
          <w:color w:val="C00000"/>
        </w:rPr>
        <w:t>5,</w:t>
      </w:r>
      <w:r w:rsidR="7E5CA63D" w:rsidRPr="54499E4B">
        <w:rPr>
          <w:color w:val="C00000"/>
        </w:rPr>
        <w:t xml:space="preserve"> 10,</w:t>
      </w:r>
      <w:r w:rsidR="13F0B70B" w:rsidRPr="54499E4B">
        <w:rPr>
          <w:color w:val="C00000"/>
        </w:rPr>
        <w:t xml:space="preserve"> </w:t>
      </w:r>
      <w:r w:rsidR="44AA873E" w:rsidRPr="54499E4B">
        <w:rPr>
          <w:color w:val="C00000"/>
        </w:rPr>
        <w:t xml:space="preserve">11, 15, </w:t>
      </w:r>
      <w:r w:rsidR="71A10F4B" w:rsidRPr="54499E4B">
        <w:rPr>
          <w:color w:val="C00000"/>
        </w:rPr>
        <w:t xml:space="preserve">18, 19, </w:t>
      </w:r>
      <w:r w:rsidR="7F9F0BA8" w:rsidRPr="54499E4B">
        <w:rPr>
          <w:color w:val="C00000"/>
        </w:rPr>
        <w:t>23</w:t>
      </w:r>
      <w:r w:rsidR="3E5229F4" w:rsidRPr="54499E4B">
        <w:rPr>
          <w:color w:val="C00000"/>
        </w:rPr>
        <w:t xml:space="preserve"> – 25, 27 – 30, 32, </w:t>
      </w:r>
      <w:r w:rsidR="11D8A3AB" w:rsidRPr="54499E4B">
        <w:rPr>
          <w:color w:val="C00000"/>
        </w:rPr>
        <w:t xml:space="preserve">35, 38, </w:t>
      </w:r>
      <w:r w:rsidR="46CCC479" w:rsidRPr="54499E4B">
        <w:rPr>
          <w:color w:val="C00000"/>
        </w:rPr>
        <w:t xml:space="preserve">42, 44, 45, </w:t>
      </w:r>
      <w:r w:rsidR="677A51E0" w:rsidRPr="54499E4B">
        <w:rPr>
          <w:color w:val="C00000"/>
        </w:rPr>
        <w:t>47</w:t>
      </w:r>
    </w:p>
    <w:p w14:paraId="0EDE3357" w14:textId="6A2A1077" w:rsidR="159725EE" w:rsidRDefault="159725EE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Feature Extraction I</w:t>
      </w:r>
    </w:p>
    <w:p w14:paraId="170927CB" w14:textId="65A9C3B9" w:rsidR="00270777" w:rsidRPr="00270777" w:rsidRDefault="43A095D4" w:rsidP="54499E4B">
      <w:pPr>
        <w:jc w:val="center"/>
        <w:rPr>
          <w:color w:val="C00000"/>
        </w:rPr>
      </w:pPr>
      <w:r w:rsidRPr="54499E4B">
        <w:rPr>
          <w:color w:val="C00000"/>
        </w:rPr>
        <w:t xml:space="preserve">2, </w:t>
      </w:r>
      <w:r w:rsidR="2A163E21" w:rsidRPr="54499E4B">
        <w:rPr>
          <w:color w:val="C00000"/>
        </w:rPr>
        <w:t>14,</w:t>
      </w:r>
      <w:r w:rsidR="6BBF8CFE" w:rsidRPr="54499E4B">
        <w:rPr>
          <w:color w:val="C00000"/>
        </w:rPr>
        <w:t xml:space="preserve"> 15, 22, </w:t>
      </w:r>
      <w:r w:rsidR="324AC412" w:rsidRPr="54499E4B">
        <w:rPr>
          <w:color w:val="C00000"/>
        </w:rPr>
        <w:t>42, 43, 44</w:t>
      </w:r>
      <w:r w:rsidR="7EB8037A" w:rsidRPr="54499E4B">
        <w:rPr>
          <w:color w:val="C00000"/>
        </w:rPr>
        <w:t xml:space="preserve">, 54, 61, </w:t>
      </w:r>
      <w:r w:rsidR="4679B4AD" w:rsidRPr="54499E4B">
        <w:rPr>
          <w:color w:val="C00000"/>
        </w:rPr>
        <w:t>67,</w:t>
      </w:r>
      <w:r w:rsidR="7EB8037A" w:rsidRPr="54499E4B">
        <w:rPr>
          <w:color w:val="C00000"/>
        </w:rPr>
        <w:t xml:space="preserve"> </w:t>
      </w:r>
      <w:r w:rsidR="6D57D313" w:rsidRPr="54499E4B">
        <w:rPr>
          <w:color w:val="C00000"/>
        </w:rPr>
        <w:t xml:space="preserve">99, 104, </w:t>
      </w:r>
      <w:r w:rsidR="3AFBE888" w:rsidRPr="54499E4B">
        <w:rPr>
          <w:color w:val="C00000"/>
        </w:rPr>
        <w:t>121, 127, 128</w:t>
      </w:r>
      <w:r w:rsidR="7C570356" w:rsidRPr="54499E4B">
        <w:rPr>
          <w:color w:val="C00000"/>
        </w:rPr>
        <w:t xml:space="preserve">, 131, </w:t>
      </w:r>
      <w:r w:rsidR="401E017A" w:rsidRPr="54499E4B">
        <w:rPr>
          <w:color w:val="C00000"/>
        </w:rPr>
        <w:t xml:space="preserve">145, 146, 151, </w:t>
      </w:r>
      <w:r w:rsidR="65C49DA6" w:rsidRPr="54499E4B">
        <w:rPr>
          <w:color w:val="C00000"/>
        </w:rPr>
        <w:t>164, 17</w:t>
      </w:r>
      <w:r w:rsidR="0C548F50" w:rsidRPr="54499E4B">
        <w:rPr>
          <w:color w:val="C00000"/>
        </w:rPr>
        <w:t xml:space="preserve">3, 174, 175, </w:t>
      </w:r>
      <w:r w:rsidR="74C3CDE9" w:rsidRPr="54499E4B">
        <w:rPr>
          <w:color w:val="C00000"/>
        </w:rPr>
        <w:t>178, 1</w:t>
      </w:r>
      <w:r w:rsidR="29D5EE12" w:rsidRPr="54499E4B">
        <w:rPr>
          <w:color w:val="C00000"/>
        </w:rPr>
        <w:t>88, 189, 190</w:t>
      </w:r>
    </w:p>
    <w:p w14:paraId="51DE382C" w14:textId="0817F7B9" w:rsidR="00270777" w:rsidRPr="00270777" w:rsidRDefault="00270777" w:rsidP="00270777">
      <w:pPr>
        <w:jc w:val="center"/>
        <w:rPr>
          <w:b/>
          <w:bCs/>
          <w:u w:val="single"/>
        </w:rPr>
      </w:pPr>
      <w:r w:rsidRPr="03E5C9B9">
        <w:rPr>
          <w:b/>
          <w:bCs/>
          <w:u w:val="single"/>
        </w:rPr>
        <w:t>Week 7:</w:t>
      </w:r>
      <w:r w:rsidR="41F4827B" w:rsidRPr="03E5C9B9">
        <w:rPr>
          <w:b/>
          <w:bCs/>
          <w:u w:val="single"/>
        </w:rPr>
        <w:t xml:space="preserve"> (13/11/23)</w:t>
      </w:r>
    </w:p>
    <w:p w14:paraId="0C7C486A" w14:textId="4D53AC95" w:rsidR="00270777" w:rsidRPr="00270777" w:rsidRDefault="00270777" w:rsidP="54499E4B">
      <w:pPr>
        <w:jc w:val="center"/>
        <w:rPr>
          <w:b/>
          <w:bCs/>
          <w:color w:val="7030A0"/>
        </w:rPr>
      </w:pPr>
      <w:r w:rsidRPr="54499E4B">
        <w:rPr>
          <w:b/>
          <w:bCs/>
          <w:color w:val="7030A0"/>
        </w:rPr>
        <w:t>Reading:</w:t>
      </w:r>
    </w:p>
    <w:p w14:paraId="33E40644" w14:textId="24397244" w:rsidR="67A0EB46" w:rsidRDefault="67A0EB46" w:rsidP="5F24E1B1">
      <w:pPr>
        <w:pStyle w:val="ListParagraph"/>
        <w:numPr>
          <w:ilvl w:val="0"/>
          <w:numId w:val="11"/>
        </w:numPr>
        <w:jc w:val="center"/>
        <w:rPr>
          <w:color w:val="7030A0"/>
        </w:rPr>
      </w:pPr>
      <w:r w:rsidRPr="5F24E1B1">
        <w:rPr>
          <w:color w:val="7030A0"/>
        </w:rPr>
        <w:t xml:space="preserve">Computer Vision: </w:t>
      </w:r>
      <w:r w:rsidR="00270777" w:rsidRPr="5F24E1B1">
        <w:rPr>
          <w:color w:val="7030A0"/>
        </w:rPr>
        <w:t xml:space="preserve">Chapter </w:t>
      </w:r>
      <w:r w:rsidR="6BA3BC4A" w:rsidRPr="5F24E1B1">
        <w:rPr>
          <w:color w:val="7030A0"/>
        </w:rPr>
        <w:t>6</w:t>
      </w:r>
      <w:r w:rsidR="00270777" w:rsidRPr="5F24E1B1">
        <w:rPr>
          <w:color w:val="7030A0"/>
        </w:rPr>
        <w:t xml:space="preserve"> </w:t>
      </w:r>
      <w:r w:rsidR="59368B22" w:rsidRPr="5F24E1B1">
        <w:rPr>
          <w:color w:val="7030A0"/>
        </w:rPr>
        <w:t>[</w:t>
      </w:r>
      <w:r w:rsidR="129CC843" w:rsidRPr="5F24E1B1">
        <w:rPr>
          <w:color w:val="7030A0"/>
        </w:rPr>
        <w:t>(</w:t>
      </w:r>
      <w:r w:rsidR="1DBDD496" w:rsidRPr="5F24E1B1">
        <w:rPr>
          <w:color w:val="7030A0"/>
        </w:rPr>
        <w:t>p</w:t>
      </w:r>
      <w:r w:rsidR="12502531" w:rsidRPr="5F24E1B1">
        <w:rPr>
          <w:color w:val="7030A0"/>
        </w:rPr>
        <w:t>370</w:t>
      </w:r>
      <w:r w:rsidR="24D29BB0" w:rsidRPr="5F24E1B1">
        <w:rPr>
          <w:color w:val="7030A0"/>
        </w:rPr>
        <w:t>-</w:t>
      </w:r>
      <w:r w:rsidR="1DBDD496" w:rsidRPr="5F24E1B1">
        <w:rPr>
          <w:color w:val="7030A0"/>
        </w:rPr>
        <w:t>372)</w:t>
      </w:r>
      <w:r w:rsidR="56BCEF25" w:rsidRPr="5F24E1B1">
        <w:rPr>
          <w:color w:val="7030A0"/>
        </w:rPr>
        <w:t xml:space="preserve"> </w:t>
      </w:r>
      <w:r w:rsidR="1DBDD496" w:rsidRPr="5F24E1B1">
        <w:rPr>
          <w:color w:val="7030A0"/>
        </w:rPr>
        <w:t>(</w:t>
      </w:r>
      <w:r w:rsidR="00270777" w:rsidRPr="5F24E1B1">
        <w:rPr>
          <w:color w:val="7030A0"/>
        </w:rPr>
        <w:t>p</w:t>
      </w:r>
      <w:r w:rsidR="70C74C88" w:rsidRPr="5F24E1B1">
        <w:rPr>
          <w:color w:val="7030A0"/>
        </w:rPr>
        <w:t>375-386</w:t>
      </w:r>
      <w:r w:rsidR="00270777" w:rsidRPr="5F24E1B1">
        <w:rPr>
          <w:color w:val="7030A0"/>
        </w:rPr>
        <w:t>)</w:t>
      </w:r>
      <w:r w:rsidR="1BF11785" w:rsidRPr="5F24E1B1">
        <w:rPr>
          <w:color w:val="7030A0"/>
        </w:rPr>
        <w:t>]</w:t>
      </w:r>
    </w:p>
    <w:p w14:paraId="46613E61" w14:textId="5693C51E" w:rsidR="493F57EF" w:rsidRDefault="493F57EF" w:rsidP="5F24E1B1">
      <w:pPr>
        <w:pStyle w:val="ListParagraph"/>
        <w:numPr>
          <w:ilvl w:val="0"/>
          <w:numId w:val="11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23CDFE72" w:rsidRPr="5F24E1B1">
        <w:rPr>
          <w:color w:val="7030A0"/>
        </w:rPr>
        <w:t>Chapter 9 (p242 – 307)</w:t>
      </w:r>
    </w:p>
    <w:p w14:paraId="0DB937FD" w14:textId="29D136C6" w:rsidR="67C076DE" w:rsidRDefault="67C076DE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Clustering is an unsupervised machine learning task that automatically divides the data into clusters, or groups of similar items.</w:t>
      </w:r>
      <w:r w:rsidR="2F822811" w:rsidRPr="5F24E1B1">
        <w:rPr>
          <w:color w:val="000000" w:themeColor="text1"/>
        </w:rPr>
        <w:t xml:space="preserve"> Used for knowledge discovery rather than predictions because we do not tell the machine what we are looking for. It provides and insights into natural groupings found within data.</w:t>
      </w:r>
      <w:r w:rsidR="01E625C7" w:rsidRPr="5F24E1B1">
        <w:rPr>
          <w:color w:val="000000" w:themeColor="text1"/>
        </w:rPr>
        <w:t xml:space="preserve"> Results in actionable data structures, which reduce complexity and provide insight into patterns of relationships.</w:t>
      </w:r>
    </w:p>
    <w:p w14:paraId="6EF8610A" w14:textId="2C652968" w:rsidR="164AB888" w:rsidRDefault="164AB888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 xml:space="preserve">Clustering is to create new data. Unlabelled examples are given a new </w:t>
      </w:r>
      <w:r w:rsidR="57A5D356" w:rsidRPr="5F24E1B1">
        <w:rPr>
          <w:color w:val="000000" w:themeColor="text1"/>
        </w:rPr>
        <w:t>cluster</w:t>
      </w:r>
      <w:r w:rsidRPr="5F24E1B1">
        <w:rPr>
          <w:color w:val="000000" w:themeColor="text1"/>
        </w:rPr>
        <w:t xml:space="preserve"> label, which is inferred from relationships within the data. Clustering tasks are referred to as unsupervised classification</w:t>
      </w:r>
      <w:r w:rsidR="0E4EC7E5" w:rsidRPr="5F24E1B1">
        <w:rPr>
          <w:color w:val="000000" w:themeColor="text1"/>
        </w:rPr>
        <w:t xml:space="preserve"> as it classifies unlabelled examples.</w:t>
      </w:r>
    </w:p>
    <w:p w14:paraId="75DB6448" w14:textId="328ACDE1" w:rsidR="01FE5A47" w:rsidRDefault="01FE5A47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Various algorithms are distinguished by 2 main characteristics:</w:t>
      </w:r>
    </w:p>
    <w:p w14:paraId="41ED04EE" w14:textId="1DCA407F" w:rsidR="01FE5A47" w:rsidRDefault="01FE5A47" w:rsidP="5F24E1B1">
      <w:pPr>
        <w:pStyle w:val="ListParagraph"/>
        <w:numPr>
          <w:ilvl w:val="0"/>
          <w:numId w:val="4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Similarity metric, which provides quantitative measure of how closely two examples are related.</w:t>
      </w:r>
    </w:p>
    <w:p w14:paraId="07F629D7" w14:textId="5B0DEEDD" w:rsidR="01FE5A47" w:rsidRDefault="01FE5A47" w:rsidP="5F24E1B1">
      <w:pPr>
        <w:pStyle w:val="ListParagraph"/>
        <w:numPr>
          <w:ilvl w:val="0"/>
          <w:numId w:val="4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Agglomeration function, which governs the process of assigning examples to clusters based on similarity.</w:t>
      </w:r>
    </w:p>
    <w:p w14:paraId="7D04051A" w14:textId="6EBE09AE" w:rsidR="6407027C" w:rsidRDefault="6407027C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Three main clusters of clustering algorithms (simplest -&gt; sophisticated)</w:t>
      </w:r>
    </w:p>
    <w:p w14:paraId="3B513023" w14:textId="585B93B1" w:rsidR="6407027C" w:rsidRDefault="6407027C" w:rsidP="5F24E1B1">
      <w:pPr>
        <w:pStyle w:val="ListParagraph"/>
        <w:numPr>
          <w:ilvl w:val="0"/>
          <w:numId w:val="3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Hierarchical methods – which creates a family tree-style hierarchy that positions the most similar examples more closely in graph structure</w:t>
      </w:r>
      <w:r w:rsidR="281852E8" w:rsidRPr="5F24E1B1">
        <w:rPr>
          <w:color w:val="000000" w:themeColor="text1"/>
        </w:rPr>
        <w:t xml:space="preserve"> (dendrogram). Doesn’t have a predefined expectation of clusters, can have </w:t>
      </w:r>
      <w:r w:rsidR="36164F45" w:rsidRPr="5F24E1B1">
        <w:rPr>
          <w:color w:val="000000" w:themeColor="text1"/>
        </w:rPr>
        <w:t>one giant c</w:t>
      </w:r>
      <w:r w:rsidR="281852E8" w:rsidRPr="5F24E1B1">
        <w:rPr>
          <w:color w:val="000000" w:themeColor="text1"/>
        </w:rPr>
        <w:t>luster, clusters o</w:t>
      </w:r>
      <w:r w:rsidR="77E04495" w:rsidRPr="5F24E1B1">
        <w:rPr>
          <w:color w:val="000000" w:themeColor="text1"/>
        </w:rPr>
        <w:t>f just one</w:t>
      </w:r>
      <w:r w:rsidR="56C3DCAC" w:rsidRPr="5F24E1B1">
        <w:rPr>
          <w:color w:val="000000" w:themeColor="text1"/>
        </w:rPr>
        <w:t xml:space="preserve"> and varying cluster sizes</w:t>
      </w:r>
      <w:r w:rsidRPr="5F24E1B1">
        <w:rPr>
          <w:color w:val="000000" w:themeColor="text1"/>
        </w:rPr>
        <w:t>.</w:t>
      </w:r>
      <w:r w:rsidR="6EF3238E" w:rsidRPr="5F24E1B1">
        <w:rPr>
          <w:color w:val="000000" w:themeColor="text1"/>
        </w:rPr>
        <w:t xml:space="preserve"> As the number of examples grows, the number of calculations to compute the similarity grows (N*N = N^2)</w:t>
      </w:r>
      <w:r w:rsidR="0357B650" w:rsidRPr="5F24E1B1">
        <w:rPr>
          <w:color w:val="000000" w:themeColor="text1"/>
        </w:rPr>
        <w:t xml:space="preserve"> and increase in memory to store result in similarity matrix, therefore only used for small datasets.</w:t>
      </w:r>
      <w:r w:rsidR="3FA056CA" w:rsidRPr="5F24E1B1">
        <w:rPr>
          <w:color w:val="000000" w:themeColor="text1"/>
        </w:rPr>
        <w:t xml:space="preserve"> </w:t>
      </w:r>
    </w:p>
    <w:p w14:paraId="4178FFD8" w14:textId="1EAB3430" w:rsidR="6407027C" w:rsidRDefault="6407027C" w:rsidP="5F24E1B1">
      <w:pPr>
        <w:pStyle w:val="ListParagraph"/>
        <w:numPr>
          <w:ilvl w:val="0"/>
          <w:numId w:val="3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Partition-based methods – which treats the examples as points in multidimensional space and attempt to find boundaries in this space that led to relatively homogenous groups</w:t>
      </w:r>
      <w:r w:rsidR="699C0C20" w:rsidRPr="5F24E1B1">
        <w:rPr>
          <w:color w:val="000000" w:themeColor="text1"/>
        </w:rPr>
        <w:t xml:space="preserve">, </w:t>
      </w:r>
      <w:r w:rsidR="699C0C20" w:rsidRPr="5F24E1B1">
        <w:rPr>
          <w:color w:val="000000" w:themeColor="text1"/>
        </w:rPr>
        <w:lastRenderedPageBreak/>
        <w:t>requires fewer comparisons between examples so quite computationally efficient</w:t>
      </w:r>
      <w:r w:rsidRPr="5F24E1B1">
        <w:rPr>
          <w:color w:val="000000" w:themeColor="text1"/>
        </w:rPr>
        <w:t>.</w:t>
      </w:r>
      <w:r w:rsidR="5404E98B" w:rsidRPr="5F24E1B1">
        <w:rPr>
          <w:color w:val="000000" w:themeColor="text1"/>
        </w:rPr>
        <w:t xml:space="preserve"> It is somewhat rigid/ random when it comes to group assignments. If an example falls on a boundary it will be placed randomly into one cluster or the other.</w:t>
      </w:r>
      <w:r w:rsidR="1D9EAD53" w:rsidRPr="5F24E1B1">
        <w:rPr>
          <w:color w:val="000000" w:themeColor="text1"/>
        </w:rPr>
        <w:t xml:space="preserve"> </w:t>
      </w:r>
    </w:p>
    <w:p w14:paraId="6192FAF3" w14:textId="773C823E" w:rsidR="0188613F" w:rsidRDefault="0188613F" w:rsidP="5F24E1B1">
      <w:pPr>
        <w:pStyle w:val="ListParagraph"/>
        <w:numPr>
          <w:ilvl w:val="0"/>
          <w:numId w:val="3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Model or density-based methods – which rely on statistical principles/ density of points to discover fuzzy boundaries between clusters.</w:t>
      </w:r>
      <w:r w:rsidR="32F17F73" w:rsidRPr="5F24E1B1">
        <w:rPr>
          <w:color w:val="000000" w:themeColor="text1"/>
        </w:rPr>
        <w:t xml:space="preserve"> Estimates probability that an example belongs to each cluster.</w:t>
      </w:r>
    </w:p>
    <w:p w14:paraId="77822A2E" w14:textId="10A7170E" w:rsidR="539F0CDA" w:rsidRDefault="539F0CDA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 xml:space="preserve">Mixture modelling attempts to </w:t>
      </w:r>
      <w:proofErr w:type="spellStart"/>
      <w:r w:rsidRPr="5F24E1B1">
        <w:rPr>
          <w:color w:val="000000" w:themeColor="text1"/>
        </w:rPr>
        <w:t>disentagle</w:t>
      </w:r>
      <w:proofErr w:type="spellEnd"/>
      <w:r w:rsidRPr="5F24E1B1">
        <w:rPr>
          <w:color w:val="000000" w:themeColor="text1"/>
        </w:rPr>
        <w:t xml:space="preserve"> datasets composed of examples pulled from a mixture of statistical distributions. It requires knowledge of how many </w:t>
      </w:r>
      <w:r w:rsidR="14FA27A9" w:rsidRPr="5F24E1B1">
        <w:rPr>
          <w:color w:val="000000" w:themeColor="text1"/>
        </w:rPr>
        <w:t>distributions are involved but also an assumption of the types of distributions. This may be too rigid for real-world clustering tasks.</w:t>
      </w:r>
    </w:p>
    <w:p w14:paraId="3FDA07B3" w14:textId="5B041407" w:rsidR="56554277" w:rsidRDefault="56554277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 xml:space="preserve">DBSCAN “density-based spatial clustering of applications with noise” approach used to </w:t>
      </w:r>
      <w:r w:rsidR="65D8A4DC" w:rsidRPr="5F24E1B1">
        <w:rPr>
          <w:color w:val="000000" w:themeColor="text1"/>
        </w:rPr>
        <w:t>identify</w:t>
      </w:r>
      <w:r w:rsidRPr="5F24E1B1">
        <w:rPr>
          <w:color w:val="000000" w:themeColor="text1"/>
        </w:rPr>
        <w:t xml:space="preserve"> natural clusters in data. </w:t>
      </w:r>
      <w:r w:rsidR="43F92F16" w:rsidRPr="5F24E1B1">
        <w:rPr>
          <w:color w:val="000000" w:themeColor="text1"/>
        </w:rPr>
        <w:t>A process of creating neighbourhoods of examples that are all within a specified radius of other examples in the cluster.</w:t>
      </w:r>
      <w:r w:rsidR="150860C3" w:rsidRPr="5F24E1B1">
        <w:rPr>
          <w:color w:val="000000" w:themeColor="text1"/>
        </w:rPr>
        <w:t xml:space="preserve"> Predefined number of core points within radius forms initial cluster nucleus, </w:t>
      </w:r>
      <w:r w:rsidR="590B7814" w:rsidRPr="5F24E1B1">
        <w:rPr>
          <w:color w:val="000000" w:themeColor="text1"/>
        </w:rPr>
        <w:t>points within radius added to cluster and compromise outmost boundary.</w:t>
      </w:r>
      <w:r w:rsidR="150860C3" w:rsidRPr="5F24E1B1">
        <w:rPr>
          <w:color w:val="000000" w:themeColor="text1"/>
        </w:rPr>
        <w:t xml:space="preserve"> </w:t>
      </w:r>
      <w:r w:rsidR="20CD2947" w:rsidRPr="5F24E1B1">
        <w:rPr>
          <w:color w:val="000000" w:themeColor="text1"/>
        </w:rPr>
        <w:t>Any points not close to core points treated as noise.</w:t>
      </w:r>
    </w:p>
    <w:p w14:paraId="6FFA2387" w14:textId="73544AC5" w:rsidR="222518F9" w:rsidRDefault="222518F9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Agglomerative clustering begins with each example in its own cluster, then connects most similar examples first until all examples are connected in a single cluster.</w:t>
      </w:r>
    </w:p>
    <w:p w14:paraId="4A1B4CB7" w14:textId="0FACC55A" w:rsidR="222518F9" w:rsidRDefault="222518F9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Divisive clustering begins with a single large cluster and ends with all examples in their own individual clusters.</w:t>
      </w:r>
    </w:p>
    <w:p w14:paraId="298076B6" w14:textId="26E65A6B" w:rsidR="021878D7" w:rsidRDefault="021878D7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K-means algorithm is an example of partition-based clustering.</w:t>
      </w:r>
      <w:r w:rsidR="0DEB7A75" w:rsidRPr="5F24E1B1">
        <w:rPr>
          <w:color w:val="000000" w:themeColor="text1"/>
        </w:rPr>
        <w:t xml:space="preserve"> Assigns one of the n examples to one of the k clusters, where k is a number that has been determined ahead of time. </w:t>
      </w:r>
      <w:r w:rsidR="4F469543" w:rsidRPr="5F24E1B1">
        <w:rPr>
          <w:color w:val="000000" w:themeColor="text1"/>
        </w:rPr>
        <w:t xml:space="preserve">The goal is to minimise the differences in feature values of examples within each cluster and maximise the difference between each cluster. </w:t>
      </w:r>
      <w:r w:rsidR="37B5D3DD" w:rsidRPr="5F24E1B1">
        <w:rPr>
          <w:color w:val="000000" w:themeColor="text1"/>
        </w:rPr>
        <w:t>L</w:t>
      </w:r>
      <w:r w:rsidR="4F469543" w:rsidRPr="5F24E1B1">
        <w:rPr>
          <w:color w:val="000000" w:themeColor="text1"/>
        </w:rPr>
        <w:t>ocally</w:t>
      </w:r>
      <w:r w:rsidR="37B5D3DD" w:rsidRPr="5F24E1B1">
        <w:rPr>
          <w:color w:val="000000" w:themeColor="text1"/>
        </w:rPr>
        <w:t xml:space="preserve"> optimal – starts with initial guess for cluster assignments, then modifies assignment slightly to see for changes that improve homogeneity within clusters.</w:t>
      </w:r>
      <w:r w:rsidR="05204FEB" w:rsidRPr="5F24E1B1">
        <w:rPr>
          <w:color w:val="000000" w:themeColor="text1"/>
        </w:rPr>
        <w:t xml:space="preserve"> Stops when there is no change in reassignment of examples.</w:t>
      </w:r>
      <w:r w:rsidR="373F67F2" w:rsidRPr="5F24E1B1">
        <w:rPr>
          <w:color w:val="000000" w:themeColor="text1"/>
        </w:rPr>
        <w:t xml:space="preserve"> Elbow methos attempts to measure how the homog</w:t>
      </w:r>
      <w:r w:rsidR="19CC424A" w:rsidRPr="5F24E1B1">
        <w:rPr>
          <w:color w:val="000000" w:themeColor="text1"/>
        </w:rPr>
        <w:t>eneity or heterogeneity within clusters changes for various values of k.</w:t>
      </w:r>
    </w:p>
    <w:p w14:paraId="1C92FEDF" w14:textId="43AF149D" w:rsidR="021878D7" w:rsidRDefault="021878D7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Strengths:</w:t>
      </w:r>
    </w:p>
    <w:p w14:paraId="06F9AC5C" w14:textId="2875EF41" w:rsidR="021878D7" w:rsidRDefault="021878D7" w:rsidP="5F24E1B1">
      <w:pPr>
        <w:pStyle w:val="ListParagraph"/>
        <w:numPr>
          <w:ilvl w:val="0"/>
          <w:numId w:val="2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 xml:space="preserve">Uses simple </w:t>
      </w:r>
      <w:proofErr w:type="spellStart"/>
      <w:r w:rsidRPr="5F24E1B1">
        <w:rPr>
          <w:color w:val="000000" w:themeColor="text1"/>
        </w:rPr>
        <w:t>principes</w:t>
      </w:r>
      <w:proofErr w:type="spellEnd"/>
      <w:r w:rsidRPr="5F24E1B1">
        <w:rPr>
          <w:color w:val="000000" w:themeColor="text1"/>
        </w:rPr>
        <w:t xml:space="preserve"> that can be explained in non-statistical terms.</w:t>
      </w:r>
    </w:p>
    <w:p w14:paraId="26BB88B0" w14:textId="3049765B" w:rsidR="021878D7" w:rsidRDefault="021878D7" w:rsidP="5F24E1B1">
      <w:pPr>
        <w:pStyle w:val="ListParagraph"/>
        <w:numPr>
          <w:ilvl w:val="0"/>
          <w:numId w:val="2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Highly flexible and can be adapted with simple adjustments to address many of its shortcomings.</w:t>
      </w:r>
    </w:p>
    <w:p w14:paraId="3635B993" w14:textId="3466D2D0" w:rsidR="0B3544D8" w:rsidRDefault="0B3544D8" w:rsidP="5F24E1B1">
      <w:pPr>
        <w:pStyle w:val="ListParagraph"/>
        <w:numPr>
          <w:ilvl w:val="0"/>
          <w:numId w:val="2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Performs well enough under many real-world use cases.</w:t>
      </w:r>
    </w:p>
    <w:p w14:paraId="6C7663BB" w14:textId="707980B6" w:rsidR="0B3544D8" w:rsidRDefault="0B3544D8" w:rsidP="5F24E1B1">
      <w:pPr>
        <w:jc w:val="center"/>
        <w:rPr>
          <w:color w:val="000000" w:themeColor="text1"/>
        </w:rPr>
      </w:pPr>
      <w:r w:rsidRPr="5F24E1B1">
        <w:rPr>
          <w:color w:val="000000" w:themeColor="text1"/>
        </w:rPr>
        <w:t>Weaknesses:</w:t>
      </w:r>
    </w:p>
    <w:p w14:paraId="3F67F0F0" w14:textId="665F2DA2" w:rsidR="0B3544D8" w:rsidRDefault="0B3544D8" w:rsidP="5F24E1B1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Not as sophisticated as more modern clustering algorithms.</w:t>
      </w:r>
    </w:p>
    <w:p w14:paraId="25DDD212" w14:textId="5FAA0561" w:rsidR="0B3544D8" w:rsidRDefault="0B3544D8" w:rsidP="5F24E1B1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Because it uses an element of random chance, it’s not guaranteed to find optimal set of clusters.</w:t>
      </w:r>
    </w:p>
    <w:p w14:paraId="7359F09C" w14:textId="3194373B" w:rsidR="0B3544D8" w:rsidRDefault="0B3544D8" w:rsidP="5F24E1B1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Requires reasonable guess as to how many clusters naturally exist in the data.</w:t>
      </w:r>
    </w:p>
    <w:p w14:paraId="6C6A71C6" w14:textId="6A10B51D" w:rsidR="0B3544D8" w:rsidRDefault="0B3544D8" w:rsidP="5F24E1B1">
      <w:pPr>
        <w:pStyle w:val="ListParagraph"/>
        <w:numPr>
          <w:ilvl w:val="0"/>
          <w:numId w:val="1"/>
        </w:numPr>
        <w:jc w:val="center"/>
        <w:rPr>
          <w:color w:val="000000" w:themeColor="text1"/>
        </w:rPr>
      </w:pPr>
      <w:r w:rsidRPr="5F24E1B1">
        <w:rPr>
          <w:color w:val="000000" w:themeColor="text1"/>
        </w:rPr>
        <w:t>Not ideal for non-spherical clusters or clusters of widely varying density.</w:t>
      </w:r>
    </w:p>
    <w:p w14:paraId="6C9CB71A" w14:textId="0C4B03A1" w:rsidR="5F24E1B1" w:rsidRDefault="5F24E1B1" w:rsidP="5F24E1B1">
      <w:pPr>
        <w:jc w:val="center"/>
        <w:rPr>
          <w:color w:val="000000" w:themeColor="text1"/>
        </w:rPr>
      </w:pPr>
    </w:p>
    <w:p w14:paraId="0EBDD016" w14:textId="0762A73A" w:rsidR="543C0B1F" w:rsidRDefault="543C0B1F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>Feature Extraction II</w:t>
      </w:r>
    </w:p>
    <w:p w14:paraId="3C19E6FE" w14:textId="5FBB7641" w:rsidR="57E8D12F" w:rsidRDefault="57E8D12F" w:rsidP="54499E4B">
      <w:pPr>
        <w:jc w:val="center"/>
        <w:rPr>
          <w:color w:val="C00000"/>
        </w:rPr>
      </w:pPr>
      <w:r w:rsidRPr="54499E4B">
        <w:rPr>
          <w:color w:val="C00000"/>
        </w:rPr>
        <w:t>25, 27</w:t>
      </w:r>
      <w:r w:rsidR="7E78C2D8" w:rsidRPr="54499E4B">
        <w:rPr>
          <w:color w:val="C00000"/>
        </w:rPr>
        <w:t>, 30</w:t>
      </w:r>
      <w:r w:rsidR="2D4C475D" w:rsidRPr="54499E4B">
        <w:rPr>
          <w:color w:val="C00000"/>
        </w:rPr>
        <w:t>, 86, 87, 91</w:t>
      </w:r>
      <w:r w:rsidR="1D82170E" w:rsidRPr="54499E4B">
        <w:rPr>
          <w:color w:val="C00000"/>
        </w:rPr>
        <w:t>, 93 - 102</w:t>
      </w:r>
    </w:p>
    <w:p w14:paraId="67C262D8" w14:textId="322AB4E9" w:rsidR="543C0B1F" w:rsidRDefault="543C0B1F" w:rsidP="54499E4B">
      <w:pPr>
        <w:jc w:val="center"/>
        <w:rPr>
          <w:b/>
          <w:bCs/>
          <w:color w:val="C00000"/>
        </w:rPr>
      </w:pPr>
      <w:r w:rsidRPr="54499E4B">
        <w:rPr>
          <w:b/>
          <w:bCs/>
          <w:color w:val="C00000"/>
        </w:rPr>
        <w:t xml:space="preserve">Unsupervised </w:t>
      </w:r>
      <w:r w:rsidR="08C8C03D" w:rsidRPr="54499E4B">
        <w:rPr>
          <w:b/>
          <w:bCs/>
          <w:color w:val="C00000"/>
        </w:rPr>
        <w:t>Learning,</w:t>
      </w:r>
      <w:r w:rsidRPr="54499E4B">
        <w:rPr>
          <w:b/>
          <w:bCs/>
          <w:color w:val="C00000"/>
        </w:rPr>
        <w:t xml:space="preserve"> I</w:t>
      </w:r>
    </w:p>
    <w:p w14:paraId="52D610A8" w14:textId="296B6499" w:rsidR="70D2EE9E" w:rsidRDefault="70D2EE9E" w:rsidP="54499E4B">
      <w:pPr>
        <w:jc w:val="center"/>
        <w:rPr>
          <w:color w:val="C00000"/>
        </w:rPr>
      </w:pPr>
      <w:r w:rsidRPr="5F24E1B1">
        <w:rPr>
          <w:color w:val="C00000"/>
        </w:rPr>
        <w:lastRenderedPageBreak/>
        <w:t xml:space="preserve">21, </w:t>
      </w:r>
      <w:r w:rsidR="11807C06" w:rsidRPr="5F24E1B1">
        <w:rPr>
          <w:color w:val="C00000"/>
        </w:rPr>
        <w:t>36,</w:t>
      </w:r>
      <w:r w:rsidR="792245A2" w:rsidRPr="5F24E1B1">
        <w:rPr>
          <w:color w:val="C00000"/>
        </w:rPr>
        <w:t xml:space="preserve"> 56, 57, 58, 64, </w:t>
      </w:r>
      <w:r w:rsidR="7296296F" w:rsidRPr="5F24E1B1">
        <w:rPr>
          <w:color w:val="C00000"/>
        </w:rPr>
        <w:t>66, 82, 85, 86, 87</w:t>
      </w:r>
    </w:p>
    <w:p w14:paraId="42AA626A" w14:textId="5F0BDC74" w:rsidR="61FDE03C" w:rsidRDefault="61FDE03C" w:rsidP="5F24E1B1">
      <w:pPr>
        <w:jc w:val="center"/>
        <w:rPr>
          <w:b/>
          <w:bCs/>
          <w:u w:val="single"/>
        </w:rPr>
      </w:pPr>
      <w:r w:rsidRPr="5F24E1B1">
        <w:rPr>
          <w:b/>
          <w:bCs/>
          <w:u w:val="single"/>
        </w:rPr>
        <w:t>Week 8: (20/11/23)</w:t>
      </w:r>
    </w:p>
    <w:p w14:paraId="2A53811E" w14:textId="4DDD1A56" w:rsidR="7598F3C1" w:rsidRDefault="7598F3C1" w:rsidP="5F24E1B1">
      <w:pPr>
        <w:jc w:val="center"/>
        <w:rPr>
          <w:b/>
          <w:bCs/>
          <w:color w:val="7030A0"/>
        </w:rPr>
      </w:pPr>
      <w:r w:rsidRPr="5F24E1B1">
        <w:rPr>
          <w:b/>
          <w:bCs/>
          <w:color w:val="7030A0"/>
        </w:rPr>
        <w:t>Reading:</w:t>
      </w:r>
    </w:p>
    <w:p w14:paraId="6E9034B4" w14:textId="16BFCA8C" w:rsidR="230AE1A7" w:rsidRDefault="230AE1A7" w:rsidP="5F24E1B1">
      <w:pPr>
        <w:pStyle w:val="ListParagraph"/>
        <w:numPr>
          <w:ilvl w:val="0"/>
          <w:numId w:val="5"/>
        </w:numPr>
        <w:jc w:val="center"/>
        <w:rPr>
          <w:color w:val="7030A0"/>
        </w:rPr>
      </w:pPr>
      <w:r w:rsidRPr="5F24E1B1">
        <w:rPr>
          <w:color w:val="7030A0"/>
        </w:rPr>
        <w:t xml:space="preserve">Machine learning with R: </w:t>
      </w:r>
      <w:r w:rsidR="7598F3C1" w:rsidRPr="5F24E1B1">
        <w:rPr>
          <w:color w:val="7030A0"/>
        </w:rPr>
        <w:t>Chapter 13 (p446)</w:t>
      </w:r>
    </w:p>
    <w:p w14:paraId="08ECA0D0" w14:textId="314DBEEB" w:rsidR="6BA15921" w:rsidRDefault="6BA15921" w:rsidP="5F24E1B1">
      <w:pPr>
        <w:jc w:val="center"/>
      </w:pPr>
      <w:r w:rsidRPr="5F24E1B1">
        <w:t>A possible way to reduce the dimensionality of a highly dimensional dataset is to synthesis a smaller number of composite predictors. This is the goal of feature extraction, a dimensionality reduction technique that creates ne</w:t>
      </w:r>
      <w:r w:rsidR="3FAC04FA" w:rsidRPr="5F24E1B1">
        <w:t>w features rather than selecting a subset of existing features. Extracted features are constructed so they reduce amount of redundant information and keep useful information.</w:t>
      </w:r>
    </w:p>
    <w:p w14:paraId="7D537320" w14:textId="30875954" w:rsidR="00125903" w:rsidRDefault="00125903" w:rsidP="5F24E1B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Week 9: (27/1/23)</w:t>
      </w:r>
    </w:p>
    <w:p w14:paraId="2503D2FD" w14:textId="6F8F2F89" w:rsidR="00125903" w:rsidRDefault="00125903" w:rsidP="5F24E1B1">
      <w:pPr>
        <w:jc w:val="center"/>
        <w:rPr>
          <w:b/>
          <w:bCs/>
          <w:color w:val="7030A0"/>
        </w:rPr>
      </w:pPr>
      <w:r>
        <w:rPr>
          <w:b/>
          <w:bCs/>
          <w:color w:val="7030A0"/>
        </w:rPr>
        <w:t>Reading:</w:t>
      </w:r>
    </w:p>
    <w:p w14:paraId="4F18CDBD" w14:textId="53905C90" w:rsidR="00125903" w:rsidRDefault="00125903" w:rsidP="5F24E1B1">
      <w:pPr>
        <w:jc w:val="center"/>
      </w:pPr>
      <w:hyperlink r:id="rId5" w:anchor="idm45720177136448" w:history="1">
        <w:r>
          <w:rPr>
            <w:rStyle w:val="Hyperlink"/>
          </w:rPr>
          <w:t xml:space="preserve">16. Natural Language Processing with RNNs and Attention | Hands-On Machine Learning with Scikit-Learn, </w:t>
        </w:r>
        <w:proofErr w:type="spellStart"/>
        <w:r>
          <w:rPr>
            <w:rStyle w:val="Hyperlink"/>
          </w:rPr>
          <w:t>Keras</w:t>
        </w:r>
        <w:proofErr w:type="spellEnd"/>
        <w:r>
          <w:rPr>
            <w:rStyle w:val="Hyperlink"/>
          </w:rPr>
          <w:t>, and TensorFlow, 3rd Edition (oreilly.com)</w:t>
        </w:r>
      </w:hyperlink>
    </w:p>
    <w:p w14:paraId="61A974CF" w14:textId="25B9C49E" w:rsidR="00125903" w:rsidRPr="00FA4C63" w:rsidRDefault="00125903" w:rsidP="00FA4C63">
      <w:pPr>
        <w:pStyle w:val="ListParagraph"/>
        <w:numPr>
          <w:ilvl w:val="0"/>
          <w:numId w:val="12"/>
        </w:numPr>
        <w:jc w:val="center"/>
        <w:rPr>
          <w:color w:val="7030A0"/>
        </w:rPr>
      </w:pPr>
      <w:r w:rsidRPr="00FA4C63">
        <w:rPr>
          <w:color w:val="7030A0"/>
        </w:rPr>
        <w:t>Chapter 16</w:t>
      </w:r>
    </w:p>
    <w:p w14:paraId="5E3CC6A8" w14:textId="1EAEECE8" w:rsidR="00125903" w:rsidRPr="00FA4C63" w:rsidRDefault="00FA4C63" w:rsidP="00FA4C63">
      <w:pPr>
        <w:pStyle w:val="ListParagraph"/>
        <w:numPr>
          <w:ilvl w:val="0"/>
          <w:numId w:val="12"/>
        </w:numPr>
        <w:jc w:val="center"/>
        <w:rPr>
          <w:color w:val="7030A0"/>
        </w:rPr>
      </w:pPr>
      <w:r w:rsidRPr="00FA4C63">
        <w:rPr>
          <w:color w:val="7030A0"/>
        </w:rPr>
        <w:t>Chapter 15</w:t>
      </w:r>
    </w:p>
    <w:sectPr w:rsidR="00125903" w:rsidRPr="00FA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XYyU11JgB3OKO" int2:id="0vikIxsT">
      <int2:state int2:value="Rejected" int2:type="AugLoop_Text_Critique"/>
    </int2:textHash>
    <int2:textHash int2:hashCode="x25UjjMGz+jJPj" int2:id="mlNBP9OV">
      <int2:state int2:value="Rejected" int2:type="AugLoop_Text_Critique"/>
    </int2:textHash>
    <int2:textHash int2:hashCode="MsVeyzTWRM+99W" int2:id="dzYd35l8">
      <int2:state int2:value="Rejected" int2:type="AugLoop_Text_Critique"/>
    </int2:textHash>
    <int2:textHash int2:hashCode="yRHJrruThMPvuj" int2:id="GWRxobW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A1D"/>
    <w:multiLevelType w:val="hybridMultilevel"/>
    <w:tmpl w:val="DCE4BBBA"/>
    <w:lvl w:ilvl="0" w:tplc="47AAD4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5EF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6B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8D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8E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4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3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80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5AE"/>
    <w:multiLevelType w:val="hybridMultilevel"/>
    <w:tmpl w:val="F6245A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C1136"/>
    <w:multiLevelType w:val="hybridMultilevel"/>
    <w:tmpl w:val="E16C7782"/>
    <w:lvl w:ilvl="0" w:tplc="143E0AC4">
      <w:start w:val="1"/>
      <w:numFmt w:val="decimal"/>
      <w:lvlText w:val="%1)"/>
      <w:lvlJc w:val="left"/>
      <w:pPr>
        <w:ind w:left="720" w:hanging="360"/>
      </w:pPr>
    </w:lvl>
    <w:lvl w:ilvl="1" w:tplc="57E696CC">
      <w:start w:val="1"/>
      <w:numFmt w:val="lowerLetter"/>
      <w:lvlText w:val="%2."/>
      <w:lvlJc w:val="left"/>
      <w:pPr>
        <w:ind w:left="1440" w:hanging="360"/>
      </w:pPr>
    </w:lvl>
    <w:lvl w:ilvl="2" w:tplc="A64C2E60">
      <w:start w:val="1"/>
      <w:numFmt w:val="lowerRoman"/>
      <w:lvlText w:val="%3."/>
      <w:lvlJc w:val="right"/>
      <w:pPr>
        <w:ind w:left="2160" w:hanging="180"/>
      </w:pPr>
    </w:lvl>
    <w:lvl w:ilvl="3" w:tplc="9C363CAC">
      <w:start w:val="1"/>
      <w:numFmt w:val="decimal"/>
      <w:lvlText w:val="%4."/>
      <w:lvlJc w:val="left"/>
      <w:pPr>
        <w:ind w:left="2880" w:hanging="360"/>
      </w:pPr>
    </w:lvl>
    <w:lvl w:ilvl="4" w:tplc="FBC07BF0">
      <w:start w:val="1"/>
      <w:numFmt w:val="lowerLetter"/>
      <w:lvlText w:val="%5."/>
      <w:lvlJc w:val="left"/>
      <w:pPr>
        <w:ind w:left="3600" w:hanging="360"/>
      </w:pPr>
    </w:lvl>
    <w:lvl w:ilvl="5" w:tplc="157A3A02">
      <w:start w:val="1"/>
      <w:numFmt w:val="lowerRoman"/>
      <w:lvlText w:val="%6."/>
      <w:lvlJc w:val="right"/>
      <w:pPr>
        <w:ind w:left="4320" w:hanging="180"/>
      </w:pPr>
    </w:lvl>
    <w:lvl w:ilvl="6" w:tplc="CCC0849C">
      <w:start w:val="1"/>
      <w:numFmt w:val="decimal"/>
      <w:lvlText w:val="%7."/>
      <w:lvlJc w:val="left"/>
      <w:pPr>
        <w:ind w:left="5040" w:hanging="360"/>
      </w:pPr>
    </w:lvl>
    <w:lvl w:ilvl="7" w:tplc="EA08CBFC">
      <w:start w:val="1"/>
      <w:numFmt w:val="lowerLetter"/>
      <w:lvlText w:val="%8."/>
      <w:lvlJc w:val="left"/>
      <w:pPr>
        <w:ind w:left="5760" w:hanging="360"/>
      </w:pPr>
    </w:lvl>
    <w:lvl w:ilvl="8" w:tplc="FB6AB7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95D6"/>
    <w:multiLevelType w:val="hybridMultilevel"/>
    <w:tmpl w:val="8B4C8C4E"/>
    <w:lvl w:ilvl="0" w:tplc="14601B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C84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0D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CC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5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E6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84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2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0A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D6361"/>
    <w:multiLevelType w:val="hybridMultilevel"/>
    <w:tmpl w:val="19E86048"/>
    <w:lvl w:ilvl="0" w:tplc="115EAF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AAF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7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4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E3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BCE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C1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E3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2D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2381A"/>
    <w:multiLevelType w:val="hybridMultilevel"/>
    <w:tmpl w:val="0AACE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DB6CE3"/>
    <w:multiLevelType w:val="hybridMultilevel"/>
    <w:tmpl w:val="FCFAA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B7633"/>
    <w:multiLevelType w:val="hybridMultilevel"/>
    <w:tmpl w:val="07882C9E"/>
    <w:lvl w:ilvl="0" w:tplc="22EE6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E1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8588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DA627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A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2D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CB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28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370C5"/>
    <w:multiLevelType w:val="hybridMultilevel"/>
    <w:tmpl w:val="E15891D0"/>
    <w:lvl w:ilvl="0" w:tplc="84FAE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A2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E7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C6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E7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80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65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27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EF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3012"/>
    <w:multiLevelType w:val="hybridMultilevel"/>
    <w:tmpl w:val="7B90B224"/>
    <w:lvl w:ilvl="0" w:tplc="9242619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B920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A7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CD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2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A7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0A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6F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60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2130F"/>
    <w:multiLevelType w:val="hybridMultilevel"/>
    <w:tmpl w:val="956CBF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2FD953"/>
    <w:multiLevelType w:val="hybridMultilevel"/>
    <w:tmpl w:val="46DCC2C2"/>
    <w:lvl w:ilvl="0" w:tplc="FD74E8B0">
      <w:start w:val="1"/>
      <w:numFmt w:val="decimal"/>
      <w:lvlText w:val="%1)"/>
      <w:lvlJc w:val="left"/>
      <w:pPr>
        <w:ind w:left="720" w:hanging="360"/>
      </w:pPr>
    </w:lvl>
    <w:lvl w:ilvl="1" w:tplc="5A8052C0">
      <w:start w:val="1"/>
      <w:numFmt w:val="lowerLetter"/>
      <w:lvlText w:val="%2."/>
      <w:lvlJc w:val="left"/>
      <w:pPr>
        <w:ind w:left="1440" w:hanging="360"/>
      </w:pPr>
    </w:lvl>
    <w:lvl w:ilvl="2" w:tplc="E6BC3824">
      <w:start w:val="1"/>
      <w:numFmt w:val="lowerRoman"/>
      <w:lvlText w:val="%3."/>
      <w:lvlJc w:val="right"/>
      <w:pPr>
        <w:ind w:left="2160" w:hanging="180"/>
      </w:pPr>
    </w:lvl>
    <w:lvl w:ilvl="3" w:tplc="129C3AF0">
      <w:start w:val="1"/>
      <w:numFmt w:val="decimal"/>
      <w:lvlText w:val="%4."/>
      <w:lvlJc w:val="left"/>
      <w:pPr>
        <w:ind w:left="2880" w:hanging="360"/>
      </w:pPr>
    </w:lvl>
    <w:lvl w:ilvl="4" w:tplc="934C3974">
      <w:start w:val="1"/>
      <w:numFmt w:val="lowerLetter"/>
      <w:lvlText w:val="%5."/>
      <w:lvlJc w:val="left"/>
      <w:pPr>
        <w:ind w:left="3600" w:hanging="360"/>
      </w:pPr>
    </w:lvl>
    <w:lvl w:ilvl="5" w:tplc="A9F8FE90">
      <w:start w:val="1"/>
      <w:numFmt w:val="lowerRoman"/>
      <w:lvlText w:val="%6."/>
      <w:lvlJc w:val="right"/>
      <w:pPr>
        <w:ind w:left="4320" w:hanging="180"/>
      </w:pPr>
    </w:lvl>
    <w:lvl w:ilvl="6" w:tplc="956CFA54">
      <w:start w:val="1"/>
      <w:numFmt w:val="decimal"/>
      <w:lvlText w:val="%7."/>
      <w:lvlJc w:val="left"/>
      <w:pPr>
        <w:ind w:left="5040" w:hanging="360"/>
      </w:pPr>
    </w:lvl>
    <w:lvl w:ilvl="7" w:tplc="32F2EADE">
      <w:start w:val="1"/>
      <w:numFmt w:val="lowerLetter"/>
      <w:lvlText w:val="%8."/>
      <w:lvlJc w:val="left"/>
      <w:pPr>
        <w:ind w:left="5760" w:hanging="360"/>
      </w:pPr>
    </w:lvl>
    <w:lvl w:ilvl="8" w:tplc="E7F409F2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728497">
    <w:abstractNumId w:val="0"/>
  </w:num>
  <w:num w:numId="2" w16cid:durableId="2135126144">
    <w:abstractNumId w:val="3"/>
  </w:num>
  <w:num w:numId="3" w16cid:durableId="1967807160">
    <w:abstractNumId w:val="2"/>
  </w:num>
  <w:num w:numId="4" w16cid:durableId="1111977361">
    <w:abstractNumId w:val="4"/>
  </w:num>
  <w:num w:numId="5" w16cid:durableId="1217085261">
    <w:abstractNumId w:val="8"/>
  </w:num>
  <w:num w:numId="6" w16cid:durableId="224462161">
    <w:abstractNumId w:val="7"/>
  </w:num>
  <w:num w:numId="7" w16cid:durableId="465709565">
    <w:abstractNumId w:val="11"/>
  </w:num>
  <w:num w:numId="8" w16cid:durableId="205601958">
    <w:abstractNumId w:val="9"/>
  </w:num>
  <w:num w:numId="9" w16cid:durableId="2107266208">
    <w:abstractNumId w:val="5"/>
  </w:num>
  <w:num w:numId="10" w16cid:durableId="1234584760">
    <w:abstractNumId w:val="10"/>
  </w:num>
  <w:num w:numId="11" w16cid:durableId="2003312785">
    <w:abstractNumId w:val="1"/>
  </w:num>
  <w:num w:numId="12" w16cid:durableId="744573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77"/>
    <w:rsid w:val="0005286D"/>
    <w:rsid w:val="00125903"/>
    <w:rsid w:val="00220FB6"/>
    <w:rsid w:val="00270777"/>
    <w:rsid w:val="0051F0B3"/>
    <w:rsid w:val="005E1B9A"/>
    <w:rsid w:val="005E6B46"/>
    <w:rsid w:val="006C3667"/>
    <w:rsid w:val="00822478"/>
    <w:rsid w:val="00890B68"/>
    <w:rsid w:val="00A90079"/>
    <w:rsid w:val="00AFF68A"/>
    <w:rsid w:val="00C03F9B"/>
    <w:rsid w:val="00C90174"/>
    <w:rsid w:val="00CB8DC4"/>
    <w:rsid w:val="00D4241C"/>
    <w:rsid w:val="00FA4C63"/>
    <w:rsid w:val="017CDEB4"/>
    <w:rsid w:val="0188613F"/>
    <w:rsid w:val="01A0AA52"/>
    <w:rsid w:val="01E625C7"/>
    <w:rsid w:val="01FE5A47"/>
    <w:rsid w:val="020D8E92"/>
    <w:rsid w:val="021878D7"/>
    <w:rsid w:val="027DEF6C"/>
    <w:rsid w:val="0300DCA8"/>
    <w:rsid w:val="032B0273"/>
    <w:rsid w:val="032C3EDC"/>
    <w:rsid w:val="0336E075"/>
    <w:rsid w:val="0357B650"/>
    <w:rsid w:val="0374DCFA"/>
    <w:rsid w:val="03AB28C8"/>
    <w:rsid w:val="03E5C9B9"/>
    <w:rsid w:val="03F1807D"/>
    <w:rsid w:val="0409F397"/>
    <w:rsid w:val="042D3DB6"/>
    <w:rsid w:val="044CB3EF"/>
    <w:rsid w:val="044D1525"/>
    <w:rsid w:val="04E82FBD"/>
    <w:rsid w:val="05204FEB"/>
    <w:rsid w:val="05452F54"/>
    <w:rsid w:val="058D50DE"/>
    <w:rsid w:val="06095B54"/>
    <w:rsid w:val="063B8C26"/>
    <w:rsid w:val="0654D370"/>
    <w:rsid w:val="065AF318"/>
    <w:rsid w:val="0673FF9F"/>
    <w:rsid w:val="06E0FFB5"/>
    <w:rsid w:val="0729213F"/>
    <w:rsid w:val="07AEE430"/>
    <w:rsid w:val="07EF4BCB"/>
    <w:rsid w:val="081ABC1B"/>
    <w:rsid w:val="082F25C0"/>
    <w:rsid w:val="087CD016"/>
    <w:rsid w:val="08C4F1A0"/>
    <w:rsid w:val="08C8C03D"/>
    <w:rsid w:val="08DCFEA8"/>
    <w:rsid w:val="094514CB"/>
    <w:rsid w:val="094C6C7D"/>
    <w:rsid w:val="0951565F"/>
    <w:rsid w:val="09701E2C"/>
    <w:rsid w:val="098C7432"/>
    <w:rsid w:val="09A00057"/>
    <w:rsid w:val="09CAF621"/>
    <w:rsid w:val="0A18A077"/>
    <w:rsid w:val="0A28F194"/>
    <w:rsid w:val="0A60C201"/>
    <w:rsid w:val="0B3544D8"/>
    <w:rsid w:val="0B5BDDFA"/>
    <w:rsid w:val="0B5DFEDD"/>
    <w:rsid w:val="0B66C682"/>
    <w:rsid w:val="0B904602"/>
    <w:rsid w:val="0C548F50"/>
    <w:rsid w:val="0CC414F4"/>
    <w:rsid w:val="0CCA2A74"/>
    <w:rsid w:val="0CF25696"/>
    <w:rsid w:val="0D0A10C2"/>
    <w:rsid w:val="0D855557"/>
    <w:rsid w:val="0D97906A"/>
    <w:rsid w:val="0DEB7A75"/>
    <w:rsid w:val="0DF3E2B9"/>
    <w:rsid w:val="0E4EC7E5"/>
    <w:rsid w:val="0E502C07"/>
    <w:rsid w:val="0E85762F"/>
    <w:rsid w:val="0F226E0E"/>
    <w:rsid w:val="0F4DCEB3"/>
    <w:rsid w:val="0F76FF04"/>
    <w:rsid w:val="0FF05D1E"/>
    <w:rsid w:val="0FFBB5B6"/>
    <w:rsid w:val="1000E975"/>
    <w:rsid w:val="1035D382"/>
    <w:rsid w:val="104B4C20"/>
    <w:rsid w:val="104F29D7"/>
    <w:rsid w:val="104F99BC"/>
    <w:rsid w:val="1075DBB4"/>
    <w:rsid w:val="1087E1FB"/>
    <w:rsid w:val="10F29861"/>
    <w:rsid w:val="111FF8E1"/>
    <w:rsid w:val="113DBCE9"/>
    <w:rsid w:val="11807C06"/>
    <w:rsid w:val="1196B2AF"/>
    <w:rsid w:val="11D8A3AB"/>
    <w:rsid w:val="12502531"/>
    <w:rsid w:val="1258C67A"/>
    <w:rsid w:val="1269D83B"/>
    <w:rsid w:val="129CC843"/>
    <w:rsid w:val="1388984C"/>
    <w:rsid w:val="1389883E"/>
    <w:rsid w:val="139855F6"/>
    <w:rsid w:val="13F0B70B"/>
    <w:rsid w:val="14FA27A9"/>
    <w:rsid w:val="150860C3"/>
    <w:rsid w:val="1590673C"/>
    <w:rsid w:val="159725EE"/>
    <w:rsid w:val="15AA660B"/>
    <w:rsid w:val="15D3A17E"/>
    <w:rsid w:val="15D8EE1D"/>
    <w:rsid w:val="160EDBBF"/>
    <w:rsid w:val="16318E19"/>
    <w:rsid w:val="164AB888"/>
    <w:rsid w:val="1692A548"/>
    <w:rsid w:val="1774BE7E"/>
    <w:rsid w:val="179A21C1"/>
    <w:rsid w:val="181F13A1"/>
    <w:rsid w:val="181F2E86"/>
    <w:rsid w:val="1838CD6B"/>
    <w:rsid w:val="1843CAC8"/>
    <w:rsid w:val="184D3710"/>
    <w:rsid w:val="1856F659"/>
    <w:rsid w:val="1933F57B"/>
    <w:rsid w:val="194C86F9"/>
    <w:rsid w:val="1992A7B5"/>
    <w:rsid w:val="19CC424A"/>
    <w:rsid w:val="19D49DCC"/>
    <w:rsid w:val="19E90771"/>
    <w:rsid w:val="1AADB2CA"/>
    <w:rsid w:val="1AD34C1C"/>
    <w:rsid w:val="1B258B5A"/>
    <w:rsid w:val="1B518061"/>
    <w:rsid w:val="1B84D7D2"/>
    <w:rsid w:val="1B8CEA06"/>
    <w:rsid w:val="1BD342B6"/>
    <w:rsid w:val="1BD8CAE6"/>
    <w:rsid w:val="1BF11785"/>
    <w:rsid w:val="1BFBFD87"/>
    <w:rsid w:val="1C00E769"/>
    <w:rsid w:val="1C33F0BD"/>
    <w:rsid w:val="1C73A007"/>
    <w:rsid w:val="1C79BE24"/>
    <w:rsid w:val="1C96AE28"/>
    <w:rsid w:val="1CAB1C5A"/>
    <w:rsid w:val="1CC777A9"/>
    <w:rsid w:val="1D82170E"/>
    <w:rsid w:val="1D9EAD53"/>
    <w:rsid w:val="1DAC6481"/>
    <w:rsid w:val="1DBDD496"/>
    <w:rsid w:val="1DD41B59"/>
    <w:rsid w:val="1EA7F5B0"/>
    <w:rsid w:val="1EAE3D63"/>
    <w:rsid w:val="1EB23324"/>
    <w:rsid w:val="1EBA78B6"/>
    <w:rsid w:val="1EF82BA5"/>
    <w:rsid w:val="1F40EA67"/>
    <w:rsid w:val="1F4E5A1A"/>
    <w:rsid w:val="204808A8"/>
    <w:rsid w:val="204EFCB8"/>
    <w:rsid w:val="20CD2947"/>
    <w:rsid w:val="20DCBAC8"/>
    <w:rsid w:val="20F207D9"/>
    <w:rsid w:val="2119C3CE"/>
    <w:rsid w:val="213BFA87"/>
    <w:rsid w:val="217E8D7D"/>
    <w:rsid w:val="21B4F3DF"/>
    <w:rsid w:val="21F21978"/>
    <w:rsid w:val="222518F9"/>
    <w:rsid w:val="223CCC5B"/>
    <w:rsid w:val="22788B29"/>
    <w:rsid w:val="228DD83A"/>
    <w:rsid w:val="23053255"/>
    <w:rsid w:val="230AE1A7"/>
    <w:rsid w:val="231A5DDE"/>
    <w:rsid w:val="235D9258"/>
    <w:rsid w:val="23CDFE72"/>
    <w:rsid w:val="23D7DC2E"/>
    <w:rsid w:val="23D89CBC"/>
    <w:rsid w:val="23F8024F"/>
    <w:rsid w:val="24CB1584"/>
    <w:rsid w:val="24D29BB0"/>
    <w:rsid w:val="24DA2A32"/>
    <w:rsid w:val="24F962B9"/>
    <w:rsid w:val="2511FE36"/>
    <w:rsid w:val="25746D1D"/>
    <w:rsid w:val="2589029A"/>
    <w:rsid w:val="25B02BEB"/>
    <w:rsid w:val="25BB67F2"/>
    <w:rsid w:val="25DAE31E"/>
    <w:rsid w:val="25F37EA0"/>
    <w:rsid w:val="25FE6728"/>
    <w:rsid w:val="260E1726"/>
    <w:rsid w:val="267EE6D6"/>
    <w:rsid w:val="26DAA097"/>
    <w:rsid w:val="2716AD98"/>
    <w:rsid w:val="27215F19"/>
    <w:rsid w:val="27EDCF01"/>
    <w:rsid w:val="281852E8"/>
    <w:rsid w:val="2818C68C"/>
    <w:rsid w:val="284709BA"/>
    <w:rsid w:val="2878BCF1"/>
    <w:rsid w:val="28C44CC3"/>
    <w:rsid w:val="2917074C"/>
    <w:rsid w:val="293976EF"/>
    <w:rsid w:val="29899F62"/>
    <w:rsid w:val="29A53A51"/>
    <w:rsid w:val="29D5EE12"/>
    <w:rsid w:val="29E56F59"/>
    <w:rsid w:val="2A163E21"/>
    <w:rsid w:val="2A2C0A82"/>
    <w:rsid w:val="2A373AE1"/>
    <w:rsid w:val="2A5A225E"/>
    <w:rsid w:val="2AD54750"/>
    <w:rsid w:val="2ADF0AE6"/>
    <w:rsid w:val="2B256FC3"/>
    <w:rsid w:val="2B3C2D37"/>
    <w:rsid w:val="2B74C5B3"/>
    <w:rsid w:val="2BD30B42"/>
    <w:rsid w:val="2C15FE60"/>
    <w:rsid w:val="2C23CE25"/>
    <w:rsid w:val="2C348FBF"/>
    <w:rsid w:val="2C3A5629"/>
    <w:rsid w:val="2C4342C3"/>
    <w:rsid w:val="2C7117B1"/>
    <w:rsid w:val="2C7ADB47"/>
    <w:rsid w:val="2C9F2E23"/>
    <w:rsid w:val="2CB1EE4C"/>
    <w:rsid w:val="2CBF026D"/>
    <w:rsid w:val="2D0178E1"/>
    <w:rsid w:val="2D1D101B"/>
    <w:rsid w:val="2D268BB0"/>
    <w:rsid w:val="2D4BFC37"/>
    <w:rsid w:val="2D4C475D"/>
    <w:rsid w:val="2E2128E4"/>
    <w:rsid w:val="2E2499A8"/>
    <w:rsid w:val="2EB36250"/>
    <w:rsid w:val="2F233CE9"/>
    <w:rsid w:val="2F2B7270"/>
    <w:rsid w:val="2F822811"/>
    <w:rsid w:val="302CFC31"/>
    <w:rsid w:val="303919A3"/>
    <w:rsid w:val="305B75EE"/>
    <w:rsid w:val="3073136C"/>
    <w:rsid w:val="30A67C65"/>
    <w:rsid w:val="30BF0D4A"/>
    <w:rsid w:val="30C89189"/>
    <w:rsid w:val="3139B214"/>
    <w:rsid w:val="31858F6A"/>
    <w:rsid w:val="3196B1AB"/>
    <w:rsid w:val="31EDEC00"/>
    <w:rsid w:val="31F0813E"/>
    <w:rsid w:val="32040DF2"/>
    <w:rsid w:val="321D9445"/>
    <w:rsid w:val="324AC412"/>
    <w:rsid w:val="325ADDAB"/>
    <w:rsid w:val="32853FE4"/>
    <w:rsid w:val="32A997AD"/>
    <w:rsid w:val="32E331CE"/>
    <w:rsid w:val="32F17F73"/>
    <w:rsid w:val="333283E4"/>
    <w:rsid w:val="338C519F"/>
    <w:rsid w:val="33C81304"/>
    <w:rsid w:val="3425D022"/>
    <w:rsid w:val="34557A00"/>
    <w:rsid w:val="34910F3A"/>
    <w:rsid w:val="34D3C9E2"/>
    <w:rsid w:val="3513542D"/>
    <w:rsid w:val="35341B3D"/>
    <w:rsid w:val="355B2AED"/>
    <w:rsid w:val="35E1386F"/>
    <w:rsid w:val="36045534"/>
    <w:rsid w:val="36164F45"/>
    <w:rsid w:val="3657C8A4"/>
    <w:rsid w:val="36A79359"/>
    <w:rsid w:val="37399558"/>
    <w:rsid w:val="373F67F2"/>
    <w:rsid w:val="37715817"/>
    <w:rsid w:val="377D08D0"/>
    <w:rsid w:val="3780350E"/>
    <w:rsid w:val="3785F17A"/>
    <w:rsid w:val="37B444BA"/>
    <w:rsid w:val="37B5D3DD"/>
    <w:rsid w:val="38343529"/>
    <w:rsid w:val="38726292"/>
    <w:rsid w:val="38F94145"/>
    <w:rsid w:val="3905DDFD"/>
    <w:rsid w:val="3918D931"/>
    <w:rsid w:val="3921C1DB"/>
    <w:rsid w:val="392F9E26"/>
    <w:rsid w:val="39430D16"/>
    <w:rsid w:val="3953F067"/>
    <w:rsid w:val="39858B49"/>
    <w:rsid w:val="39A1C390"/>
    <w:rsid w:val="39D0F023"/>
    <w:rsid w:val="3A0E32F3"/>
    <w:rsid w:val="3A19161C"/>
    <w:rsid w:val="3A95F3BB"/>
    <w:rsid w:val="3AB4A992"/>
    <w:rsid w:val="3AEF8187"/>
    <w:rsid w:val="3AF26B4C"/>
    <w:rsid w:val="3AF358A0"/>
    <w:rsid w:val="3AFBE888"/>
    <w:rsid w:val="3B3D93F1"/>
    <w:rsid w:val="3B82F18A"/>
    <w:rsid w:val="3C431659"/>
    <w:rsid w:val="3C89BA1E"/>
    <w:rsid w:val="3CD885B6"/>
    <w:rsid w:val="3D3EDA89"/>
    <w:rsid w:val="3D4C2958"/>
    <w:rsid w:val="3D697BCB"/>
    <w:rsid w:val="3DB1FE84"/>
    <w:rsid w:val="3E5229F4"/>
    <w:rsid w:val="3E76AD7C"/>
    <w:rsid w:val="3F6A586C"/>
    <w:rsid w:val="3FA056CA"/>
    <w:rsid w:val="3FAC04FA"/>
    <w:rsid w:val="3FD7785E"/>
    <w:rsid w:val="3FEDBC5D"/>
    <w:rsid w:val="401E017A"/>
    <w:rsid w:val="40767B4B"/>
    <w:rsid w:val="411D6150"/>
    <w:rsid w:val="412CD3C0"/>
    <w:rsid w:val="412E17EE"/>
    <w:rsid w:val="41A50EA4"/>
    <w:rsid w:val="41AD0B81"/>
    <w:rsid w:val="41F4827B"/>
    <w:rsid w:val="420AC1F0"/>
    <w:rsid w:val="42605E16"/>
    <w:rsid w:val="42674061"/>
    <w:rsid w:val="429A56EC"/>
    <w:rsid w:val="43A095D4"/>
    <w:rsid w:val="43F92F16"/>
    <w:rsid w:val="4442AFB2"/>
    <w:rsid w:val="44647482"/>
    <w:rsid w:val="44AA873E"/>
    <w:rsid w:val="44EEC46D"/>
    <w:rsid w:val="450061F8"/>
    <w:rsid w:val="45522C8D"/>
    <w:rsid w:val="45929670"/>
    <w:rsid w:val="460044E3"/>
    <w:rsid w:val="461C997E"/>
    <w:rsid w:val="462A7D88"/>
    <w:rsid w:val="4679B4AD"/>
    <w:rsid w:val="46CC9472"/>
    <w:rsid w:val="46CCC479"/>
    <w:rsid w:val="46D2D0EE"/>
    <w:rsid w:val="46EDFCEE"/>
    <w:rsid w:val="46FDE197"/>
    <w:rsid w:val="4756A313"/>
    <w:rsid w:val="47A402CA"/>
    <w:rsid w:val="47B0E023"/>
    <w:rsid w:val="4802EE9C"/>
    <w:rsid w:val="483802BA"/>
    <w:rsid w:val="4899B1F8"/>
    <w:rsid w:val="48B7806A"/>
    <w:rsid w:val="48CA3732"/>
    <w:rsid w:val="48F63194"/>
    <w:rsid w:val="493F57EF"/>
    <w:rsid w:val="493FD32B"/>
    <w:rsid w:val="49E60E2E"/>
    <w:rsid w:val="4A2A4E4D"/>
    <w:rsid w:val="4ACF05D6"/>
    <w:rsid w:val="4ADBA38C"/>
    <w:rsid w:val="4B5CC47E"/>
    <w:rsid w:val="4B61EDFF"/>
    <w:rsid w:val="4B85D006"/>
    <w:rsid w:val="4BBD13D6"/>
    <w:rsid w:val="4BE2E7A0"/>
    <w:rsid w:val="4C343F73"/>
    <w:rsid w:val="4CC1843D"/>
    <w:rsid w:val="4D0B73DD"/>
    <w:rsid w:val="4D46D5F8"/>
    <w:rsid w:val="4D4CBB8A"/>
    <w:rsid w:val="4D90F98F"/>
    <w:rsid w:val="4DD00FD4"/>
    <w:rsid w:val="4DFE4FE1"/>
    <w:rsid w:val="4E0D1948"/>
    <w:rsid w:val="4E2453FB"/>
    <w:rsid w:val="4E4EE769"/>
    <w:rsid w:val="4E7BC845"/>
    <w:rsid w:val="4EBD70C8"/>
    <w:rsid w:val="4F469543"/>
    <w:rsid w:val="4F5BAA80"/>
    <w:rsid w:val="4F66B3A1"/>
    <w:rsid w:val="4F98C86B"/>
    <w:rsid w:val="4FC843B1"/>
    <w:rsid w:val="4FEB132A"/>
    <w:rsid w:val="50C7FBF3"/>
    <w:rsid w:val="50F77AE1"/>
    <w:rsid w:val="51A548EE"/>
    <w:rsid w:val="51A666EE"/>
    <w:rsid w:val="5284B8E9"/>
    <w:rsid w:val="52934B42"/>
    <w:rsid w:val="5294F260"/>
    <w:rsid w:val="52CC8D02"/>
    <w:rsid w:val="52CFF4BE"/>
    <w:rsid w:val="52D0692D"/>
    <w:rsid w:val="5397517A"/>
    <w:rsid w:val="539F0CDA"/>
    <w:rsid w:val="5404E98B"/>
    <w:rsid w:val="54299F84"/>
    <w:rsid w:val="543C0B1F"/>
    <w:rsid w:val="543F5158"/>
    <w:rsid w:val="54499E4B"/>
    <w:rsid w:val="5454389D"/>
    <w:rsid w:val="548285D2"/>
    <w:rsid w:val="5507393A"/>
    <w:rsid w:val="557749F4"/>
    <w:rsid w:val="557E8DF4"/>
    <w:rsid w:val="55CC3BCF"/>
    <w:rsid w:val="55E4712F"/>
    <w:rsid w:val="55E56EAC"/>
    <w:rsid w:val="560D9C2B"/>
    <w:rsid w:val="56554277"/>
    <w:rsid w:val="5690F097"/>
    <w:rsid w:val="56BCEF25"/>
    <w:rsid w:val="56C3DCAC"/>
    <w:rsid w:val="57235AA2"/>
    <w:rsid w:val="576839C4"/>
    <w:rsid w:val="57813F0D"/>
    <w:rsid w:val="57A3DA50"/>
    <w:rsid w:val="57A5D356"/>
    <w:rsid w:val="57B72AD7"/>
    <w:rsid w:val="57BA2694"/>
    <w:rsid w:val="57D67B2F"/>
    <w:rsid w:val="57E8D12F"/>
    <w:rsid w:val="57F274B0"/>
    <w:rsid w:val="586AC29D"/>
    <w:rsid w:val="5875507C"/>
    <w:rsid w:val="58BF2B03"/>
    <w:rsid w:val="590B7814"/>
    <w:rsid w:val="592E9FAC"/>
    <w:rsid w:val="59368B22"/>
    <w:rsid w:val="5972D775"/>
    <w:rsid w:val="5978314D"/>
    <w:rsid w:val="597A4954"/>
    <w:rsid w:val="59E34577"/>
    <w:rsid w:val="5A3318B0"/>
    <w:rsid w:val="5A4ABB17"/>
    <w:rsid w:val="5A8F1049"/>
    <w:rsid w:val="5B15D50C"/>
    <w:rsid w:val="5B1EA355"/>
    <w:rsid w:val="5B4F123C"/>
    <w:rsid w:val="5B50FDFC"/>
    <w:rsid w:val="5B7F15D8"/>
    <w:rsid w:val="5D16759E"/>
    <w:rsid w:val="5D194EF6"/>
    <w:rsid w:val="5D283F3F"/>
    <w:rsid w:val="5D3BC040"/>
    <w:rsid w:val="5D571855"/>
    <w:rsid w:val="5DD0D872"/>
    <w:rsid w:val="5DF9B6BF"/>
    <w:rsid w:val="5E420395"/>
    <w:rsid w:val="5EE5F985"/>
    <w:rsid w:val="5F00B7A9"/>
    <w:rsid w:val="5F0B8EAD"/>
    <w:rsid w:val="5F24E1B1"/>
    <w:rsid w:val="5F5E0742"/>
    <w:rsid w:val="5F99EAAA"/>
    <w:rsid w:val="60111874"/>
    <w:rsid w:val="602A3716"/>
    <w:rsid w:val="602F9F7E"/>
    <w:rsid w:val="609C880A"/>
    <w:rsid w:val="60B48390"/>
    <w:rsid w:val="60C08EFA"/>
    <w:rsid w:val="616C7537"/>
    <w:rsid w:val="61770F19"/>
    <w:rsid w:val="61C0F2A3"/>
    <w:rsid w:val="61D17A57"/>
    <w:rsid w:val="61FDE03C"/>
    <w:rsid w:val="625FDE1B"/>
    <w:rsid w:val="62B4BF16"/>
    <w:rsid w:val="62CFA360"/>
    <w:rsid w:val="62E66C05"/>
    <w:rsid w:val="62E73C8C"/>
    <w:rsid w:val="63084598"/>
    <w:rsid w:val="631574B8"/>
    <w:rsid w:val="632C9E04"/>
    <w:rsid w:val="63D428CC"/>
    <w:rsid w:val="6407027C"/>
    <w:rsid w:val="6442015A"/>
    <w:rsid w:val="644A6C59"/>
    <w:rsid w:val="647008DD"/>
    <w:rsid w:val="64A415F9"/>
    <w:rsid w:val="64B14519"/>
    <w:rsid w:val="64E44E06"/>
    <w:rsid w:val="65AEE74D"/>
    <w:rsid w:val="65C49DA6"/>
    <w:rsid w:val="65D8A4DC"/>
    <w:rsid w:val="660BD93E"/>
    <w:rsid w:val="664D157A"/>
    <w:rsid w:val="66801E67"/>
    <w:rsid w:val="66880AF2"/>
    <w:rsid w:val="67284395"/>
    <w:rsid w:val="673715F4"/>
    <w:rsid w:val="6743C09E"/>
    <w:rsid w:val="676931F4"/>
    <w:rsid w:val="6775EDEB"/>
    <w:rsid w:val="677A51E0"/>
    <w:rsid w:val="67A0EB46"/>
    <w:rsid w:val="67C076DE"/>
    <w:rsid w:val="67D7B014"/>
    <w:rsid w:val="67DBB6BB"/>
    <w:rsid w:val="681BEEC8"/>
    <w:rsid w:val="68D44006"/>
    <w:rsid w:val="697D16C2"/>
    <w:rsid w:val="697F9BE0"/>
    <w:rsid w:val="699C0C20"/>
    <w:rsid w:val="69AF814F"/>
    <w:rsid w:val="6A24A44E"/>
    <w:rsid w:val="6A40A045"/>
    <w:rsid w:val="6ACD0643"/>
    <w:rsid w:val="6B4B51B0"/>
    <w:rsid w:val="6B606E4B"/>
    <w:rsid w:val="6BA15921"/>
    <w:rsid w:val="6BA3BC4A"/>
    <w:rsid w:val="6BBF8CFE"/>
    <w:rsid w:val="6C049CC8"/>
    <w:rsid w:val="6C570771"/>
    <w:rsid w:val="6C79D92A"/>
    <w:rsid w:val="6C9C1FA7"/>
    <w:rsid w:val="6CABAFAC"/>
    <w:rsid w:val="6D1218AF"/>
    <w:rsid w:val="6D57D313"/>
    <w:rsid w:val="6D6F11A4"/>
    <w:rsid w:val="6D831B74"/>
    <w:rsid w:val="6D964AD1"/>
    <w:rsid w:val="6DA06D29"/>
    <w:rsid w:val="6DCE345F"/>
    <w:rsid w:val="6E376769"/>
    <w:rsid w:val="6E690E32"/>
    <w:rsid w:val="6E82F272"/>
    <w:rsid w:val="6EEBD943"/>
    <w:rsid w:val="6EF3238E"/>
    <w:rsid w:val="6F02AE72"/>
    <w:rsid w:val="6F03DA34"/>
    <w:rsid w:val="6F057579"/>
    <w:rsid w:val="70C74C88"/>
    <w:rsid w:val="70CBFD18"/>
    <w:rsid w:val="70D2EE9E"/>
    <w:rsid w:val="70D80DEB"/>
    <w:rsid w:val="71A10F4B"/>
    <w:rsid w:val="71D2AB1F"/>
    <w:rsid w:val="72168DD6"/>
    <w:rsid w:val="72237A05"/>
    <w:rsid w:val="7268F65E"/>
    <w:rsid w:val="7273DE4C"/>
    <w:rsid w:val="7296296F"/>
    <w:rsid w:val="72A6A94D"/>
    <w:rsid w:val="731098C0"/>
    <w:rsid w:val="731E16C9"/>
    <w:rsid w:val="733D2958"/>
    <w:rsid w:val="738F8D1F"/>
    <w:rsid w:val="73BF4A66"/>
    <w:rsid w:val="73C7F6AA"/>
    <w:rsid w:val="73D46F3E"/>
    <w:rsid w:val="73FBD282"/>
    <w:rsid w:val="74039DDA"/>
    <w:rsid w:val="7404F3F5"/>
    <w:rsid w:val="7406AE26"/>
    <w:rsid w:val="74631C3A"/>
    <w:rsid w:val="74715554"/>
    <w:rsid w:val="74884861"/>
    <w:rsid w:val="74C22749"/>
    <w:rsid w:val="74C3CDE9"/>
    <w:rsid w:val="74C8B30E"/>
    <w:rsid w:val="7530D856"/>
    <w:rsid w:val="7598F3C1"/>
    <w:rsid w:val="759F6E3B"/>
    <w:rsid w:val="75E07CA2"/>
    <w:rsid w:val="7636C21F"/>
    <w:rsid w:val="76A61C42"/>
    <w:rsid w:val="76BB2992"/>
    <w:rsid w:val="76C7D162"/>
    <w:rsid w:val="76DFC62C"/>
    <w:rsid w:val="76FBA816"/>
    <w:rsid w:val="7710CB5D"/>
    <w:rsid w:val="777A1A70"/>
    <w:rsid w:val="77E04495"/>
    <w:rsid w:val="77F28EA3"/>
    <w:rsid w:val="78687918"/>
    <w:rsid w:val="7870BCFD"/>
    <w:rsid w:val="787B968D"/>
    <w:rsid w:val="78C07BDE"/>
    <w:rsid w:val="78D2F7A7"/>
    <w:rsid w:val="78E0B4F7"/>
    <w:rsid w:val="78EF99D7"/>
    <w:rsid w:val="792245A2"/>
    <w:rsid w:val="79DDBD04"/>
    <w:rsid w:val="7A6E827F"/>
    <w:rsid w:val="7A890150"/>
    <w:rsid w:val="7B10A6C0"/>
    <w:rsid w:val="7B414D76"/>
    <w:rsid w:val="7B6C8CA0"/>
    <w:rsid w:val="7B969569"/>
    <w:rsid w:val="7BF88752"/>
    <w:rsid w:val="7BFC9FA3"/>
    <w:rsid w:val="7C570356"/>
    <w:rsid w:val="7CA6CE7A"/>
    <w:rsid w:val="7CB1330F"/>
    <w:rsid w:val="7D2402DC"/>
    <w:rsid w:val="7D3A1D6E"/>
    <w:rsid w:val="7D602673"/>
    <w:rsid w:val="7D93ED01"/>
    <w:rsid w:val="7DC468C8"/>
    <w:rsid w:val="7DD111A5"/>
    <w:rsid w:val="7DE67EC0"/>
    <w:rsid w:val="7E583996"/>
    <w:rsid w:val="7E5CA63D"/>
    <w:rsid w:val="7E78C2D8"/>
    <w:rsid w:val="7EA0CCB2"/>
    <w:rsid w:val="7EB4E652"/>
    <w:rsid w:val="7EB8037A"/>
    <w:rsid w:val="7ED5EDCF"/>
    <w:rsid w:val="7F1E0F59"/>
    <w:rsid w:val="7F9F0BA8"/>
    <w:rsid w:val="7FBB663E"/>
    <w:rsid w:val="7FBF8C94"/>
    <w:rsid w:val="7FD03736"/>
    <w:rsid w:val="7FF5E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28D"/>
  <w15:chartTrackingRefBased/>
  <w15:docId w15:val="{13667C24-8184-48D2-B884-3777DE38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5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.oreilly.com/library/view/hands-on-machine-learning/9781098125967/ch1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2537</Words>
  <Characters>14466</Characters>
  <Application>Microsoft Office Word</Application>
  <DocSecurity>0</DocSecurity>
  <Lines>120</Lines>
  <Paragraphs>33</Paragraphs>
  <ScaleCrop>false</ScaleCrop>
  <Company/>
  <LinksUpToDate>false</LinksUpToDate>
  <CharactersWithSpaces>16970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11</cp:revision>
  <dcterms:created xsi:type="dcterms:W3CDTF">2023-11-16T15:16:00Z</dcterms:created>
  <dcterms:modified xsi:type="dcterms:W3CDTF">2023-11-30T15:05:00Z</dcterms:modified>
</cp:coreProperties>
</file>