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D2A9" w14:textId="4ED00EEF" w:rsidR="00281066" w:rsidRPr="00281066" w:rsidRDefault="00281066" w:rsidP="00281066">
      <w:pPr>
        <w:pStyle w:val="Heading1"/>
        <w:jc w:val="right"/>
        <w:rPr>
          <w:rFonts w:asciiTheme="majorBidi" w:hAnsiTheme="majorBidi"/>
          <w:color w:val="632423" w:themeColor="accent2" w:themeShade="80"/>
        </w:rPr>
      </w:pPr>
      <w:r w:rsidRPr="00281066">
        <w:rPr>
          <w:rFonts w:asciiTheme="majorBidi" w:hAnsiTheme="majorBidi"/>
          <w:color w:val="632423" w:themeColor="accent2" w:themeShade="80"/>
        </w:rPr>
        <w:t>Name: Habiba Mohamed ElShahat</w:t>
      </w:r>
    </w:p>
    <w:p w14:paraId="604CE217" w14:textId="21842A27" w:rsidR="00136F2C" w:rsidRPr="00281066" w:rsidRDefault="00000000" w:rsidP="00281066">
      <w:pPr>
        <w:pStyle w:val="Heading1"/>
        <w:jc w:val="center"/>
        <w:rPr>
          <w:rFonts w:asciiTheme="majorBidi" w:hAnsiTheme="majorBidi"/>
          <w:color w:val="632423" w:themeColor="accent2" w:themeShade="80"/>
          <w:sz w:val="36"/>
          <w:szCs w:val="36"/>
        </w:rPr>
      </w:pPr>
      <w:r w:rsidRPr="00281066">
        <w:rPr>
          <w:rFonts w:asciiTheme="majorBidi" w:hAnsiTheme="majorBidi"/>
          <w:color w:val="632423" w:themeColor="accent2" w:themeShade="80"/>
          <w:sz w:val="36"/>
          <w:szCs w:val="36"/>
        </w:rPr>
        <w:t>H-Bridge DC Motor Driver Using Bipolar Junction Transistors (BJTs)</w:t>
      </w:r>
    </w:p>
    <w:p w14:paraId="008A6F7D" w14:textId="77777777" w:rsidR="00136F2C" w:rsidRPr="00281066" w:rsidRDefault="00000000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  <w:r w:rsidRPr="00281066">
        <w:rPr>
          <w:rFonts w:asciiTheme="majorBidi" w:hAnsiTheme="majorBidi"/>
          <w:color w:val="943634" w:themeColor="accent2" w:themeShade="BF"/>
          <w:sz w:val="28"/>
          <w:szCs w:val="28"/>
        </w:rPr>
        <w:t>1. Objective</w:t>
      </w:r>
    </w:p>
    <w:p w14:paraId="59E3CDCC" w14:textId="37DC89F6" w:rsidR="00136F2C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The purpose of this circuit is to control the direction of a DC motor by reversing the polarity of the voltage applied to it. This is achieved using an H-bridge configuration with discrete BJTs and flyback diodes for motor protection.</w:t>
      </w:r>
      <w:r w:rsidR="00281066">
        <w:rPr>
          <w:rFonts w:asciiTheme="majorBidi" w:hAnsiTheme="majorBidi" w:cstheme="majorBidi"/>
          <w:sz w:val="24"/>
          <w:szCs w:val="24"/>
        </w:rPr>
        <w:t xml:space="preserve"> </w:t>
      </w:r>
    </w:p>
    <w:p w14:paraId="7EAC9AF1" w14:textId="77777777" w:rsidR="00281066" w:rsidRPr="00281066" w:rsidRDefault="00281066">
      <w:pPr>
        <w:rPr>
          <w:rFonts w:asciiTheme="majorBidi" w:hAnsiTheme="majorBidi" w:cstheme="majorBidi"/>
          <w:sz w:val="24"/>
          <w:szCs w:val="24"/>
        </w:rPr>
      </w:pPr>
    </w:p>
    <w:p w14:paraId="135AFE94" w14:textId="77777777" w:rsidR="00136F2C" w:rsidRPr="00281066" w:rsidRDefault="00000000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  <w:r w:rsidRPr="00281066">
        <w:rPr>
          <w:rFonts w:asciiTheme="majorBidi" w:hAnsiTheme="majorBidi"/>
          <w:color w:val="943634" w:themeColor="accent2" w:themeShade="BF"/>
          <w:sz w:val="28"/>
          <w:szCs w:val="28"/>
        </w:rPr>
        <w:t>2. Circuit Description</w:t>
      </w:r>
    </w:p>
    <w:p w14:paraId="24E52F30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The circuit consists of four transistors (Q1–Q4) arranged in an H-pattern around the motor. The switching of these transistors controls the current path through the motor, enabling forward or reverse rotation.</w:t>
      </w:r>
    </w:p>
    <w:p w14:paraId="074FF97E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Main sections:</w:t>
      </w:r>
    </w:p>
    <w:p w14:paraId="2222FAF7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1. Power Supply (BAT1): 12 V DC source powers the motor and transistor network. Suitable for most small-to-medium DC motors.</w:t>
      </w:r>
    </w:p>
    <w:p w14:paraId="3302A54E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2. Switch Control (SW1): SPDT switch selects which diagonal pair of transistors is activated.</w:t>
      </w:r>
    </w:p>
    <w:p w14:paraId="078C776F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3. Transistors (Q1 &amp; Q3 PNP, Q2 &amp; Q4 NPN): High-side and low-side switching for motor polarity control.</w:t>
      </w:r>
    </w:p>
    <w:p w14:paraId="32CE857D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4. Base Resistors (R1–R4, 1 kΩ): Limit base current and ensure transistor saturation.</w:t>
      </w:r>
    </w:p>
    <w:p w14:paraId="37E3CDAC" w14:textId="77777777" w:rsidR="00136F2C" w:rsidRPr="00281066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5. Flyback Diodes (D1–D4): Protect against voltage spikes from the motor's inductance.</w:t>
      </w:r>
    </w:p>
    <w:p w14:paraId="39562157" w14:textId="77777777" w:rsidR="00136F2C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6. Motor: Connected between the midpoints of the transistor pairs.</w:t>
      </w:r>
    </w:p>
    <w:p w14:paraId="11497C7C" w14:textId="77777777" w:rsidR="00281066" w:rsidRPr="00281066" w:rsidRDefault="00281066">
      <w:pPr>
        <w:rPr>
          <w:rFonts w:asciiTheme="majorBidi" w:hAnsiTheme="majorBidi" w:cstheme="majorBidi"/>
          <w:sz w:val="24"/>
          <w:szCs w:val="24"/>
        </w:rPr>
      </w:pPr>
    </w:p>
    <w:p w14:paraId="3849E8FD" w14:textId="77777777" w:rsidR="00136F2C" w:rsidRPr="00281066" w:rsidRDefault="00000000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  <w:r w:rsidRPr="00281066">
        <w:rPr>
          <w:rFonts w:asciiTheme="majorBidi" w:hAnsiTheme="majorBidi"/>
          <w:color w:val="943634" w:themeColor="accent2" w:themeShade="BF"/>
          <w:sz w:val="28"/>
          <w:szCs w:val="28"/>
        </w:rPr>
        <w:t>3. Working Principle</w:t>
      </w:r>
    </w:p>
    <w:p w14:paraId="067BF859" w14:textId="77777777" w:rsidR="00136F2C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The SPDT switch selects which diagonal pair of transistors turns ON:</w:t>
      </w:r>
      <w:r w:rsidRPr="00281066">
        <w:rPr>
          <w:rFonts w:asciiTheme="majorBidi" w:hAnsiTheme="majorBidi" w:cstheme="majorBidi"/>
          <w:sz w:val="24"/>
          <w:szCs w:val="24"/>
        </w:rPr>
        <w:br/>
        <w:t>- Forward: Q1 + Q4 ON, Q2 + Q3 OFF.</w:t>
      </w:r>
      <w:r w:rsidRPr="00281066">
        <w:rPr>
          <w:rFonts w:asciiTheme="majorBidi" w:hAnsiTheme="majorBidi" w:cstheme="majorBidi"/>
          <w:sz w:val="24"/>
          <w:szCs w:val="24"/>
        </w:rPr>
        <w:br/>
        <w:t>- Reverse: Q2 + Q3 ON, Q1 + Q4 OFF.</w:t>
      </w:r>
      <w:r w:rsidRPr="00281066">
        <w:rPr>
          <w:rFonts w:asciiTheme="majorBidi" w:hAnsiTheme="majorBidi" w:cstheme="majorBidi"/>
          <w:sz w:val="24"/>
          <w:szCs w:val="24"/>
        </w:rPr>
        <w:br/>
        <w:t>Only one diagonal is ON at any time to avoid shoot-through.</w:t>
      </w:r>
    </w:p>
    <w:p w14:paraId="72218234" w14:textId="0A8CE733" w:rsidR="00281066" w:rsidRDefault="0028106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A8E4EFE" w14:textId="77777777" w:rsidR="00281066" w:rsidRPr="00281066" w:rsidRDefault="00281066">
      <w:pPr>
        <w:rPr>
          <w:rFonts w:asciiTheme="majorBidi" w:hAnsiTheme="majorBidi" w:cstheme="majorBidi"/>
          <w:sz w:val="24"/>
          <w:szCs w:val="24"/>
        </w:rPr>
      </w:pPr>
    </w:p>
    <w:p w14:paraId="5CF317EA" w14:textId="77777777" w:rsidR="00136F2C" w:rsidRPr="00281066" w:rsidRDefault="00000000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  <w:r w:rsidRPr="00281066">
        <w:rPr>
          <w:rFonts w:asciiTheme="majorBidi" w:hAnsiTheme="majorBidi"/>
          <w:color w:val="943634" w:themeColor="accent2" w:themeShade="BF"/>
          <w:sz w:val="28"/>
          <w:szCs w:val="28"/>
        </w:rPr>
        <w:t>4. Component Selection Justification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6F2C" w:rsidRPr="00281066" w14:paraId="73E104DB" w14:textId="77777777">
        <w:tc>
          <w:tcPr>
            <w:tcW w:w="2880" w:type="dxa"/>
          </w:tcPr>
          <w:p w14:paraId="74E964F0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Component</w:t>
            </w:r>
          </w:p>
        </w:tc>
        <w:tc>
          <w:tcPr>
            <w:tcW w:w="2880" w:type="dxa"/>
          </w:tcPr>
          <w:p w14:paraId="38D251D6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Value / Type</w:t>
            </w:r>
          </w:p>
        </w:tc>
        <w:tc>
          <w:tcPr>
            <w:tcW w:w="2880" w:type="dxa"/>
          </w:tcPr>
          <w:p w14:paraId="779A41F3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Reason for Selection</w:t>
            </w:r>
          </w:p>
        </w:tc>
      </w:tr>
      <w:tr w:rsidR="00136F2C" w:rsidRPr="00281066" w14:paraId="0036DF19" w14:textId="77777777">
        <w:tc>
          <w:tcPr>
            <w:tcW w:w="2880" w:type="dxa"/>
          </w:tcPr>
          <w:p w14:paraId="1A842FE2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Q1, Q3</w:t>
            </w:r>
          </w:p>
        </w:tc>
        <w:tc>
          <w:tcPr>
            <w:tcW w:w="2880" w:type="dxa"/>
          </w:tcPr>
          <w:p w14:paraId="5C2DC159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2N2905 (PNP BJT)</w:t>
            </w:r>
          </w:p>
        </w:tc>
        <w:tc>
          <w:tcPr>
            <w:tcW w:w="2880" w:type="dxa"/>
          </w:tcPr>
          <w:p w14:paraId="625F61C6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High-side switching, easy base drive, moderate current handling.</w:t>
            </w:r>
          </w:p>
        </w:tc>
      </w:tr>
      <w:tr w:rsidR="00136F2C" w:rsidRPr="00281066" w14:paraId="542C7D54" w14:textId="77777777">
        <w:tc>
          <w:tcPr>
            <w:tcW w:w="2880" w:type="dxa"/>
          </w:tcPr>
          <w:p w14:paraId="5419605A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Q2, Q4</w:t>
            </w:r>
          </w:p>
        </w:tc>
        <w:tc>
          <w:tcPr>
            <w:tcW w:w="2880" w:type="dxa"/>
          </w:tcPr>
          <w:p w14:paraId="6C924538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2N2222 (NPN BJT)</w:t>
            </w:r>
          </w:p>
        </w:tc>
        <w:tc>
          <w:tcPr>
            <w:tcW w:w="2880" w:type="dxa"/>
          </w:tcPr>
          <w:p w14:paraId="42766C7B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Low-side switching, reliable, low cost.</w:t>
            </w:r>
          </w:p>
        </w:tc>
      </w:tr>
      <w:tr w:rsidR="00136F2C" w:rsidRPr="00281066" w14:paraId="296DA6AD" w14:textId="77777777">
        <w:tc>
          <w:tcPr>
            <w:tcW w:w="2880" w:type="dxa"/>
          </w:tcPr>
          <w:p w14:paraId="49D0E6C4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D1–D4</w:t>
            </w:r>
          </w:p>
        </w:tc>
        <w:tc>
          <w:tcPr>
            <w:tcW w:w="2880" w:type="dxa"/>
          </w:tcPr>
          <w:p w14:paraId="6E31D294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General-purpose diode</w:t>
            </w:r>
          </w:p>
        </w:tc>
        <w:tc>
          <w:tcPr>
            <w:tcW w:w="2880" w:type="dxa"/>
          </w:tcPr>
          <w:p w14:paraId="08686EC1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Handles reverse voltage spikes from motor inductance.</w:t>
            </w:r>
          </w:p>
        </w:tc>
      </w:tr>
      <w:tr w:rsidR="00136F2C" w:rsidRPr="00281066" w14:paraId="179DDFFB" w14:textId="77777777">
        <w:tc>
          <w:tcPr>
            <w:tcW w:w="2880" w:type="dxa"/>
          </w:tcPr>
          <w:p w14:paraId="6E9FF60A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R1–R4</w:t>
            </w:r>
          </w:p>
        </w:tc>
        <w:tc>
          <w:tcPr>
            <w:tcW w:w="2880" w:type="dxa"/>
          </w:tcPr>
          <w:p w14:paraId="09AECA82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1 kΩ</w:t>
            </w:r>
          </w:p>
        </w:tc>
        <w:tc>
          <w:tcPr>
            <w:tcW w:w="2880" w:type="dxa"/>
          </w:tcPr>
          <w:p w14:paraId="119B8DDC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Limits base current while ensuring saturation.</w:t>
            </w:r>
          </w:p>
        </w:tc>
      </w:tr>
      <w:tr w:rsidR="00136F2C" w:rsidRPr="00281066" w14:paraId="37CF2D47" w14:textId="77777777">
        <w:tc>
          <w:tcPr>
            <w:tcW w:w="2880" w:type="dxa"/>
          </w:tcPr>
          <w:p w14:paraId="1EA6565C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SW1</w:t>
            </w:r>
          </w:p>
        </w:tc>
        <w:tc>
          <w:tcPr>
            <w:tcW w:w="2880" w:type="dxa"/>
          </w:tcPr>
          <w:p w14:paraId="6E4BC768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SPDT switch</w:t>
            </w:r>
          </w:p>
        </w:tc>
        <w:tc>
          <w:tcPr>
            <w:tcW w:w="2880" w:type="dxa"/>
          </w:tcPr>
          <w:p w14:paraId="6C2DE5A0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Manual control of motor direction.</w:t>
            </w:r>
          </w:p>
        </w:tc>
      </w:tr>
      <w:tr w:rsidR="00136F2C" w:rsidRPr="00281066" w14:paraId="2F07AA13" w14:textId="77777777">
        <w:tc>
          <w:tcPr>
            <w:tcW w:w="2880" w:type="dxa"/>
          </w:tcPr>
          <w:p w14:paraId="2208C3E7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BAT1</w:t>
            </w:r>
          </w:p>
        </w:tc>
        <w:tc>
          <w:tcPr>
            <w:tcW w:w="2880" w:type="dxa"/>
          </w:tcPr>
          <w:p w14:paraId="455036DB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12 V DC</w:t>
            </w:r>
          </w:p>
        </w:tc>
        <w:tc>
          <w:tcPr>
            <w:tcW w:w="2880" w:type="dxa"/>
          </w:tcPr>
          <w:p w14:paraId="31554368" w14:textId="77777777" w:rsidR="00136F2C" w:rsidRPr="0028106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1066">
              <w:rPr>
                <w:rFonts w:asciiTheme="majorBidi" w:hAnsiTheme="majorBidi" w:cstheme="majorBidi"/>
                <w:sz w:val="24"/>
                <w:szCs w:val="24"/>
              </w:rPr>
              <w:t>Matches common DC motor ratings.</w:t>
            </w:r>
          </w:p>
        </w:tc>
      </w:tr>
    </w:tbl>
    <w:p w14:paraId="65C0142A" w14:textId="77777777" w:rsidR="00281066" w:rsidRDefault="00281066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</w:p>
    <w:p w14:paraId="541464B5" w14:textId="20793A58" w:rsidR="00136F2C" w:rsidRPr="00281066" w:rsidRDefault="00000000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  <w:r w:rsidRPr="00281066">
        <w:rPr>
          <w:rFonts w:asciiTheme="majorBidi" w:hAnsiTheme="majorBidi"/>
          <w:color w:val="943634" w:themeColor="accent2" w:themeShade="BF"/>
          <w:sz w:val="28"/>
          <w:szCs w:val="28"/>
        </w:rPr>
        <w:t>5. Advantages</w:t>
      </w:r>
    </w:p>
    <w:p w14:paraId="2D684A5F" w14:textId="77777777" w:rsidR="00136F2C" w:rsidRDefault="00000000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- Simple and easy to understand for learning.</w:t>
      </w:r>
      <w:r w:rsidRPr="00281066">
        <w:rPr>
          <w:rFonts w:asciiTheme="majorBidi" w:hAnsiTheme="majorBidi" w:cstheme="majorBidi"/>
          <w:sz w:val="24"/>
          <w:szCs w:val="24"/>
        </w:rPr>
        <w:br/>
        <w:t>- Uses widely available, low-cost components.</w:t>
      </w:r>
      <w:r w:rsidRPr="00281066">
        <w:rPr>
          <w:rFonts w:asciiTheme="majorBidi" w:hAnsiTheme="majorBidi" w:cstheme="majorBidi"/>
          <w:sz w:val="24"/>
          <w:szCs w:val="24"/>
        </w:rPr>
        <w:br/>
        <w:t>- Provides reliable direction control with over-voltage protection.</w:t>
      </w:r>
    </w:p>
    <w:p w14:paraId="6895048D" w14:textId="77777777" w:rsidR="00281066" w:rsidRPr="00281066" w:rsidRDefault="00281066">
      <w:pPr>
        <w:rPr>
          <w:rFonts w:asciiTheme="majorBidi" w:hAnsiTheme="majorBidi" w:cstheme="majorBidi"/>
          <w:sz w:val="24"/>
          <w:szCs w:val="24"/>
        </w:rPr>
      </w:pPr>
    </w:p>
    <w:p w14:paraId="14F9F774" w14:textId="77777777" w:rsidR="00136F2C" w:rsidRPr="00281066" w:rsidRDefault="00000000">
      <w:pPr>
        <w:pStyle w:val="Heading2"/>
        <w:rPr>
          <w:rFonts w:asciiTheme="majorBidi" w:hAnsiTheme="majorBidi"/>
          <w:color w:val="943634" w:themeColor="accent2" w:themeShade="BF"/>
          <w:sz w:val="28"/>
          <w:szCs w:val="28"/>
        </w:rPr>
      </w:pPr>
      <w:r w:rsidRPr="00281066">
        <w:rPr>
          <w:rFonts w:asciiTheme="majorBidi" w:hAnsiTheme="majorBidi"/>
          <w:color w:val="943634" w:themeColor="accent2" w:themeShade="BF"/>
          <w:sz w:val="28"/>
          <w:szCs w:val="28"/>
        </w:rPr>
        <w:t>6. Limitations</w:t>
      </w:r>
    </w:p>
    <w:p w14:paraId="43052AEC" w14:textId="77777777" w:rsidR="002F567C" w:rsidRDefault="00000000" w:rsidP="002F567C">
      <w:pPr>
        <w:rPr>
          <w:rFonts w:asciiTheme="majorBidi" w:hAnsiTheme="majorBidi" w:cstheme="majorBidi"/>
          <w:sz w:val="24"/>
          <w:szCs w:val="24"/>
        </w:rPr>
      </w:pPr>
      <w:r w:rsidRPr="00281066">
        <w:rPr>
          <w:rFonts w:asciiTheme="majorBidi" w:hAnsiTheme="majorBidi" w:cstheme="majorBidi"/>
          <w:sz w:val="24"/>
          <w:szCs w:val="24"/>
        </w:rPr>
        <w:t>- Manual switch control, no speed control.</w:t>
      </w:r>
    </w:p>
    <w:p w14:paraId="55A736E5" w14:textId="77777777" w:rsidR="002F567C" w:rsidRDefault="002F567C" w:rsidP="002F567C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Speed control can be integrated using a microcontroller and a PWM pin </w:t>
      </w:r>
    </w:p>
    <w:p w14:paraId="5496E7EB" w14:textId="0EFB3183" w:rsidR="00136F2C" w:rsidRPr="002F567C" w:rsidRDefault="00000000" w:rsidP="002F567C">
      <w:pPr>
        <w:rPr>
          <w:rFonts w:asciiTheme="majorBidi" w:hAnsiTheme="majorBidi" w:cstheme="majorBidi"/>
          <w:sz w:val="24"/>
          <w:szCs w:val="24"/>
        </w:rPr>
      </w:pPr>
      <w:r w:rsidRPr="002F567C">
        <w:rPr>
          <w:rFonts w:asciiTheme="majorBidi" w:hAnsiTheme="majorBidi" w:cstheme="majorBidi"/>
          <w:sz w:val="24"/>
          <w:szCs w:val="24"/>
        </w:rPr>
        <w:t>- BJT design has higher voltage drop compared to MOSFETs.</w:t>
      </w:r>
      <w:r w:rsidRPr="002F567C">
        <w:rPr>
          <w:rFonts w:asciiTheme="majorBidi" w:hAnsiTheme="majorBidi" w:cstheme="majorBidi"/>
          <w:sz w:val="24"/>
          <w:szCs w:val="24"/>
        </w:rPr>
        <w:br/>
        <w:t>- Not suitable for high-current motors without higher-rated components.</w:t>
      </w:r>
    </w:p>
    <w:sectPr w:rsidR="00136F2C" w:rsidRPr="002F567C" w:rsidSect="002810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10B7F" w14:textId="77777777" w:rsidR="00571963" w:rsidRDefault="00571963" w:rsidP="00281066">
      <w:pPr>
        <w:spacing w:after="0" w:line="240" w:lineRule="auto"/>
      </w:pPr>
      <w:r>
        <w:separator/>
      </w:r>
    </w:p>
  </w:endnote>
  <w:endnote w:type="continuationSeparator" w:id="0">
    <w:p w14:paraId="7CE7B8FC" w14:textId="77777777" w:rsidR="00571963" w:rsidRDefault="00571963" w:rsidP="00281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073EB" w14:textId="77777777" w:rsidR="00571963" w:rsidRDefault="00571963" w:rsidP="00281066">
      <w:pPr>
        <w:spacing w:after="0" w:line="240" w:lineRule="auto"/>
      </w:pPr>
      <w:r>
        <w:separator/>
      </w:r>
    </w:p>
  </w:footnote>
  <w:footnote w:type="continuationSeparator" w:id="0">
    <w:p w14:paraId="385ADB8B" w14:textId="77777777" w:rsidR="00571963" w:rsidRDefault="00571963" w:rsidP="00281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6E502C"/>
    <w:multiLevelType w:val="hybridMultilevel"/>
    <w:tmpl w:val="BDB6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957561">
    <w:abstractNumId w:val="8"/>
  </w:num>
  <w:num w:numId="2" w16cid:durableId="316612933">
    <w:abstractNumId w:val="6"/>
  </w:num>
  <w:num w:numId="3" w16cid:durableId="1970238893">
    <w:abstractNumId w:val="5"/>
  </w:num>
  <w:num w:numId="4" w16cid:durableId="287781848">
    <w:abstractNumId w:val="4"/>
  </w:num>
  <w:num w:numId="5" w16cid:durableId="2041928636">
    <w:abstractNumId w:val="7"/>
  </w:num>
  <w:num w:numId="6" w16cid:durableId="1557856837">
    <w:abstractNumId w:val="3"/>
  </w:num>
  <w:num w:numId="7" w16cid:durableId="1288321425">
    <w:abstractNumId w:val="2"/>
  </w:num>
  <w:num w:numId="8" w16cid:durableId="868181001">
    <w:abstractNumId w:val="1"/>
  </w:num>
  <w:num w:numId="9" w16cid:durableId="569466674">
    <w:abstractNumId w:val="0"/>
  </w:num>
  <w:num w:numId="10" w16cid:durableId="1809202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F2C"/>
    <w:rsid w:val="0015074B"/>
    <w:rsid w:val="00281066"/>
    <w:rsid w:val="0029639D"/>
    <w:rsid w:val="002F567C"/>
    <w:rsid w:val="00326F90"/>
    <w:rsid w:val="00395FE2"/>
    <w:rsid w:val="00571963"/>
    <w:rsid w:val="00660D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89D573"/>
  <w14:defaultImageDpi w14:val="300"/>
  <w15:docId w15:val="{F7EAEF8C-B969-4C43-AF36-A33CAD43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Habiba ElShahat</cp:lastModifiedBy>
  <cp:revision>3</cp:revision>
  <dcterms:created xsi:type="dcterms:W3CDTF">2025-08-15T15:39:00Z</dcterms:created>
  <dcterms:modified xsi:type="dcterms:W3CDTF">2025-08-15T15:52:00Z</dcterms:modified>
  <cp:category/>
</cp:coreProperties>
</file>