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DA" w:rsidRDefault="00ED5108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4.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Хабибулина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Влада</w:t>
      </w:r>
    </w:p>
    <w:p w:rsidR="00ED5108" w:rsidRDefault="00ED5108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 Создать диаграмму вариантов использования на тему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Рекламное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04A0D" w:rsidRDefault="00D04A0D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8717" cy="2314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258" cy="231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108" w:rsidRDefault="00ED5108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Создать диаграмму классов на тему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Рекламное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04A0D" w:rsidRDefault="00D12FD2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7650" cy="170977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0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108" w:rsidRDefault="00ED5108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 Задача</w:t>
      </w:r>
    </w:p>
    <w:p w:rsidR="00F43250" w:rsidRDefault="00F43250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кол-во средств, вложенных в рекламу на телевидение</w:t>
      </w:r>
    </w:p>
    <w:p w:rsidR="00F43250" w:rsidRDefault="00F43250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кол-во средств, вложенных в рекламу на радио</w:t>
      </w:r>
    </w:p>
    <w:p w:rsidR="00F43250" w:rsidRDefault="00F43250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х3 - кол-во средств, вложенных в рекламу в газетах</w:t>
      </w:r>
    </w:p>
    <w:p w:rsidR="00F43250" w:rsidRDefault="00F43250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кол-во средств, вложенных в рекламу с помощью расклейки объявлений</w:t>
      </w:r>
    </w:p>
    <w:p w:rsidR="00F43250" w:rsidRDefault="00E8202C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50" type="#_x0000_t87" style="position:absolute;left:0;text-align:left;margin-left:43.65pt;margin-top:36.15pt;width:7.15pt;height:132.75pt;z-index:251658240"/>
        </w:pict>
      </w:r>
      <w:r w:rsidR="00F43250">
        <w:rPr>
          <w:rFonts w:ascii="Times New Roman" w:hAnsi="Times New Roman" w:cs="Times New Roman"/>
          <w:sz w:val="28"/>
          <w:szCs w:val="28"/>
        </w:rPr>
        <w:t>Область допустимых решений:</w:t>
      </w:r>
    </w:p>
    <w:p w:rsidR="00F43250" w:rsidRPr="00E8202C" w:rsidRDefault="00E8202C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="00F43250">
        <w:rPr>
          <w:rFonts w:ascii="Times New Roman" w:hAnsi="Times New Roman" w:cs="Times New Roman"/>
          <w:sz w:val="28"/>
          <w:szCs w:val="28"/>
        </w:rPr>
        <w:t>+</w:t>
      </w:r>
      <w:r w:rsidRPr="00E82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43250">
        <w:rPr>
          <w:rFonts w:ascii="Times New Roman" w:hAnsi="Times New Roman" w:cs="Times New Roman"/>
          <w:sz w:val="28"/>
          <w:szCs w:val="28"/>
        </w:rPr>
        <w:t>+</w:t>
      </w:r>
      <w:r w:rsidRPr="00E82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43250">
        <w:rPr>
          <w:rFonts w:ascii="Times New Roman" w:hAnsi="Times New Roman" w:cs="Times New Roman"/>
          <w:sz w:val="28"/>
          <w:szCs w:val="28"/>
        </w:rPr>
        <w:t>+</w:t>
      </w:r>
      <w:r w:rsidRPr="00E82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≤</w:t>
      </w:r>
      <w:r w:rsidR="00F43250" w:rsidRPr="00E82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250" w:rsidRPr="00E8202C">
        <w:rPr>
          <w:rFonts w:ascii="Times New Roman" w:hAnsi="Times New Roman" w:cs="Times New Roman"/>
          <w:sz w:val="28"/>
          <w:szCs w:val="28"/>
        </w:rPr>
        <w:t>50000,</w:t>
      </w:r>
    </w:p>
    <w:p w:rsidR="00F43250" w:rsidRDefault="00E8202C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E8202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="00F43250">
        <w:rPr>
          <w:rFonts w:ascii="Times New Roman" w:hAnsi="Times New Roman" w:cs="Times New Roman"/>
          <w:sz w:val="28"/>
          <w:szCs w:val="28"/>
        </w:rPr>
        <w:t>20000,</w:t>
      </w:r>
    </w:p>
    <w:p w:rsidR="00F43250" w:rsidRDefault="00E8202C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="00F43250">
        <w:rPr>
          <w:rFonts w:ascii="Times New Roman" w:hAnsi="Times New Roman" w:cs="Times New Roman"/>
          <w:sz w:val="28"/>
          <w:szCs w:val="28"/>
        </w:rPr>
        <w:t>+</w:t>
      </w:r>
      <w:r w:rsidRPr="00E82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8202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≤</w:t>
      </w:r>
      <w:r w:rsidRPr="00E8202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F43250">
        <w:rPr>
          <w:rFonts w:ascii="Times New Roman" w:hAnsi="Times New Roman" w:cs="Times New Roman"/>
          <w:sz w:val="28"/>
          <w:szCs w:val="28"/>
        </w:rPr>
        <w:t>25000,</w:t>
      </w:r>
    </w:p>
    <w:p w:rsidR="0071418E" w:rsidRPr="0071418E" w:rsidRDefault="00E8202C" w:rsidP="0071418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E8202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≥</w:t>
      </w:r>
      <w:r w:rsidRPr="0071418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8202C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8202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≥</w:t>
      </w:r>
      <w:r w:rsidRPr="0071418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8202C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8202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≥</w:t>
      </w:r>
      <w:r w:rsidRPr="0071418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8202C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8202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≥</w:t>
      </w:r>
      <w:r w:rsidRPr="0071418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8202C">
        <w:rPr>
          <w:rFonts w:ascii="Times New Roman" w:hAnsi="Times New Roman" w:cs="Times New Roman"/>
          <w:sz w:val="28"/>
          <w:szCs w:val="28"/>
        </w:rPr>
        <w:t>0.</w:t>
      </w:r>
    </w:p>
    <w:p w:rsidR="00E8202C" w:rsidRDefault="00E8202C" w:rsidP="0071418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88.05pt;margin-top:9.8pt;width:21pt;height:0;z-index:251659264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=10х</w:t>
      </w:r>
      <w:r w:rsidRPr="0071418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+5х</w:t>
      </w:r>
      <w:r w:rsidRPr="0071418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+7х</w:t>
      </w:r>
      <w:r w:rsidRPr="0071418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+4х</w:t>
      </w:r>
      <w:r w:rsidRPr="0071418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71418E" w:rsidRDefault="0071418E" w:rsidP="0071418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71418E" w:rsidRDefault="0071418E" w:rsidP="0071418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+</w:t>
      </w:r>
      <w:r w:rsidRPr="00E82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E82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E82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1E6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="00C41E6E">
        <w:rPr>
          <w:rFonts w:ascii="Times New Roman" w:hAnsi="Times New Roman" w:cs="Times New Roman"/>
          <w:sz w:val="28"/>
          <w:szCs w:val="28"/>
        </w:rPr>
        <w:t>= 50000</w:t>
      </w:r>
    </w:p>
    <w:p w:rsidR="0071418E" w:rsidRDefault="0071418E" w:rsidP="0071418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E82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proofErr w:type="gramEnd"/>
      <w:r w:rsidR="00C41E6E">
        <w:rPr>
          <w:rFonts w:ascii="Times New Roman" w:hAnsi="Times New Roman" w:cs="Times New Roman"/>
          <w:sz w:val="28"/>
          <w:szCs w:val="28"/>
        </w:rPr>
        <w:t xml:space="preserve"> = 20000</w:t>
      </w:r>
    </w:p>
    <w:p w:rsidR="0071418E" w:rsidRDefault="0071418E" w:rsidP="0071418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+</w:t>
      </w:r>
      <w:r w:rsidRPr="00E82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41E6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41E6E">
        <w:rPr>
          <w:rFonts w:ascii="Times New Roman" w:hAnsi="Times New Roman" w:cs="Times New Roman"/>
          <w:sz w:val="28"/>
          <w:szCs w:val="28"/>
        </w:rPr>
        <w:t>+х</w:t>
      </w:r>
      <w:r w:rsidR="00C41E6E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C41E6E">
        <w:rPr>
          <w:rFonts w:ascii="Times New Roman" w:hAnsi="Times New Roman" w:cs="Times New Roman"/>
          <w:sz w:val="28"/>
          <w:szCs w:val="28"/>
        </w:rPr>
        <w:t>=25000</w:t>
      </w:r>
    </w:p>
    <w:p w:rsidR="00C41E6E" w:rsidRDefault="00C41E6E" w:rsidP="00C41E6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52" type="#_x0000_t32" style="position:absolute;left:0;text-align:left;margin-left:188.05pt;margin-top:9.8pt;width:21pt;height:0;z-index:251661312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=10х</w:t>
      </w:r>
      <w:r w:rsidRPr="0071418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+5х</w:t>
      </w:r>
      <w:r w:rsidRPr="0071418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+7х</w:t>
      </w:r>
      <w:r w:rsidRPr="0071418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+4х</w:t>
      </w:r>
      <w:r w:rsidRPr="0071418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C41E6E" w:rsidRDefault="00C41E6E" w:rsidP="00C41E6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НДР</w:t>
      </w:r>
    </w:p>
    <w:p w:rsidR="00C41E6E" w:rsidRDefault="00C41E6E" w:rsidP="00C41E6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E8202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=0,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=0,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=0,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=0,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=50000,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=20000,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=25000</w:t>
      </w:r>
    </w:p>
    <w:p w:rsidR="00C41E6E" w:rsidRPr="00C41E6E" w:rsidRDefault="00C41E6E" w:rsidP="00C41E6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41E6E">
        <w:rPr>
          <w:rFonts w:ascii="Times New Roman" w:hAnsi="Times New Roman" w:cs="Times New Roman"/>
          <w:sz w:val="28"/>
          <w:szCs w:val="28"/>
        </w:rPr>
        <w:t>=0</w:t>
      </w:r>
    </w:p>
    <w:p w:rsidR="00C41E6E" w:rsidRDefault="00C41E6E" w:rsidP="00C41E6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1E6E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Симплекс таблица</w:t>
      </w:r>
    </w:p>
    <w:p w:rsidR="00C41E6E" w:rsidRPr="00C41E6E" w:rsidRDefault="00C41E6E" w:rsidP="00C41E6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41E6E" w:rsidRPr="00C41E6E" w:rsidRDefault="00C41E6E" w:rsidP="00C41E6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41E6E" w:rsidRPr="00C41E6E" w:rsidRDefault="00C41E6E" w:rsidP="0071418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1418E" w:rsidRPr="0071418E" w:rsidRDefault="0071418E" w:rsidP="0071418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202C" w:rsidRPr="0071418E" w:rsidRDefault="00E8202C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202C" w:rsidRPr="00E8202C" w:rsidRDefault="00E8202C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43250" w:rsidRPr="00E8202C" w:rsidRDefault="00F43250" w:rsidP="00E8202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5108" w:rsidRDefault="00ED5108" w:rsidP="00ED5108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5108" w:rsidRPr="00ED5108" w:rsidRDefault="00ED5108" w:rsidP="00ED5108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ED5108" w:rsidRPr="00ED5108" w:rsidSect="00ED5108">
      <w:headerReference w:type="even" r:id="rId8"/>
      <w:headerReference w:type="default" r:id="rId9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1D0" w:rsidRDefault="009D61D0" w:rsidP="00ED5108">
      <w:pPr>
        <w:spacing w:before="0" w:after="0"/>
      </w:pPr>
      <w:r>
        <w:separator/>
      </w:r>
    </w:p>
  </w:endnote>
  <w:endnote w:type="continuationSeparator" w:id="0">
    <w:p w:rsidR="009D61D0" w:rsidRDefault="009D61D0" w:rsidP="00ED510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1D0" w:rsidRDefault="009D61D0" w:rsidP="00ED5108">
      <w:pPr>
        <w:spacing w:before="0" w:after="0"/>
      </w:pPr>
      <w:r>
        <w:separator/>
      </w:r>
    </w:p>
  </w:footnote>
  <w:footnote w:type="continuationSeparator" w:id="0">
    <w:p w:rsidR="009D61D0" w:rsidRDefault="009D61D0" w:rsidP="00ED510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108" w:rsidRPr="00ED5108" w:rsidRDefault="00ED5108" w:rsidP="00D04A0D">
    <w:pPr>
      <w:pStyle w:val="a3"/>
      <w:ind w:firstLine="0"/>
    </w:pPr>
    <w:r>
      <w:rPr>
        <w:rFonts w:ascii="Times New Roman" w:hAnsi="Times New Roman" w:cs="Times New Roman"/>
        <w:sz w:val="24"/>
        <w:szCs w:val="24"/>
      </w:rPr>
      <w:pict>
        <v:group id="_x0000_s1025" style="position:absolute;margin-left:35.25pt;margin-top:15.75pt;width:524.8pt;height:810.45pt;z-index:251658240;mso-wrap-distance-left:0;mso-wrap-distance-right:0;mso-position-horizontal-relative:page;mso-position-vertical-relative:page" coordorigin="1054,311" coordsize="10496,16209">
          <v:rect id="_x0000_s1026" style="position:absolute;left:1054;top:311;width:10495;height:16208;mso-wrap-style:none;v-text-anchor:middle" filled="f" strokeweight=".71mm">
            <v:stroke endcap="square"/>
          </v:rect>
          <v:line id="_x0000_s1027" style="position:absolute" from="1627,15672" to="1627,16510" strokeweight=".71mm">
            <v:stroke joinstyle="miter" endcap="square"/>
          </v:line>
          <v:line id="_x0000_s1028" style="position:absolute" from="1059,15665" to="11537,15665" strokeweight=".71mm">
            <v:stroke joinstyle="miter" endcap="square"/>
          </v:line>
          <v:line id="_x0000_s1029" style="position:absolute" from="2201,15672" to="2201,16510" strokeweight=".71mm">
            <v:stroke joinstyle="miter" endcap="square"/>
          </v:line>
          <v:line id="_x0000_s1030" style="position:absolute" from="3636,15672" to="3636,16510" strokeweight=".71mm">
            <v:stroke joinstyle="miter" endcap="square"/>
          </v:line>
          <v:line id="_x0000_s1031" style="position:absolute" from="4496,15680" to="4496,16509" strokeweight=".71mm">
            <v:stroke joinstyle="miter" endcap="square"/>
          </v:line>
          <v:line id="_x0000_s1032" style="position:absolute" from="5070,15672" to="5070,16501" strokeweight=".71mm">
            <v:stroke joinstyle="miter" endcap="square"/>
          </v:line>
          <v:line id="_x0000_s1033" style="position:absolute" from="10979,15672" to="10979,16510" strokeweight=".71mm">
            <v:stroke joinstyle="miter" endcap="square"/>
          </v:line>
          <v:line id="_x0000_s1034" style="position:absolute" from="1059,15951" to="5055,15951" strokeweight=".35mm">
            <v:stroke joinstyle="miter" endcap="square"/>
          </v:line>
          <v:line id="_x0000_s1035" style="position:absolute" from="1059,16237" to="5055,16237" strokeweight=".71mm">
            <v:stroke joinstyle="miter" endcap="square"/>
          </v:line>
          <v:line id="_x0000_s1036" style="position:absolute" from="10986,15953" to="11543,15953" strokeweight=".35mm">
            <v:stroke joinstyle="miter" endcap="square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1079;top:16246;width:520;height:245" filled="f" stroked="f" strokecolor="#3465a4">
            <v:stroke color2="#cb9a5b" joinstyle="round"/>
            <v:textbox style="mso-rotate-with-shape:t" inset=".35mm,.35mm,.35mm,.35mm">
              <w:txbxContent>
                <w:p w:rsidR="00ED5108" w:rsidRDefault="00ED5108" w:rsidP="00ED5108">
                  <w:pPr>
                    <w:overflowPunct w:val="0"/>
                    <w:jc w:val="center"/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</w:pPr>
                  <w:proofErr w:type="spellStart"/>
                  <w:r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  <w:t>Изм</w:t>
                  </w:r>
                  <w:proofErr w:type="spellEnd"/>
                  <w:r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  <w:t>.</w:t>
                  </w:r>
                </w:p>
              </w:txbxContent>
            </v:textbox>
          </v:shape>
          <v:shape id="_x0000_s1038" type="#_x0000_t202" style="position:absolute;left:1649;top:16246;width:520;height:245" filled="f" stroked="f" strokecolor="#3465a4">
            <v:stroke color2="#cb9a5b" joinstyle="round"/>
            <v:textbox style="mso-rotate-with-shape:t" inset=".35mm,.35mm,.35mm,.35mm">
              <w:txbxContent>
                <w:p w:rsidR="00ED5108" w:rsidRDefault="00ED5108" w:rsidP="00ED5108">
                  <w:pPr>
                    <w:overflowPunct w:val="0"/>
                    <w:jc w:val="center"/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</w:pPr>
                  <w:r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  <w:t>Лист</w:t>
                  </w:r>
                </w:p>
              </w:txbxContent>
            </v:textbox>
          </v:shape>
          <v:shape id="_x0000_s1039" type="#_x0000_t202" style="position:absolute;left:2242;top:16246;width:1345;height:245" filled="f" stroked="f" strokecolor="#3465a4">
            <v:stroke color2="#cb9a5b" joinstyle="round"/>
            <v:textbox style="mso-rotate-with-shape:t" inset=".35mm,.35mm,.35mm,.35mm">
              <w:txbxContent>
                <w:p w:rsidR="00ED5108" w:rsidRDefault="00ED5108" w:rsidP="00ED5108">
                  <w:pPr>
                    <w:overflowPunct w:val="0"/>
                    <w:jc w:val="center"/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</w:pPr>
                  <w:r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  <w:t xml:space="preserve">№ </w:t>
                  </w:r>
                  <w:proofErr w:type="spellStart"/>
                  <w:r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  <w:t>докум</w:t>
                  </w:r>
                  <w:proofErr w:type="spellEnd"/>
                  <w:r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  <w:t>.</w:t>
                  </w:r>
                </w:p>
              </w:txbxContent>
            </v:textbox>
          </v:shape>
          <v:shape id="_x0000_s1040" type="#_x0000_t202" style="position:absolute;left:3667;top:16246;width:800;height:245" filled="f" stroked="f" strokecolor="#3465a4">
            <v:stroke color2="#cb9a5b" joinstyle="round"/>
            <v:textbox style="mso-rotate-with-shape:t" inset=".35mm,.35mm,.35mm,.35mm">
              <w:txbxContent>
                <w:p w:rsidR="00ED5108" w:rsidRDefault="00ED5108" w:rsidP="00ED5108">
                  <w:pPr>
                    <w:overflowPunct w:val="0"/>
                    <w:jc w:val="center"/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</w:pPr>
                  <w:proofErr w:type="spellStart"/>
                  <w:r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  <w:t>Подпись</w:t>
                  </w:r>
                  <w:proofErr w:type="spellEnd"/>
                </w:p>
              </w:txbxContent>
            </v:textbox>
          </v:shape>
          <v:shape id="_x0000_s1041" type="#_x0000_t202" style="position:absolute;left:4518;top:16246;width:520;height:245" filled="f" stroked="f" strokecolor="#3465a4">
            <v:stroke color2="#cb9a5b" joinstyle="round"/>
            <v:textbox style="mso-rotate-with-shape:t" inset=".35mm,.35mm,.35mm,.35mm">
              <w:txbxContent>
                <w:p w:rsidR="00ED5108" w:rsidRDefault="00ED5108" w:rsidP="00ED5108">
                  <w:pPr>
                    <w:overflowPunct w:val="0"/>
                    <w:jc w:val="center"/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</w:pPr>
                  <w:r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  <w:t>Дата</w:t>
                  </w:r>
                </w:p>
              </w:txbxContent>
            </v:textbox>
          </v:shape>
          <v:shape id="_x0000_s1042" type="#_x0000_t202" style="position:absolute;left:10999;top:15692;width:520;height:245" filled="f" stroked="f" strokecolor="#3465a4">
            <v:stroke color2="#cb9a5b" joinstyle="round"/>
            <v:textbox style="mso-rotate-with-shape:t" inset=".35mm,.35mm,.35mm,.35mm">
              <w:txbxContent>
                <w:p w:rsidR="00ED5108" w:rsidRDefault="00ED5108" w:rsidP="00ED5108">
                  <w:pPr>
                    <w:overflowPunct w:val="0"/>
                    <w:jc w:val="center"/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</w:pPr>
                  <w:r>
                    <w:rPr>
                      <w:rFonts w:ascii="ISOCPEUR" w:eastAsia="Times New Roman" w:hAnsi="ISOCPEUR" w:cs="ISOCPEUR"/>
                      <w:i/>
                      <w:kern w:val="2"/>
                      <w:sz w:val="18"/>
                      <w:lang w:val="uk-UA"/>
                    </w:rPr>
                    <w:t>Лист</w:t>
                  </w:r>
                </w:p>
              </w:txbxContent>
            </v:textbox>
          </v:shape>
          <v:shape id="_x0000_s1043" type="#_x0000_t202" style="position:absolute;left:11001;top:16066;width:520;height:337;mso-wrap-style:none;v-text-anchor:middle" filled="f" stroked="f" strokecolor="#3465a4">
            <v:stroke color2="#cb9a5b" joinstyle="round"/>
          </v:shape>
          <v:shape id="_x0000_s1044" type="#_x0000_t202" style="position:absolute;left:5118;top:15890;width:5809;height:381" filled="f" stroked="f" strokecolor="#3465a4">
            <v:stroke color2="#cb9a5b" joinstyle="round"/>
            <v:textbox style="mso-rotate-with-shape:t" inset=".35mm,.35mm,.35mm,.35mm">
              <w:txbxContent>
                <w:p w:rsidR="00ED5108" w:rsidRDefault="00ED5108" w:rsidP="00ED5108">
                  <w:pPr>
                    <w:overflowPunct w:val="0"/>
                    <w:jc w:val="center"/>
                    <w:rPr>
                      <w:rFonts w:ascii="Calibri" w:eastAsia="Times New Roman" w:hAnsi="Calibri" w:cs="Times New Roman"/>
                      <w:kern w:val="2"/>
                      <w:szCs w:val="28"/>
                    </w:rPr>
                  </w:pPr>
                  <w:r>
                    <w:rPr>
                      <w:rFonts w:ascii="Calibri" w:eastAsia="Times New Roman" w:hAnsi="Calibri" w:cs="Times New Roman"/>
                      <w:kern w:val="2"/>
                      <w:szCs w:val="28"/>
                    </w:rPr>
                    <w:t>ОНТО.09.02.07 06.</w:t>
                  </w:r>
                  <w:proofErr w:type="gramStart"/>
                  <w:r>
                    <w:rPr>
                      <w:rFonts w:ascii="Calibri" w:eastAsia="Times New Roman" w:hAnsi="Calibri" w:cs="Times New Roman"/>
                      <w:kern w:val="2"/>
                      <w:szCs w:val="28"/>
                    </w:rPr>
                    <w:t>ИСП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kern w:val="2"/>
                      <w:szCs w:val="28"/>
                    </w:rPr>
                    <w:t xml:space="preserve"> 2 ТО</w:t>
                  </w:r>
                </w:p>
              </w:txbxContent>
            </v:textbox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D5108"/>
    <w:rsid w:val="00142B2C"/>
    <w:rsid w:val="004D29DA"/>
    <w:rsid w:val="0071418E"/>
    <w:rsid w:val="009A7478"/>
    <w:rsid w:val="009D61D0"/>
    <w:rsid w:val="00C41E6E"/>
    <w:rsid w:val="00D04A0D"/>
    <w:rsid w:val="00D12FD2"/>
    <w:rsid w:val="00E8202C"/>
    <w:rsid w:val="00ED5108"/>
    <w:rsid w:val="00F4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1"/>
        <o:r id="V:Rule3" type="connector" idref="#_x0000_s2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9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D5108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D5108"/>
  </w:style>
  <w:style w:type="paragraph" w:styleId="a5">
    <w:name w:val="footer"/>
    <w:basedOn w:val="a"/>
    <w:link w:val="a6"/>
    <w:uiPriority w:val="99"/>
    <w:semiHidden/>
    <w:unhideWhenUsed/>
    <w:rsid w:val="00ED5108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D5108"/>
  </w:style>
  <w:style w:type="paragraph" w:styleId="a7">
    <w:name w:val="Balloon Text"/>
    <w:basedOn w:val="a"/>
    <w:link w:val="a8"/>
    <w:uiPriority w:val="99"/>
    <w:semiHidden/>
    <w:unhideWhenUsed/>
    <w:rsid w:val="00D04A0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4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2020-06-29T03:46:00Z</dcterms:created>
  <dcterms:modified xsi:type="dcterms:W3CDTF">2020-06-29T05:31:00Z</dcterms:modified>
</cp:coreProperties>
</file>