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Semester Project Supervisor Agreement (Template)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SDU Sønderborg Semester 1,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Group Number:</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Project Title:</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Semester 1,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Supervisor's Name:</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Group Members:</w:t>
      </w:r>
    </w:p>
    <w:p w:rsidR="00000000" w:rsidDel="00000000" w:rsidP="00000000" w:rsidRDefault="00000000" w:rsidRPr="00000000" w14:paraId="0000000B">
      <w:pPr>
        <w:ind w:firstLine="720"/>
        <w:rPr>
          <w:sz w:val="26"/>
          <w:szCs w:val="26"/>
        </w:rPr>
      </w:pPr>
      <w:r w:rsidDel="00000000" w:rsidR="00000000" w:rsidRPr="00000000">
        <w:rPr>
          <w:sz w:val="26"/>
          <w:szCs w:val="26"/>
          <w:rtl w:val="0"/>
        </w:rPr>
        <w:t xml:space="preserve">Leonardo Gianola</w:t>
      </w:r>
    </w:p>
    <w:p w:rsidR="00000000" w:rsidDel="00000000" w:rsidP="00000000" w:rsidRDefault="00000000" w:rsidRPr="00000000" w14:paraId="0000000C">
      <w:pPr>
        <w:rPr>
          <w:sz w:val="26"/>
          <w:szCs w:val="26"/>
        </w:rPr>
      </w:pPr>
      <w:r w:rsidDel="00000000" w:rsidR="00000000" w:rsidRPr="00000000">
        <w:rPr>
          <w:sz w:val="26"/>
          <w:szCs w:val="26"/>
          <w:rtl w:val="0"/>
        </w:rPr>
        <w:tab/>
        <w:t xml:space="preserve">Frederik Handberg</w:t>
      </w:r>
    </w:p>
    <w:p w:rsidR="00000000" w:rsidDel="00000000" w:rsidP="00000000" w:rsidRDefault="00000000" w:rsidRPr="00000000" w14:paraId="0000000D">
      <w:pPr>
        <w:rPr>
          <w:sz w:val="26"/>
          <w:szCs w:val="26"/>
        </w:rPr>
      </w:pPr>
      <w:r w:rsidDel="00000000" w:rsidR="00000000" w:rsidRPr="00000000">
        <w:rPr>
          <w:sz w:val="26"/>
          <w:szCs w:val="26"/>
          <w:rtl w:val="0"/>
        </w:rPr>
        <w:tab/>
        <w:t xml:space="preserve">Vedat Esendag</w:t>
      </w:r>
    </w:p>
    <w:p w:rsidR="00000000" w:rsidDel="00000000" w:rsidP="00000000" w:rsidRDefault="00000000" w:rsidRPr="00000000" w14:paraId="0000000E">
      <w:pPr>
        <w:rPr>
          <w:sz w:val="26"/>
          <w:szCs w:val="26"/>
        </w:rPr>
      </w:pPr>
      <w:r w:rsidDel="00000000" w:rsidR="00000000" w:rsidRPr="00000000">
        <w:rPr>
          <w:sz w:val="26"/>
          <w:szCs w:val="26"/>
          <w:rtl w:val="0"/>
        </w:rPr>
        <w:tab/>
        <w:t xml:space="preserve">Altan Esmer</w:t>
      </w:r>
    </w:p>
    <w:p w:rsidR="00000000" w:rsidDel="00000000" w:rsidP="00000000" w:rsidRDefault="00000000" w:rsidRPr="00000000" w14:paraId="0000000F">
      <w:pPr>
        <w:rPr>
          <w:sz w:val="26"/>
          <w:szCs w:val="26"/>
        </w:rPr>
      </w:pPr>
      <w:r w:rsidDel="00000000" w:rsidR="00000000" w:rsidRPr="00000000">
        <w:rPr>
          <w:sz w:val="26"/>
          <w:szCs w:val="26"/>
          <w:rtl w:val="0"/>
        </w:rPr>
        <w:tab/>
        <w:t xml:space="preserve">Ignat Bojinov</w:t>
      </w:r>
    </w:p>
    <w:p w:rsidR="00000000" w:rsidDel="00000000" w:rsidP="00000000" w:rsidRDefault="00000000" w:rsidRPr="00000000" w14:paraId="00000010">
      <w:pPr>
        <w:rPr>
          <w:b w:val="1"/>
          <w:sz w:val="26"/>
          <w:szCs w:val="26"/>
        </w:rPr>
      </w:pPr>
      <w:r w:rsidDel="00000000" w:rsidR="00000000" w:rsidRPr="00000000">
        <w:rPr>
          <w:sz w:val="26"/>
          <w:szCs w:val="26"/>
          <w:rtl w:val="0"/>
        </w:rPr>
        <w:tab/>
        <w:t xml:space="preserve">Habib Ahmed Wasi</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As we Group 11 agreed to work on the mentioned project title with supervisor. The supervisor will provide guidance and support to the project group throughout the semester. We will follow the project guidelines and descriptions. We will maintain open and respectful communication with our supervisor. We will respond to emails and messages promptly. We will attend regular meetings with the supervisor. We agree to abide by the terms and guidelines outlined in this group agreement, project guidelines, and descriptions.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