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3CFA66">
      <w:pPr>
        <w:pStyle w:val="2"/>
        <w:keepNext w:val="0"/>
        <w:keepLines w:val="0"/>
        <w:widowControl/>
        <w:suppressLineNumbers w:val="0"/>
        <w:jc w:val="center"/>
        <w:rPr>
          <w:rStyle w:val="8"/>
          <w:rFonts w:hint="default" w:ascii="Times New Roman" w:hAnsi="Times New Roman" w:cs="Times New Roman"/>
          <w:b/>
          <w:bCs/>
          <w:sz w:val="24"/>
          <w:szCs w:val="24"/>
        </w:rPr>
      </w:pPr>
      <w:r>
        <w:rPr>
          <w:rStyle w:val="8"/>
          <w:rFonts w:hint="default" w:ascii="Times New Roman" w:hAnsi="Times New Roman" w:cs="Times New Roman"/>
          <w:b/>
          <w:bCs/>
          <w:sz w:val="24"/>
          <w:szCs w:val="24"/>
        </w:rPr>
        <w:t>Project Report</w:t>
      </w:r>
    </w:p>
    <w:p w14:paraId="7BBA4B21">
      <w:pPr>
        <w:pStyle w:val="2"/>
        <w:keepNext w:val="0"/>
        <w:keepLines w:val="0"/>
        <w:widowControl/>
        <w:suppressLineNumbers w:val="0"/>
        <w:rPr>
          <w:rFonts w:hint="default" w:ascii="Times New Roman" w:hAnsi="Times New Roman" w:cs="Times New Roman"/>
          <w:sz w:val="24"/>
          <w:szCs w:val="24"/>
          <w:lang w:val="en-US"/>
        </w:rPr>
      </w:pPr>
      <w:r>
        <w:rPr>
          <w:rStyle w:val="8"/>
          <w:rFonts w:hint="default" w:ascii="Times New Roman" w:hAnsi="Times New Roman" w:cs="Times New Roman"/>
          <w:b/>
          <w:bCs/>
          <w:sz w:val="24"/>
          <w:szCs w:val="24"/>
        </w:rPr>
        <w:t>SME Promotion Multimedia Website</w:t>
      </w:r>
      <w:r>
        <w:rPr>
          <w:rStyle w:val="8"/>
          <w:rFonts w:hint="default" w:ascii="Times New Roman" w:hAnsi="Times New Roman" w:cs="Times New Roman"/>
          <w:b/>
          <w:bCs/>
          <w:sz w:val="24"/>
          <w:szCs w:val="24"/>
          <w:lang w:val="en-US"/>
        </w:rPr>
        <w:t>.</w:t>
      </w:r>
      <w:bookmarkStart w:id="0" w:name="_GoBack"/>
      <w:bookmarkEnd w:id="0"/>
    </w:p>
    <w:p w14:paraId="61525E0E">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1. Introduction</w:t>
      </w:r>
    </w:p>
    <w:p w14:paraId="00980CC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Small and Medium Enterprises (SMEs) are the backbone of our economy, yet many struggle due to a lack of funding, mentorship, and resources. This project, developed for </w:t>
      </w:r>
      <w:r>
        <w:rPr>
          <w:rStyle w:val="8"/>
          <w:rFonts w:hint="default" w:ascii="Times New Roman" w:hAnsi="Times New Roman" w:cs="Times New Roman"/>
          <w:sz w:val="24"/>
          <w:szCs w:val="24"/>
        </w:rPr>
        <w:t>SIT210 Multimedia Systems CAT2</w:t>
      </w:r>
      <w:r>
        <w:rPr>
          <w:rFonts w:hint="default" w:ascii="Times New Roman" w:hAnsi="Times New Roman" w:cs="Times New Roman"/>
          <w:sz w:val="24"/>
          <w:szCs w:val="24"/>
        </w:rPr>
        <w:t>, aims to create a digital platform that not only promotes SME support initiatives but also enhances accessibility through multimedia engagement.</w:t>
      </w:r>
    </w:p>
    <w:p w14:paraId="413FF4C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Our goal? A sleek, user-friendly website packed with videos, animations, and interactive features that make it easier for entrepreneurs to navigate available opportunities. And, of course, we made sure it looks good on both desktops and mobile devices!</w:t>
      </w:r>
    </w:p>
    <w:p w14:paraId="3F514578">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2. Objectives</w:t>
      </w:r>
    </w:p>
    <w:p w14:paraId="46FDF09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Our primary objectives with this project were:</w:t>
      </w:r>
    </w:p>
    <w:p w14:paraId="3861ABE2">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develop an </w:t>
      </w:r>
      <w:r>
        <w:rPr>
          <w:rStyle w:val="8"/>
          <w:rFonts w:hint="default" w:ascii="Times New Roman" w:hAnsi="Times New Roman" w:cs="Times New Roman"/>
          <w:sz w:val="24"/>
          <w:szCs w:val="24"/>
        </w:rPr>
        <w:t>interactive and visually engaging</w:t>
      </w:r>
      <w:r>
        <w:rPr>
          <w:rFonts w:hint="default" w:ascii="Times New Roman" w:hAnsi="Times New Roman" w:cs="Times New Roman"/>
          <w:sz w:val="24"/>
          <w:szCs w:val="24"/>
        </w:rPr>
        <w:t xml:space="preserve"> website that educates SMEs on funding, mentorship, and innovation programs.</w:t>
      </w:r>
    </w:p>
    <w:p w14:paraId="5B8970A8">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integrate </w:t>
      </w:r>
      <w:r>
        <w:rPr>
          <w:rStyle w:val="8"/>
          <w:rFonts w:hint="default" w:ascii="Times New Roman" w:hAnsi="Times New Roman" w:cs="Times New Roman"/>
          <w:sz w:val="24"/>
          <w:szCs w:val="24"/>
        </w:rPr>
        <w:t>multimedia elements</w:t>
      </w:r>
      <w:r>
        <w:rPr>
          <w:rFonts w:hint="default" w:ascii="Times New Roman" w:hAnsi="Times New Roman" w:cs="Times New Roman"/>
          <w:sz w:val="24"/>
          <w:szCs w:val="24"/>
        </w:rPr>
        <w:t xml:space="preserve"> like videos, animations, and testimonials to enhance user experience.</w:t>
      </w:r>
    </w:p>
    <w:p w14:paraId="3AFD8861">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ensure a </w:t>
      </w:r>
      <w:r>
        <w:rPr>
          <w:rStyle w:val="8"/>
          <w:rFonts w:hint="default" w:ascii="Times New Roman" w:hAnsi="Times New Roman" w:cs="Times New Roman"/>
          <w:sz w:val="24"/>
          <w:szCs w:val="24"/>
        </w:rPr>
        <w:t>responsive and accessible design</w:t>
      </w:r>
      <w:r>
        <w:rPr>
          <w:rFonts w:hint="default" w:ascii="Times New Roman" w:hAnsi="Times New Roman" w:cs="Times New Roman"/>
          <w:sz w:val="24"/>
          <w:szCs w:val="24"/>
        </w:rPr>
        <w:t>, making it easy to use across different devices.</w:t>
      </w:r>
    </w:p>
    <w:p w14:paraId="7AA9285B">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implement </w:t>
      </w:r>
      <w:r>
        <w:rPr>
          <w:rStyle w:val="8"/>
          <w:rFonts w:hint="default" w:ascii="Times New Roman" w:hAnsi="Times New Roman" w:cs="Times New Roman"/>
          <w:sz w:val="24"/>
          <w:szCs w:val="24"/>
        </w:rPr>
        <w:t>smooth navigation and interactive features</w:t>
      </w:r>
      <w:r>
        <w:rPr>
          <w:rFonts w:hint="default" w:ascii="Times New Roman" w:hAnsi="Times New Roman" w:cs="Times New Roman"/>
          <w:sz w:val="24"/>
          <w:szCs w:val="24"/>
        </w:rPr>
        <w:t xml:space="preserve"> to improve user engagement.</w:t>
      </w:r>
    </w:p>
    <w:p w14:paraId="27A01E3A">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3. Technology Stack</w:t>
      </w:r>
    </w:p>
    <w:p w14:paraId="086E6381">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We wanted a solid, reliable, and easy-to-maintain tech stack, so we went with:</w:t>
      </w:r>
    </w:p>
    <w:p w14:paraId="563F4731">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Frontend:</w:t>
      </w:r>
      <w:r>
        <w:rPr>
          <w:rFonts w:hint="default" w:ascii="Times New Roman" w:hAnsi="Times New Roman" w:cs="Times New Roman"/>
          <w:sz w:val="24"/>
          <w:szCs w:val="24"/>
        </w:rPr>
        <w:t xml:space="preserve"> HTML, CSS, JavaScript (for smooth scrolling and interactive elements)</w:t>
      </w:r>
    </w:p>
    <w:p w14:paraId="6EB974C3">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Multimedia Editing Tools:</w:t>
      </w:r>
      <w:r>
        <w:rPr>
          <w:rFonts w:hint="default" w:ascii="Times New Roman" w:hAnsi="Times New Roman" w:cs="Times New Roman"/>
          <w:sz w:val="24"/>
          <w:szCs w:val="24"/>
        </w:rPr>
        <w:t xml:space="preserve"> Adobe Express, WeVideo, Blender (for animations)</w:t>
      </w:r>
    </w:p>
    <w:p w14:paraId="3D024E34">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Image Editing:</w:t>
      </w:r>
      <w:r>
        <w:rPr>
          <w:rFonts w:hint="default" w:ascii="Times New Roman" w:hAnsi="Times New Roman" w:cs="Times New Roman"/>
          <w:sz w:val="24"/>
          <w:szCs w:val="24"/>
        </w:rPr>
        <w:t xml:space="preserve"> Photoshop, GIMP</w:t>
      </w:r>
    </w:p>
    <w:p w14:paraId="3044871B">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Web Hosting &amp; Deployment:</w:t>
      </w:r>
      <w:r>
        <w:rPr>
          <w:rFonts w:hint="default" w:ascii="Times New Roman" w:hAnsi="Times New Roman" w:cs="Times New Roman"/>
          <w:sz w:val="24"/>
          <w:szCs w:val="24"/>
        </w:rPr>
        <w:t xml:space="preserve"> </w:t>
      </w:r>
      <w:r>
        <w:rPr>
          <w:rFonts w:hint="default" w:cs="Times New Roman"/>
          <w:sz w:val="24"/>
          <w:szCs w:val="24"/>
          <w:lang w:val="en-US"/>
        </w:rPr>
        <w:t>Github,Vercel</w:t>
      </w:r>
      <w:r>
        <w:rPr>
          <w:rFonts w:hint="default" w:ascii="Times New Roman" w:hAnsi="Times New Roman" w:cs="Times New Roman"/>
          <w:sz w:val="24"/>
          <w:szCs w:val="24"/>
        </w:rPr>
        <w:t>Local testing on browsers</w:t>
      </w:r>
    </w:p>
    <w:p w14:paraId="501D48D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combination ensured that our project was </w:t>
      </w:r>
      <w:r>
        <w:rPr>
          <w:rStyle w:val="8"/>
          <w:rFonts w:hint="default" w:ascii="Times New Roman" w:hAnsi="Times New Roman" w:cs="Times New Roman"/>
          <w:sz w:val="24"/>
          <w:szCs w:val="24"/>
        </w:rPr>
        <w:t>efficient, visually appealing, and easy to deploy</w:t>
      </w:r>
      <w:r>
        <w:rPr>
          <w:rFonts w:hint="default" w:ascii="Times New Roman" w:hAnsi="Times New Roman" w:cs="Times New Roman"/>
          <w:sz w:val="24"/>
          <w:szCs w:val="24"/>
        </w:rPr>
        <w:t>.</w:t>
      </w:r>
    </w:p>
    <w:p w14:paraId="2C5C6FDA">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4. Features Implemented</w:t>
      </w:r>
    </w:p>
    <w:p w14:paraId="668F16D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We didn’t just build a static website; we made sure it was </w:t>
      </w:r>
      <w:r>
        <w:rPr>
          <w:rStyle w:val="8"/>
          <w:rFonts w:hint="default" w:ascii="Times New Roman" w:hAnsi="Times New Roman" w:cs="Times New Roman"/>
          <w:sz w:val="24"/>
          <w:szCs w:val="24"/>
        </w:rPr>
        <w:t>interactive and engaging</w:t>
      </w:r>
      <w:r>
        <w:rPr>
          <w:rFonts w:hint="default" w:ascii="Times New Roman" w:hAnsi="Times New Roman" w:cs="Times New Roman"/>
          <w:sz w:val="24"/>
          <w:szCs w:val="24"/>
        </w:rPr>
        <w:t>. Here’s what we included:</w:t>
      </w:r>
    </w:p>
    <w:p w14:paraId="6DE953C7">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Dynamic Navigation Bar</w:t>
      </w:r>
      <w:r>
        <w:rPr>
          <w:rFonts w:hint="default" w:ascii="Times New Roman" w:hAnsi="Times New Roman" w:cs="Times New Roman"/>
          <w:sz w:val="24"/>
          <w:szCs w:val="24"/>
        </w:rPr>
        <w:t xml:space="preserve"> – Smooth scrolling and easy access to all sections.</w:t>
      </w:r>
    </w:p>
    <w:p w14:paraId="609433EC">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Embedded Promotional Video</w:t>
      </w:r>
      <w:r>
        <w:rPr>
          <w:rFonts w:hint="default" w:ascii="Times New Roman" w:hAnsi="Times New Roman" w:cs="Times New Roman"/>
          <w:sz w:val="24"/>
          <w:szCs w:val="24"/>
        </w:rPr>
        <w:t xml:space="preserve"> – A short clip highlighting SME success stories.</w:t>
      </w:r>
    </w:p>
    <w:p w14:paraId="63C2513B">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Testimonial Section with Auto-Slider</w:t>
      </w:r>
      <w:r>
        <w:rPr>
          <w:rFonts w:hint="default" w:ascii="Times New Roman" w:hAnsi="Times New Roman" w:cs="Times New Roman"/>
          <w:sz w:val="24"/>
          <w:szCs w:val="24"/>
        </w:rPr>
        <w:t xml:space="preserve"> – Real-life SME success stories displayed dynamically.</w:t>
      </w:r>
    </w:p>
    <w:p w14:paraId="0AEE17E3">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Service Listings</w:t>
      </w:r>
      <w:r>
        <w:rPr>
          <w:rFonts w:hint="default" w:ascii="Times New Roman" w:hAnsi="Times New Roman" w:cs="Times New Roman"/>
          <w:sz w:val="24"/>
          <w:szCs w:val="24"/>
        </w:rPr>
        <w:t xml:space="preserve"> – A structured breakdown of available funding and mentorship programs.</w:t>
      </w:r>
    </w:p>
    <w:p w14:paraId="543AF4D4">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Contact Page with Inquiry Form</w:t>
      </w:r>
      <w:r>
        <w:rPr>
          <w:rFonts w:hint="default" w:ascii="Times New Roman" w:hAnsi="Times New Roman" w:cs="Times New Roman"/>
          <w:sz w:val="24"/>
          <w:szCs w:val="24"/>
        </w:rPr>
        <w:t xml:space="preserve"> – A simple way for SMEs to reach out for more information.</w:t>
      </w:r>
    </w:p>
    <w:p w14:paraId="6AA9EBB1">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5. Website Structure &amp; Layout</w:t>
      </w:r>
    </w:p>
    <w:p w14:paraId="26A4E4A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website consists of five primary pag</w:t>
      </w:r>
    </w:p>
    <w:p w14:paraId="29B1DE2A">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Home Page</w:t>
      </w:r>
      <w:r>
        <w:rPr>
          <w:rFonts w:hint="default" w:ascii="Times New Roman" w:hAnsi="Times New Roman" w:cs="Times New Roman"/>
          <w:sz w:val="24"/>
          <w:szCs w:val="24"/>
        </w:rPr>
        <w:t xml:space="preserve"> – Overview of SME support initiatives.</w:t>
      </w:r>
    </w:p>
    <w:p w14:paraId="04A93ED8">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About Page</w:t>
      </w:r>
      <w:r>
        <w:rPr>
          <w:rFonts w:hint="default" w:ascii="Times New Roman" w:hAnsi="Times New Roman" w:cs="Times New Roman"/>
          <w:sz w:val="24"/>
          <w:szCs w:val="24"/>
        </w:rPr>
        <w:t xml:space="preserve"> – Insights into SME growth and government initiatives.</w:t>
      </w:r>
    </w:p>
    <w:p w14:paraId="1DBACE89">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Services Page</w:t>
      </w:r>
      <w:r>
        <w:rPr>
          <w:rFonts w:hint="default" w:ascii="Times New Roman" w:hAnsi="Times New Roman" w:cs="Times New Roman"/>
          <w:sz w:val="24"/>
          <w:szCs w:val="24"/>
        </w:rPr>
        <w:t xml:space="preserve"> – Detailed breakdown of funding, mentorship, and innovation programs.</w:t>
      </w:r>
    </w:p>
    <w:p w14:paraId="0A26E9F3">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Testimonials Page</w:t>
      </w:r>
      <w:r>
        <w:rPr>
          <w:rFonts w:hint="default" w:ascii="Times New Roman" w:hAnsi="Times New Roman" w:cs="Times New Roman"/>
          <w:sz w:val="24"/>
          <w:szCs w:val="24"/>
        </w:rPr>
        <w:t xml:space="preserve"> – Real success stories from SME beneficiaries.</w:t>
      </w:r>
    </w:p>
    <w:p w14:paraId="4CA2F49C">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Contact Page</w:t>
      </w:r>
      <w:r>
        <w:rPr>
          <w:rFonts w:hint="default" w:ascii="Times New Roman" w:hAnsi="Times New Roman" w:cs="Times New Roman"/>
          <w:sz w:val="24"/>
          <w:szCs w:val="24"/>
        </w:rPr>
        <w:t xml:space="preserve"> – Inquiry form and ministry contact details.</w:t>
      </w:r>
    </w:p>
    <w:p w14:paraId="5640B916">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Each section was </w:t>
      </w:r>
      <w:r>
        <w:rPr>
          <w:rStyle w:val="8"/>
          <w:rFonts w:hint="default" w:ascii="Times New Roman" w:hAnsi="Times New Roman" w:cs="Times New Roman"/>
          <w:sz w:val="24"/>
          <w:szCs w:val="24"/>
        </w:rPr>
        <w:t>designed for clarity and easy navigation</w:t>
      </w:r>
      <w:r>
        <w:rPr>
          <w:rFonts w:hint="default" w:ascii="Times New Roman" w:hAnsi="Times New Roman" w:cs="Times New Roman"/>
          <w:sz w:val="24"/>
          <w:szCs w:val="24"/>
        </w:rPr>
        <w:t>, ensuring an intuitive experience for users.</w:t>
      </w:r>
    </w:p>
    <w:p w14:paraId="676DBF0D">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6. Multimedia Elements &amp; Design Choices</w:t>
      </w:r>
    </w:p>
    <w:p w14:paraId="0D3200D2">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make the site engaging, we carefully selected and created:</w:t>
      </w:r>
    </w:p>
    <w:p w14:paraId="349977B2">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Videos</w:t>
      </w:r>
      <w:r>
        <w:rPr>
          <w:rFonts w:hint="default" w:ascii="Times New Roman" w:hAnsi="Times New Roman" w:cs="Times New Roman"/>
          <w:sz w:val="24"/>
          <w:szCs w:val="24"/>
        </w:rPr>
        <w:t xml:space="preserve"> – A short documentary showcasing successful SMEs.</w:t>
      </w:r>
    </w:p>
    <w:p w14:paraId="5965DCE8">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High-quality Images &amp; Icons</w:t>
      </w:r>
      <w:r>
        <w:rPr>
          <w:rFonts w:hint="default" w:ascii="Times New Roman" w:hAnsi="Times New Roman" w:cs="Times New Roman"/>
          <w:sz w:val="24"/>
          <w:szCs w:val="24"/>
        </w:rPr>
        <w:t xml:space="preserve"> – Custom-designed infographics and banners.</w:t>
      </w:r>
    </w:p>
    <w:p w14:paraId="4DF0D4B0">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3D Animations</w:t>
      </w:r>
      <w:r>
        <w:rPr>
          <w:rFonts w:hint="default" w:ascii="Times New Roman" w:hAnsi="Times New Roman" w:cs="Times New Roman"/>
          <w:sz w:val="24"/>
          <w:szCs w:val="24"/>
        </w:rPr>
        <w:t xml:space="preserve"> – Created with Blender to visually represent business growth.</w:t>
      </w:r>
    </w:p>
    <w:p w14:paraId="43C90841">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Subtle Animations</w:t>
      </w:r>
      <w:r>
        <w:rPr>
          <w:rFonts w:hint="default" w:ascii="Times New Roman" w:hAnsi="Times New Roman" w:cs="Times New Roman"/>
          <w:sz w:val="24"/>
          <w:szCs w:val="24"/>
        </w:rPr>
        <w:t xml:space="preserve"> – Smooth transitions to improve user experience.</w:t>
      </w:r>
    </w:p>
    <w:p w14:paraId="56BF16F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All media was optimized for fast loading while maintaining quality.</w:t>
      </w:r>
    </w:p>
    <w:p w14:paraId="69A33674">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7. Testing &amp; Quality Assurance</w:t>
      </w:r>
    </w:p>
    <w:p w14:paraId="6DC9E2E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What’s the point of a great-looking website if it doesn’t work? We ran multiple tests to ensure:</w:t>
      </w:r>
    </w:p>
    <w:p w14:paraId="45975969">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Cross-browser compatibility</w:t>
      </w:r>
      <w:r>
        <w:rPr>
          <w:rFonts w:hint="default" w:ascii="Times New Roman" w:hAnsi="Times New Roman" w:cs="Times New Roman"/>
          <w:sz w:val="24"/>
          <w:szCs w:val="24"/>
        </w:rPr>
        <w:t xml:space="preserve"> (Chrome, Firefox, Edge)</w:t>
      </w:r>
    </w:p>
    <w:p w14:paraId="42DE2697">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Responsive design on mobile &amp; desktop</w:t>
      </w:r>
    </w:p>
    <w:p w14:paraId="0CBB745B">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Smooth video and animation playback</w:t>
      </w:r>
    </w:p>
    <w:p w14:paraId="2DE9786C">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Fast loading speeds</w:t>
      </w:r>
    </w:p>
    <w:p w14:paraId="2E7FD460">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Accessibility compliance</w:t>
      </w:r>
      <w:r>
        <w:rPr>
          <w:rFonts w:hint="default" w:ascii="Times New Roman" w:hAnsi="Times New Roman" w:cs="Times New Roman"/>
          <w:sz w:val="24"/>
          <w:szCs w:val="24"/>
        </w:rPr>
        <w:t xml:space="preserve"> (alt text, color contrast checks)</w:t>
      </w:r>
    </w:p>
    <w:p w14:paraId="2E72219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We squashed a few early bugs (like navigation glitches and inconsistent styling) but ultimately delivered a </w:t>
      </w:r>
      <w:r>
        <w:rPr>
          <w:rStyle w:val="8"/>
          <w:rFonts w:hint="default" w:ascii="Times New Roman" w:hAnsi="Times New Roman" w:cs="Times New Roman"/>
          <w:sz w:val="24"/>
          <w:szCs w:val="24"/>
        </w:rPr>
        <w:t>polished, user-friendly experience</w:t>
      </w:r>
      <w:r>
        <w:rPr>
          <w:rFonts w:hint="default" w:ascii="Times New Roman" w:hAnsi="Times New Roman" w:cs="Times New Roman"/>
          <w:sz w:val="24"/>
          <w:szCs w:val="24"/>
        </w:rPr>
        <w:t>.</w:t>
      </w:r>
    </w:p>
    <w:p w14:paraId="03603268">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8. Challenges Faced &amp; Lessons Learned</w:t>
      </w:r>
    </w:p>
    <w:p w14:paraId="3C2753E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No project is complete without its challenges. Here’s what we tackled:</w:t>
      </w:r>
    </w:p>
    <w:p w14:paraId="53929C21">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Challenges:</w:t>
      </w:r>
    </w:p>
    <w:p w14:paraId="75327B41">
      <w:pPr>
        <w:pStyle w:val="7"/>
        <w:keepNext w:val="0"/>
        <w:keepLines w:val="0"/>
        <w:widowControl/>
        <w:numPr>
          <w:ilvl w:val="0"/>
          <w:numId w:val="6"/>
        </w:numPr>
        <w:suppressLineNumbers w:val="0"/>
        <w:ind w:left="425" w:leftChars="0" w:hanging="425" w:firstLineChars="0"/>
        <w:rPr>
          <w:rFonts w:hint="default" w:ascii="Times New Roman" w:hAnsi="Times New Roman" w:cs="Times New Roman"/>
          <w:sz w:val="24"/>
          <w:szCs w:val="24"/>
          <w:lang w:val="en-US"/>
        </w:rPr>
      </w:pPr>
      <w:r>
        <w:rPr>
          <w:rStyle w:val="8"/>
          <w:rFonts w:hint="default" w:cs="Times New Roman"/>
          <w:sz w:val="24"/>
          <w:szCs w:val="24"/>
          <w:lang w:val="en-US"/>
        </w:rPr>
        <w:t>Image/</w:t>
      </w:r>
      <w:r>
        <w:rPr>
          <w:rStyle w:val="8"/>
          <w:rFonts w:hint="default" w:ascii="Times New Roman" w:hAnsi="Times New Roman" w:cs="Times New Roman"/>
          <w:sz w:val="24"/>
          <w:szCs w:val="24"/>
        </w:rPr>
        <w:t>Video Compression Issues:</w:t>
      </w:r>
      <w:r>
        <w:rPr>
          <w:rFonts w:hint="default" w:ascii="Times New Roman" w:hAnsi="Times New Roman" w:cs="Times New Roman"/>
          <w:sz w:val="24"/>
          <w:szCs w:val="24"/>
        </w:rPr>
        <w:t xml:space="preserve"> Some </w:t>
      </w:r>
      <w:r>
        <w:rPr>
          <w:rFonts w:hint="default" w:cs="Times New Roman"/>
          <w:sz w:val="24"/>
          <w:szCs w:val="24"/>
          <w:lang w:val="en-US"/>
        </w:rPr>
        <w:t>Images</w:t>
      </w:r>
      <w:r>
        <w:rPr>
          <w:rFonts w:hint="default" w:ascii="Times New Roman" w:hAnsi="Times New Roman" w:cs="Times New Roman"/>
          <w:sz w:val="24"/>
          <w:szCs w:val="24"/>
        </w:rPr>
        <w:t xml:space="preserve"> were too large, affecting page load speed. We had to optimize them without losing quality.</w:t>
      </w:r>
      <w:r>
        <w:rPr>
          <w:rFonts w:hint="default" w:cs="Times New Roman"/>
          <w:sz w:val="24"/>
          <w:szCs w:val="24"/>
          <w:lang w:val="en-US"/>
        </w:rPr>
        <w:t>We opted to using online videos from YouTube and uploaded our pictures to IMGDB</w:t>
      </w:r>
    </w:p>
    <w:p w14:paraId="093C9AF1">
      <w:pPr>
        <w:pStyle w:val="7"/>
        <w:keepNext w:val="0"/>
        <w:keepLines w:val="0"/>
        <w:widowControl/>
        <w:numPr>
          <w:ilvl w:val="0"/>
          <w:numId w:val="6"/>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Responsive Design Adjustments:</w:t>
      </w:r>
      <w:r>
        <w:rPr>
          <w:rFonts w:hint="default" w:ascii="Times New Roman" w:hAnsi="Times New Roman" w:cs="Times New Roman"/>
          <w:sz w:val="24"/>
          <w:szCs w:val="24"/>
        </w:rPr>
        <w:t xml:space="preserve"> The layout initially had issues on smaller screens, which required additional CSS tweaks.</w:t>
      </w:r>
    </w:p>
    <w:p w14:paraId="415F97E9">
      <w:pPr>
        <w:pStyle w:val="7"/>
        <w:keepNext w:val="0"/>
        <w:keepLines w:val="0"/>
        <w:widowControl/>
        <w:numPr>
          <w:ilvl w:val="0"/>
          <w:numId w:val="6"/>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JavaScript Debugging:</w:t>
      </w:r>
      <w:r>
        <w:rPr>
          <w:rFonts w:hint="default" w:ascii="Times New Roman" w:hAnsi="Times New Roman" w:cs="Times New Roman"/>
          <w:sz w:val="24"/>
          <w:szCs w:val="24"/>
        </w:rPr>
        <w:t xml:space="preserve"> The testimonial slider had an annoying flicker issue that took a while to fix.</w:t>
      </w:r>
    </w:p>
    <w:p w14:paraId="6662B04E">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Lessons Learned:</w:t>
      </w:r>
    </w:p>
    <w:p w14:paraId="5A111764">
      <w:pPr>
        <w:pStyle w:val="7"/>
        <w:keepNext w:val="0"/>
        <w:keepLines w:val="0"/>
        <w:widowControl/>
        <w:numPr>
          <w:ilvl w:val="0"/>
          <w:numId w:val="7"/>
        </w:numPr>
        <w:suppressLineNumbers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Optimize media early to avoid last-minute headaches.</w:t>
      </w:r>
    </w:p>
    <w:p w14:paraId="1F578967">
      <w:pPr>
        <w:pStyle w:val="7"/>
        <w:keepNext w:val="0"/>
        <w:keepLines w:val="0"/>
        <w:widowControl/>
        <w:numPr>
          <w:ilvl w:val="0"/>
          <w:numId w:val="7"/>
        </w:numPr>
        <w:suppressLineNumbers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Always test on multiple devices and browsers.</w:t>
      </w:r>
    </w:p>
    <w:p w14:paraId="2DCF51B7">
      <w:pPr>
        <w:pStyle w:val="7"/>
        <w:keepNext w:val="0"/>
        <w:keepLines w:val="0"/>
        <w:widowControl/>
        <w:numPr>
          <w:ilvl w:val="0"/>
          <w:numId w:val="7"/>
        </w:numPr>
        <w:suppressLineNumbers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Debugging takes time—patience and persistence are key.</w:t>
      </w:r>
    </w:p>
    <w:p w14:paraId="7F27A2C6">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9. Conclusion &amp; Future Enhancements</w:t>
      </w:r>
    </w:p>
    <w:p w14:paraId="1DEA5FC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project successfully delivers an </w:t>
      </w:r>
      <w:r>
        <w:rPr>
          <w:rStyle w:val="8"/>
          <w:rFonts w:hint="default" w:ascii="Times New Roman" w:hAnsi="Times New Roman" w:cs="Times New Roman"/>
          <w:sz w:val="24"/>
          <w:szCs w:val="24"/>
        </w:rPr>
        <w:t>engaging, multimedia-rich platform</w:t>
      </w:r>
      <w:r>
        <w:rPr>
          <w:rFonts w:hint="default" w:ascii="Times New Roman" w:hAnsi="Times New Roman" w:cs="Times New Roman"/>
          <w:sz w:val="24"/>
          <w:szCs w:val="24"/>
        </w:rPr>
        <w:t xml:space="preserve"> for SME promotion. The website is </w:t>
      </w:r>
      <w:r>
        <w:rPr>
          <w:rStyle w:val="8"/>
          <w:rFonts w:hint="default" w:ascii="Times New Roman" w:hAnsi="Times New Roman" w:cs="Times New Roman"/>
          <w:sz w:val="24"/>
          <w:szCs w:val="24"/>
        </w:rPr>
        <w:t>responsive, visually appealing, and easy to navigate</w:t>
      </w:r>
      <w:r>
        <w:rPr>
          <w:rFonts w:hint="default" w:ascii="Times New Roman" w:hAnsi="Times New Roman" w:cs="Times New Roman"/>
          <w:sz w:val="24"/>
          <w:szCs w:val="24"/>
        </w:rPr>
        <w:t>, making it an excellent tool for entrepreneurs seeking information on support programs.</w:t>
      </w:r>
    </w:p>
    <w:p w14:paraId="69B2FF08">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Future Enhancements:</w:t>
      </w:r>
    </w:p>
    <w:p w14:paraId="15460157">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If we had more time, here’s what we’d add:</w:t>
      </w:r>
    </w:p>
    <w:p w14:paraId="0F67CC32">
      <w:pPr>
        <w:pStyle w:val="7"/>
        <w:keepNext w:val="0"/>
        <w:keepLines w:val="0"/>
        <w:widowControl/>
        <w:numPr>
          <w:ilvl w:val="0"/>
          <w:numId w:val="8"/>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Live Chat Feature</w:t>
      </w:r>
      <w:r>
        <w:rPr>
          <w:rFonts w:hint="default" w:ascii="Times New Roman" w:hAnsi="Times New Roman" w:cs="Times New Roman"/>
          <w:sz w:val="24"/>
          <w:szCs w:val="24"/>
        </w:rPr>
        <w:t xml:space="preserve"> for real-time SME assistance.</w:t>
      </w:r>
    </w:p>
    <w:p w14:paraId="558FD2C6">
      <w:pPr>
        <w:pStyle w:val="7"/>
        <w:keepNext w:val="0"/>
        <w:keepLines w:val="0"/>
        <w:widowControl/>
        <w:numPr>
          <w:ilvl w:val="0"/>
          <w:numId w:val="8"/>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Integration with Google Maps</w:t>
      </w:r>
      <w:r>
        <w:rPr>
          <w:rFonts w:hint="default" w:ascii="Times New Roman" w:hAnsi="Times New Roman" w:cs="Times New Roman"/>
          <w:sz w:val="24"/>
          <w:szCs w:val="24"/>
        </w:rPr>
        <w:t xml:space="preserve"> to locate support centers.</w:t>
      </w:r>
    </w:p>
    <w:p w14:paraId="09D165AE">
      <w:pPr>
        <w:pStyle w:val="7"/>
        <w:keepNext w:val="0"/>
        <w:keepLines w:val="0"/>
        <w:widowControl/>
        <w:numPr>
          <w:ilvl w:val="0"/>
          <w:numId w:val="8"/>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More Advanced Animations</w:t>
      </w:r>
      <w:r>
        <w:rPr>
          <w:rFonts w:hint="default" w:ascii="Times New Roman" w:hAnsi="Times New Roman" w:cs="Times New Roman"/>
          <w:sz w:val="24"/>
          <w:szCs w:val="24"/>
        </w:rPr>
        <w:t xml:space="preserve"> to make the website even more engaging.</w:t>
      </w:r>
    </w:p>
    <w:p w14:paraId="222017A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Overall, we’re </w:t>
      </w:r>
      <w:r>
        <w:rPr>
          <w:rStyle w:val="8"/>
          <w:rFonts w:hint="default" w:ascii="Times New Roman" w:hAnsi="Times New Roman" w:cs="Times New Roman"/>
          <w:sz w:val="24"/>
          <w:szCs w:val="24"/>
        </w:rPr>
        <w:t>proud of what we built</w:t>
      </w:r>
      <w:r>
        <w:rPr>
          <w:rFonts w:hint="default" w:ascii="Times New Roman" w:hAnsi="Times New Roman" w:cs="Times New Roman"/>
          <w:sz w:val="24"/>
          <w:szCs w:val="24"/>
        </w:rPr>
        <w:t xml:space="preserve"> and believe it serves as a solid foundation for further development.</w:t>
      </w:r>
    </w:p>
    <w:p w14:paraId="3EE3E38E">
      <w:pPr>
        <w:keepNext w:val="0"/>
        <w:keepLines w:val="0"/>
        <w:widowControl/>
        <w:suppressLineNumbers w:val="0"/>
        <w:rPr>
          <w:rFonts w:hint="default" w:ascii="Times New Roman" w:hAnsi="Times New Roman" w:cs="Times New Roman"/>
          <w:sz w:val="24"/>
          <w:szCs w:val="24"/>
        </w:rPr>
      </w:pPr>
    </w:p>
    <w:p w14:paraId="41FACA6D">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10. Group Members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7C174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46DC106">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Kamau lucy wanjira.</w:t>
            </w:r>
          </w:p>
        </w:tc>
        <w:tc>
          <w:tcPr>
            <w:tcW w:w="4261" w:type="dxa"/>
          </w:tcPr>
          <w:p w14:paraId="4043758A">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E08/4355/2022</w:t>
            </w:r>
          </w:p>
        </w:tc>
      </w:tr>
      <w:tr w14:paraId="777BF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02CAA1F">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Boniface Glen</w:t>
            </w:r>
          </w:p>
        </w:tc>
        <w:tc>
          <w:tcPr>
            <w:tcW w:w="4261" w:type="dxa"/>
          </w:tcPr>
          <w:p w14:paraId="39DE4746">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E156/7491/2023</w:t>
            </w:r>
          </w:p>
        </w:tc>
      </w:tr>
      <w:tr w14:paraId="054B8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DC1D000">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Valentino onsinyo</w:t>
            </w:r>
          </w:p>
        </w:tc>
        <w:tc>
          <w:tcPr>
            <w:tcW w:w="4261" w:type="dxa"/>
          </w:tcPr>
          <w:p w14:paraId="57FD6D8D">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E</w:t>
            </w:r>
            <w:r>
              <w:rPr>
                <w:rFonts w:hint="default" w:ascii="Times New Roman" w:hAnsi="Times New Roman"/>
                <w:sz w:val="24"/>
                <w:szCs w:val="24"/>
              </w:rPr>
              <w:t>156/7513/2023</w:t>
            </w:r>
          </w:p>
        </w:tc>
      </w:tr>
      <w:tr w14:paraId="509EC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64709A5">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Nyaachi orambui</w:t>
            </w:r>
          </w:p>
        </w:tc>
        <w:tc>
          <w:tcPr>
            <w:tcW w:w="4261" w:type="dxa"/>
          </w:tcPr>
          <w:p w14:paraId="1A4DE546">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E</w:t>
            </w:r>
            <w:r>
              <w:rPr>
                <w:rFonts w:hint="default" w:ascii="Times New Roman" w:hAnsi="Times New Roman"/>
                <w:sz w:val="24"/>
                <w:szCs w:val="24"/>
              </w:rPr>
              <w:t>156/4164/2024</w:t>
            </w:r>
          </w:p>
        </w:tc>
      </w:tr>
      <w:tr w14:paraId="5E162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6728A9B">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Stacy kantai</w:t>
            </w:r>
          </w:p>
        </w:tc>
        <w:tc>
          <w:tcPr>
            <w:tcW w:w="4261" w:type="dxa"/>
          </w:tcPr>
          <w:p w14:paraId="2DC51ACC">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E156/8216/2023</w:t>
            </w:r>
          </w:p>
        </w:tc>
      </w:tr>
      <w:tr w14:paraId="2D234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14D7D73">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Effie nduta</w:t>
            </w:r>
          </w:p>
        </w:tc>
        <w:tc>
          <w:tcPr>
            <w:tcW w:w="4261" w:type="dxa"/>
          </w:tcPr>
          <w:p w14:paraId="75BCC927">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E156/7477/2023</w:t>
            </w:r>
          </w:p>
        </w:tc>
      </w:tr>
      <w:tr w14:paraId="2EDAF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97CF21D">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Monica Mwanambingu</w:t>
            </w:r>
          </w:p>
        </w:tc>
        <w:tc>
          <w:tcPr>
            <w:tcW w:w="4261" w:type="dxa"/>
          </w:tcPr>
          <w:p w14:paraId="495EDF23">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E156/10005/2024</w:t>
            </w:r>
          </w:p>
        </w:tc>
      </w:tr>
      <w:tr w14:paraId="6EF08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D0ED911">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Nyongesa Timothy Delight</w:t>
            </w:r>
          </w:p>
        </w:tc>
        <w:tc>
          <w:tcPr>
            <w:tcW w:w="4261" w:type="dxa"/>
          </w:tcPr>
          <w:p w14:paraId="21B73E1F">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E156/7501/2023</w:t>
            </w:r>
          </w:p>
        </w:tc>
      </w:tr>
    </w:tbl>
    <w:p w14:paraId="2C60E866">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sz w:val="24"/>
          <w:szCs w:val="24"/>
        </w:rPr>
        <w:t xml:space="preserve">  </w:t>
      </w:r>
      <w:r>
        <w:rPr>
          <w:rStyle w:val="8"/>
          <w:rFonts w:hint="default" w:ascii="Times New Roman" w:hAnsi="Times New Roman" w:cs="Times New Roman"/>
          <w:b/>
          <w:bCs/>
          <w:sz w:val="24"/>
          <w:szCs w:val="24"/>
        </w:rPr>
        <w:t>Prepared by:</w:t>
      </w:r>
      <w:r>
        <w:rPr>
          <w:rFonts w:hint="default" w:ascii="Times New Roman" w:hAnsi="Times New Roman" w:cs="Times New Roman"/>
          <w:sz w:val="24"/>
          <w:szCs w:val="24"/>
        </w:rPr>
        <w:t xml:space="preserve"> </w:t>
      </w:r>
      <w:r>
        <w:rPr>
          <w:rFonts w:hint="default" w:cs="Times New Roman"/>
          <w:sz w:val="24"/>
          <w:szCs w:val="24"/>
          <w:lang w:val="en-US"/>
        </w:rPr>
        <w:t>TRAILBLAZERS GROUP</w:t>
      </w:r>
    </w:p>
    <w:p w14:paraId="2DF2F778">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Submission Date:</w:t>
      </w:r>
      <w:r>
        <w:rPr>
          <w:rFonts w:hint="default" w:ascii="Times New Roman" w:hAnsi="Times New Roman" w:cs="Times New Roman"/>
          <w:sz w:val="24"/>
          <w:szCs w:val="24"/>
        </w:rPr>
        <w:t xml:space="preserve"> 8th April 2025</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2420D"/>
    <w:multiLevelType w:val="singleLevel"/>
    <w:tmpl w:val="8252420D"/>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3F03879"/>
    <w:multiLevelType w:val="singleLevel"/>
    <w:tmpl w:val="93F038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8B21F8"/>
    <w:multiLevelType w:val="singleLevel"/>
    <w:tmpl w:val="D98B21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067DC25"/>
    <w:multiLevelType w:val="singleLevel"/>
    <w:tmpl w:val="F067DC25"/>
    <w:lvl w:ilvl="0" w:tentative="0">
      <w:start w:val="1"/>
      <w:numFmt w:val="decimal"/>
      <w:lvlText w:val="%1)"/>
      <w:lvlJc w:val="left"/>
      <w:pPr>
        <w:tabs>
          <w:tab w:val="left" w:pos="425"/>
        </w:tabs>
        <w:ind w:left="425" w:leftChars="0" w:hanging="425" w:firstLineChars="0"/>
      </w:pPr>
      <w:rPr>
        <w:rFonts w:hint="default"/>
      </w:rPr>
    </w:lvl>
  </w:abstractNum>
  <w:abstractNum w:abstractNumId="4">
    <w:nsid w:val="26DF724D"/>
    <w:multiLevelType w:val="singleLevel"/>
    <w:tmpl w:val="26DF72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74A46F7"/>
    <w:multiLevelType w:val="singleLevel"/>
    <w:tmpl w:val="274A46F7"/>
    <w:lvl w:ilvl="0" w:tentative="0">
      <w:start w:val="1"/>
      <w:numFmt w:val="decimal"/>
      <w:lvlText w:val="%1."/>
      <w:lvlJc w:val="left"/>
      <w:pPr>
        <w:tabs>
          <w:tab w:val="left" w:pos="425"/>
        </w:tabs>
        <w:ind w:left="425" w:leftChars="0" w:hanging="425" w:firstLineChars="0"/>
      </w:pPr>
      <w:rPr>
        <w:rFonts w:hint="default"/>
      </w:rPr>
    </w:lvl>
  </w:abstractNum>
  <w:abstractNum w:abstractNumId="6">
    <w:nsid w:val="61ACEAC1"/>
    <w:multiLevelType w:val="singleLevel"/>
    <w:tmpl w:val="61ACEAC1"/>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70F240A2"/>
    <w:multiLevelType w:val="singleLevel"/>
    <w:tmpl w:val="70F240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7"/>
  </w:num>
  <w:num w:numId="3">
    <w:abstractNumId w:val="5"/>
  </w:num>
  <w:num w:numId="4">
    <w:abstractNumId w:val="1"/>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73700E"/>
    <w:rsid w:val="014A2CA4"/>
    <w:rsid w:val="2973700E"/>
    <w:rsid w:val="44C021A8"/>
    <w:rsid w:val="468A66B9"/>
    <w:rsid w:val="68415D17"/>
    <w:rsid w:val="71045058"/>
    <w:rsid w:val="75321938"/>
    <w:rsid w:val="75B460BD"/>
    <w:rsid w:val="78207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2025-03-27T15:25:00Z</dcterms:created>
  <dc:creator>PC</dc:creator>
  <cp:lastModifiedBy>PC</cp:lastModifiedBy>
  <dcterms:modified xsi:type="dcterms:W3CDTF">2025-03-29T13:03:22Z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030BBBCD8836475EAF7A4492B684BC03_11</vt:lpwstr>
  </property>
</Properties>
</file>