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BE17" w14:textId="39761903" w:rsidR="00674C90" w:rsidRPr="00EE2BB4" w:rsidRDefault="00EE2BB4" w:rsidP="00EE2BB4">
      <w:pPr>
        <w:adjustRightInd w:val="0"/>
        <w:snapToGrid w:val="0"/>
        <w:jc w:val="right"/>
        <w:rPr>
          <w:rFonts w:ascii="游ゴシック" w:eastAsia="游ゴシック" w:hAnsi="游ゴシック"/>
          <w:sz w:val="21"/>
        </w:rPr>
      </w:pPr>
      <w:r w:rsidRPr="00EE2BB4">
        <w:rPr>
          <w:rFonts w:ascii="游ゴシック" w:eastAsia="游ゴシック" w:hAnsi="游ゴシック" w:hint="eastAsia"/>
          <w:sz w:val="21"/>
        </w:rPr>
        <w:t>202</w:t>
      </w:r>
      <w:r w:rsidR="00166576">
        <w:rPr>
          <w:rFonts w:ascii="游ゴシック" w:eastAsia="游ゴシック" w:hAnsi="游ゴシック"/>
          <w:sz w:val="21"/>
        </w:rPr>
        <w:t>3</w:t>
      </w:r>
      <w:r w:rsidRPr="00EE2BB4">
        <w:rPr>
          <w:rFonts w:ascii="游ゴシック" w:eastAsia="游ゴシック" w:hAnsi="游ゴシック" w:hint="eastAsia"/>
          <w:sz w:val="21"/>
        </w:rPr>
        <w:t>年</w:t>
      </w:r>
      <w:r w:rsidR="007F65B0">
        <w:rPr>
          <w:rFonts w:ascii="游ゴシック" w:eastAsia="游ゴシック" w:hAnsi="游ゴシック" w:hint="eastAsia"/>
          <w:color w:val="FF0000"/>
          <w:sz w:val="21"/>
        </w:rPr>
        <w:t xml:space="preserve">　</w:t>
      </w:r>
      <w:r w:rsidR="007F65B0" w:rsidRPr="0057117F">
        <w:rPr>
          <w:rFonts w:ascii="游ゴシック" w:eastAsia="游ゴシック" w:hAnsi="游ゴシック" w:hint="eastAsia"/>
          <w:sz w:val="21"/>
        </w:rPr>
        <w:t>６</w:t>
      </w:r>
      <w:r w:rsidRPr="00EE2BB4">
        <w:rPr>
          <w:rFonts w:ascii="游ゴシック" w:eastAsia="游ゴシック" w:hAnsi="游ゴシック" w:hint="eastAsia"/>
          <w:sz w:val="21"/>
        </w:rPr>
        <w:t>月</w:t>
      </w:r>
      <w:r w:rsidR="007F65B0" w:rsidRPr="0057117F">
        <w:rPr>
          <w:rFonts w:ascii="游ゴシック" w:eastAsia="游ゴシック" w:hAnsi="游ゴシック" w:hint="eastAsia"/>
          <w:sz w:val="21"/>
        </w:rPr>
        <w:t>１３</w:t>
      </w:r>
      <w:r w:rsidRPr="00EE2BB4">
        <w:rPr>
          <w:rFonts w:ascii="游ゴシック" w:eastAsia="游ゴシック" w:hAnsi="游ゴシック" w:hint="eastAsia"/>
          <w:sz w:val="21"/>
        </w:rPr>
        <w:t>日</w:t>
      </w:r>
    </w:p>
    <w:p w14:paraId="3F3084EC" w14:textId="77777777" w:rsidR="00EE2BB4" w:rsidRPr="00EE2BB4" w:rsidRDefault="00EE2BB4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</w:p>
    <w:p w14:paraId="43682248" w14:textId="77777777" w:rsidR="00EE2BB4" w:rsidRPr="00EE2BB4" w:rsidRDefault="00EE2BB4" w:rsidP="00EE2BB4">
      <w:pPr>
        <w:adjustRightInd w:val="0"/>
        <w:snapToGrid w:val="0"/>
        <w:jc w:val="center"/>
        <w:rPr>
          <w:rFonts w:ascii="游ゴシック" w:eastAsia="游ゴシック" w:hAnsi="游ゴシック"/>
          <w:sz w:val="36"/>
        </w:rPr>
      </w:pPr>
      <w:r w:rsidRPr="00EE2BB4">
        <w:rPr>
          <w:rFonts w:ascii="游ゴシック" w:eastAsia="游ゴシック" w:hAnsi="游ゴシック" w:hint="eastAsia"/>
          <w:sz w:val="36"/>
        </w:rPr>
        <w:t>アプリコンペ202</w:t>
      </w:r>
      <w:r w:rsidR="00166576">
        <w:rPr>
          <w:rFonts w:ascii="游ゴシック" w:eastAsia="游ゴシック" w:hAnsi="游ゴシック"/>
          <w:sz w:val="36"/>
        </w:rPr>
        <w:t>3</w:t>
      </w:r>
    </w:p>
    <w:p w14:paraId="0CF8081D" w14:textId="77777777" w:rsidR="00EE2BB4" w:rsidRPr="00EE2BB4" w:rsidRDefault="0093751D" w:rsidP="00EE2BB4">
      <w:pPr>
        <w:adjustRightInd w:val="0"/>
        <w:snapToGrid w:val="0"/>
        <w:jc w:val="center"/>
        <w:rPr>
          <w:rFonts w:ascii="游ゴシック" w:eastAsia="游ゴシック" w:hAnsi="游ゴシック"/>
          <w:sz w:val="36"/>
        </w:rPr>
      </w:pPr>
      <w:r w:rsidRPr="0093751D">
        <w:rPr>
          <w:rFonts w:ascii="游ゴシック" w:eastAsia="游ゴシック" w:hAnsi="游ゴシック" w:hint="eastAsia"/>
          <w:sz w:val="36"/>
        </w:rPr>
        <w:t>「</w:t>
      </w:r>
      <w:r w:rsidR="00EE2BB4" w:rsidRPr="00EE2BB4">
        <w:rPr>
          <w:rFonts w:ascii="游ゴシック" w:eastAsia="游ゴシック" w:hAnsi="游ゴシック" w:hint="eastAsia"/>
          <w:color w:val="FF0000"/>
          <w:sz w:val="36"/>
        </w:rPr>
        <w:t>アプリ</w:t>
      </w:r>
      <w:r w:rsidR="00E160B5">
        <w:rPr>
          <w:rFonts w:ascii="游ゴシック" w:eastAsia="游ゴシック" w:hAnsi="游ゴシック" w:hint="eastAsia"/>
          <w:color w:val="FF0000"/>
          <w:sz w:val="36"/>
        </w:rPr>
        <w:t>名</w:t>
      </w:r>
      <w:r w:rsidRPr="0093751D">
        <w:rPr>
          <w:rFonts w:ascii="游ゴシック" w:eastAsia="游ゴシック" w:hAnsi="游ゴシック" w:hint="eastAsia"/>
          <w:sz w:val="36"/>
        </w:rPr>
        <w:t>」</w:t>
      </w:r>
      <w:r w:rsidR="00EE2BB4" w:rsidRPr="00EE2BB4">
        <w:rPr>
          <w:rFonts w:ascii="游ゴシック" w:eastAsia="游ゴシック" w:hAnsi="游ゴシック" w:hint="eastAsia"/>
          <w:sz w:val="36"/>
        </w:rPr>
        <w:t>企画書</w:t>
      </w:r>
    </w:p>
    <w:p w14:paraId="225BFFDA" w14:textId="77777777" w:rsidR="00EE2BB4" w:rsidRPr="00EE2BB4" w:rsidRDefault="00EE2BB4" w:rsidP="00EE2BB4">
      <w:pPr>
        <w:adjustRightInd w:val="0"/>
        <w:snapToGrid w:val="0"/>
        <w:rPr>
          <w:rFonts w:ascii="游ゴシック" w:eastAsia="游ゴシック" w:hAnsi="游ゴシック"/>
          <w:kern w:val="0"/>
          <w:sz w:val="21"/>
        </w:rPr>
      </w:pPr>
    </w:p>
    <w:p w14:paraId="3E731454" w14:textId="165376BD" w:rsidR="00EE2BB4" w:rsidRPr="00EE2BB4" w:rsidRDefault="00EE2BB4" w:rsidP="00EE2BB4">
      <w:pPr>
        <w:adjustRightInd w:val="0"/>
        <w:snapToGrid w:val="0"/>
        <w:jc w:val="right"/>
        <w:rPr>
          <w:rFonts w:ascii="游ゴシック" w:eastAsia="游ゴシック" w:hAnsi="游ゴシック"/>
          <w:sz w:val="21"/>
        </w:rPr>
      </w:pPr>
      <w:r w:rsidRPr="00EE2BB4">
        <w:rPr>
          <w:rFonts w:ascii="游ゴシック" w:eastAsia="游ゴシック" w:hAnsi="游ゴシック" w:hint="eastAsia"/>
          <w:spacing w:val="52"/>
          <w:kern w:val="0"/>
          <w:sz w:val="21"/>
          <w:fitText w:val="840" w:id="-1540056064"/>
        </w:rPr>
        <w:t>学校</w:t>
      </w:r>
      <w:r w:rsidRPr="00EE2BB4">
        <w:rPr>
          <w:rFonts w:ascii="游ゴシック" w:eastAsia="游ゴシック" w:hAnsi="游ゴシック" w:hint="eastAsia"/>
          <w:spacing w:val="1"/>
          <w:kern w:val="0"/>
          <w:sz w:val="21"/>
          <w:fitText w:val="840" w:id="-1540056064"/>
        </w:rPr>
        <w:t>名</w:t>
      </w:r>
      <w:r w:rsidRPr="00EE2BB4">
        <w:rPr>
          <w:rFonts w:ascii="游ゴシック" w:eastAsia="游ゴシック" w:hAnsi="游ゴシック" w:hint="eastAsia"/>
          <w:sz w:val="21"/>
        </w:rPr>
        <w:t>：</w:t>
      </w:r>
      <w:r w:rsidR="007F65B0" w:rsidRPr="0057117F">
        <w:rPr>
          <w:rFonts w:ascii="游ゴシック" w:eastAsia="游ゴシック" w:hAnsi="游ゴシック" w:hint="eastAsia"/>
          <w:sz w:val="21"/>
        </w:rPr>
        <w:t>北海道情報専門学校</w:t>
      </w:r>
    </w:p>
    <w:p w14:paraId="5FDFB4F4" w14:textId="0A28D3DE" w:rsidR="00EE2BB4" w:rsidRPr="00EE2BB4" w:rsidRDefault="00EE2BB4" w:rsidP="00EE2BB4">
      <w:pPr>
        <w:adjustRightInd w:val="0"/>
        <w:snapToGrid w:val="0"/>
        <w:jc w:val="right"/>
        <w:rPr>
          <w:rFonts w:ascii="游ゴシック" w:eastAsia="游ゴシック" w:hAnsi="游ゴシック"/>
          <w:sz w:val="21"/>
        </w:rPr>
      </w:pPr>
      <w:r w:rsidRPr="00EE2BB4">
        <w:rPr>
          <w:rFonts w:ascii="游ゴシック" w:eastAsia="游ゴシック" w:hAnsi="游ゴシック" w:hint="eastAsia"/>
          <w:sz w:val="21"/>
        </w:rPr>
        <w:t>チーム名：</w:t>
      </w:r>
      <w:r w:rsidR="00695361" w:rsidRPr="00695361">
        <w:rPr>
          <w:rFonts w:ascii="游ゴシック" w:eastAsia="游ゴシック" w:hAnsi="游ゴシック" w:hint="eastAsia"/>
          <w:sz w:val="21"/>
        </w:rPr>
        <w:t>万空雷雨</w:t>
      </w:r>
    </w:p>
    <w:p w14:paraId="242DD7B3" w14:textId="729AF070" w:rsidR="00EE2BB4" w:rsidRDefault="009E726A" w:rsidP="00EE2BB4">
      <w:pPr>
        <w:adjustRightInd w:val="0"/>
        <w:snapToGrid w:val="0"/>
        <w:jc w:val="right"/>
        <w:rPr>
          <w:rFonts w:ascii="游ゴシック" w:eastAsia="游ゴシック" w:hAnsi="游ゴシック"/>
          <w:color w:val="FF0000"/>
          <w:sz w:val="21"/>
        </w:rPr>
      </w:pPr>
      <w:r>
        <w:rPr>
          <w:rFonts w:ascii="游ゴシック" w:eastAsia="游ゴシック" w:hAnsi="游ゴシック" w:hint="eastAsia"/>
          <w:sz w:val="21"/>
        </w:rPr>
        <w:t>チームメンバー</w:t>
      </w:r>
      <w:r w:rsidR="00250F2C">
        <w:rPr>
          <w:rFonts w:ascii="游ゴシック" w:eastAsia="游ゴシック" w:hAnsi="游ゴシック" w:hint="eastAsia"/>
          <w:sz w:val="21"/>
        </w:rPr>
        <w:t xml:space="preserve"> </w:t>
      </w:r>
      <w:r w:rsidR="00EE2BB4" w:rsidRPr="00EE2BB4">
        <w:rPr>
          <w:rFonts w:ascii="游ゴシック" w:eastAsia="游ゴシック" w:hAnsi="游ゴシック" w:hint="eastAsia"/>
          <w:sz w:val="21"/>
        </w:rPr>
        <w:t>：</w:t>
      </w:r>
      <w:r w:rsidR="00250F2C">
        <w:rPr>
          <w:rFonts w:ascii="游ゴシック" w:eastAsia="游ゴシック" w:hAnsi="游ゴシック" w:hint="eastAsia"/>
          <w:sz w:val="21"/>
        </w:rPr>
        <w:t xml:space="preserve"> </w:t>
      </w:r>
      <w:r w:rsidR="007F65B0" w:rsidRPr="00B04B47">
        <w:rPr>
          <w:rFonts w:ascii="游ゴシック" w:eastAsia="游ゴシック" w:hAnsi="游ゴシック" w:hint="eastAsia"/>
          <w:sz w:val="21"/>
        </w:rPr>
        <w:t>山田</w:t>
      </w:r>
      <w:r w:rsidR="00250F2C" w:rsidRPr="00B04B47">
        <w:rPr>
          <w:rFonts w:ascii="游ゴシック" w:eastAsia="游ゴシック" w:hAnsi="游ゴシック" w:hint="eastAsia"/>
          <w:sz w:val="21"/>
        </w:rPr>
        <w:t xml:space="preserve">　</w:t>
      </w:r>
      <w:r w:rsidR="007F65B0" w:rsidRPr="00B04B47">
        <w:rPr>
          <w:rFonts w:ascii="游ゴシック" w:eastAsia="游ゴシック" w:hAnsi="游ゴシック" w:hint="eastAsia"/>
          <w:sz w:val="21"/>
        </w:rPr>
        <w:t>龍仁</w:t>
      </w:r>
    </w:p>
    <w:p w14:paraId="0DB8A674" w14:textId="2A903471" w:rsidR="00181E7B" w:rsidRDefault="007F65B0" w:rsidP="00181E7B">
      <w:pPr>
        <w:wordWrap w:val="0"/>
        <w:adjustRightInd w:val="0"/>
        <w:snapToGrid w:val="0"/>
        <w:jc w:val="right"/>
        <w:rPr>
          <w:rFonts w:ascii="游ゴシック" w:eastAsia="游ゴシック" w:hAnsi="游ゴシック"/>
          <w:color w:val="FF0000"/>
          <w:sz w:val="21"/>
        </w:rPr>
      </w:pPr>
      <w:r w:rsidRPr="00B04B47">
        <w:rPr>
          <w:rFonts w:ascii="游ゴシック" w:eastAsia="游ゴシック" w:hAnsi="游ゴシック" w:hint="eastAsia"/>
          <w:sz w:val="21"/>
        </w:rPr>
        <w:t>水上</w:t>
      </w:r>
      <w:r w:rsidR="00250F2C" w:rsidRPr="00B04B47">
        <w:rPr>
          <w:rFonts w:ascii="游ゴシック" w:eastAsia="游ゴシック" w:hAnsi="游ゴシック" w:hint="eastAsia"/>
          <w:sz w:val="21"/>
        </w:rPr>
        <w:t xml:space="preserve">　</w:t>
      </w:r>
      <w:r w:rsidRPr="00B04B47">
        <w:rPr>
          <w:rFonts w:ascii="游ゴシック" w:eastAsia="游ゴシック" w:hAnsi="游ゴシック" w:hint="eastAsia"/>
          <w:sz w:val="21"/>
        </w:rPr>
        <w:t>新太</w:t>
      </w:r>
    </w:p>
    <w:p w14:paraId="64936A31" w14:textId="0DAC7FBF" w:rsidR="007F65B0" w:rsidRPr="00B04B47" w:rsidRDefault="007F65B0" w:rsidP="007F65B0">
      <w:pPr>
        <w:wordWrap w:val="0"/>
        <w:adjustRightInd w:val="0"/>
        <w:snapToGrid w:val="0"/>
        <w:jc w:val="right"/>
        <w:rPr>
          <w:rFonts w:ascii="游ゴシック" w:eastAsia="游ゴシック" w:hAnsi="游ゴシック"/>
          <w:sz w:val="21"/>
        </w:rPr>
      </w:pPr>
      <w:r w:rsidRPr="00B04B47">
        <w:rPr>
          <w:rFonts w:ascii="游ゴシック" w:eastAsia="游ゴシック" w:hAnsi="游ゴシック" w:hint="eastAsia"/>
          <w:sz w:val="21"/>
        </w:rPr>
        <w:t>蜂谷</w:t>
      </w:r>
      <w:r w:rsidR="00250F2C" w:rsidRPr="00B04B47">
        <w:rPr>
          <w:rFonts w:ascii="游ゴシック" w:eastAsia="游ゴシック" w:hAnsi="游ゴシック" w:hint="eastAsia"/>
          <w:sz w:val="21"/>
        </w:rPr>
        <w:t xml:space="preserve">　</w:t>
      </w:r>
      <w:r w:rsidRPr="00B04B47">
        <w:rPr>
          <w:rFonts w:ascii="游ゴシック" w:eastAsia="游ゴシック" w:hAnsi="游ゴシック" w:hint="eastAsia"/>
          <w:sz w:val="21"/>
        </w:rPr>
        <w:t>真翔</w:t>
      </w:r>
    </w:p>
    <w:p w14:paraId="7FD65AFF" w14:textId="2367F8DE" w:rsidR="007D2B73" w:rsidRPr="007F65B0" w:rsidRDefault="007D2B73" w:rsidP="007D2B73">
      <w:pPr>
        <w:adjustRightInd w:val="0"/>
        <w:snapToGrid w:val="0"/>
        <w:jc w:val="right"/>
        <w:rPr>
          <w:rFonts w:ascii="游ゴシック" w:eastAsia="游ゴシック" w:hAnsi="游ゴシック"/>
          <w:color w:val="FF0000"/>
          <w:sz w:val="21"/>
        </w:rPr>
      </w:pPr>
    </w:p>
    <w:p w14:paraId="5D6DE4F1" w14:textId="77777777" w:rsidR="00EE2BB4" w:rsidRPr="009E726A" w:rsidRDefault="00EE2BB4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１．背景（解決すべき課題）</w:t>
      </w:r>
    </w:p>
    <w:p w14:paraId="14A7B515" w14:textId="6F3B31BE" w:rsidR="006D5FFF" w:rsidRDefault="00BD6AF8" w:rsidP="00695361">
      <w:pPr>
        <w:adjustRightInd w:val="0"/>
        <w:snapToGrid w:val="0"/>
        <w:ind w:leftChars="100" w:left="24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6D5FFF">
        <w:rPr>
          <w:rFonts w:ascii="游ゴシック" w:eastAsia="游ゴシック" w:hAnsi="游ゴシック" w:hint="eastAsia"/>
          <w:sz w:val="21"/>
        </w:rPr>
        <w:t>履歴書はあるけど、なかなか企業にエントリーできない、</w:t>
      </w:r>
    </w:p>
    <w:p w14:paraId="587875E3" w14:textId="32D4AEB9" w:rsidR="0098250D" w:rsidRDefault="00BD6AF8" w:rsidP="00561AF2">
      <w:pPr>
        <w:adjustRightInd w:val="0"/>
        <w:snapToGrid w:val="0"/>
        <w:ind w:leftChars="100" w:left="24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6D5FFF">
        <w:rPr>
          <w:rFonts w:ascii="游ゴシック" w:eastAsia="游ゴシック" w:hAnsi="游ゴシック" w:hint="eastAsia"/>
          <w:sz w:val="21"/>
        </w:rPr>
        <w:t>志望動機や面接に自信がない</w:t>
      </w:r>
    </w:p>
    <w:p w14:paraId="314D3089" w14:textId="38305FB7" w:rsidR="00561AF2" w:rsidRDefault="00561AF2" w:rsidP="00695361">
      <w:pPr>
        <w:adjustRightInd w:val="0"/>
        <w:snapToGrid w:val="0"/>
        <w:ind w:leftChars="100" w:left="24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Pr="00561AF2">
        <w:rPr>
          <w:rFonts w:ascii="游ゴシック" w:eastAsia="游ゴシック" w:hAnsi="游ゴシック" w:hint="eastAsia"/>
          <w:b/>
          <w:bCs/>
          <w:sz w:val="21"/>
        </w:rPr>
        <w:t>従来の就活支援サービスは文字ばかりで楽しくない</w:t>
      </w:r>
    </w:p>
    <w:p w14:paraId="09F87AE5" w14:textId="77777777" w:rsidR="00BD6AF8" w:rsidRDefault="00BD6AF8" w:rsidP="00916C20">
      <w:pPr>
        <w:adjustRightInd w:val="0"/>
        <w:snapToGrid w:val="0"/>
        <w:ind w:leftChars="100" w:left="24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そんな意欲はあるけど一歩を踏み出せない人に自信をつけさせる</w:t>
      </w:r>
    </w:p>
    <w:p w14:paraId="34F79ED0" w14:textId="1C8F6AC0" w:rsidR="00916C20" w:rsidRDefault="00BD6AF8" w:rsidP="00916C20">
      <w:pPr>
        <w:adjustRightInd w:val="0"/>
        <w:snapToGrid w:val="0"/>
        <w:ind w:leftChars="100" w:left="24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エントリーの敷居を低くする</w:t>
      </w:r>
    </w:p>
    <w:p w14:paraId="4735DF25" w14:textId="77777777" w:rsidR="00EE2BB4" w:rsidRPr="009E726A" w:rsidRDefault="00EE2BB4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２．企画内容</w:t>
      </w:r>
    </w:p>
    <w:p w14:paraId="07A7B2D6" w14:textId="47847B48" w:rsidR="00BD6AF8" w:rsidRPr="009E726A" w:rsidRDefault="00EE2BB4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（</w:t>
      </w:r>
      <w:r w:rsidR="00BB7EAB" w:rsidRPr="009E726A">
        <w:rPr>
          <w:rFonts w:ascii="游ゴシック" w:eastAsia="游ゴシック" w:hAnsi="游ゴシック" w:hint="eastAsia"/>
          <w:sz w:val="21"/>
        </w:rPr>
        <w:t>１</w:t>
      </w:r>
      <w:r w:rsidRPr="009E726A">
        <w:rPr>
          <w:rFonts w:ascii="游ゴシック" w:eastAsia="游ゴシック" w:hAnsi="游ゴシック" w:hint="eastAsia"/>
          <w:sz w:val="21"/>
        </w:rPr>
        <w:t>）</w:t>
      </w:r>
      <w:r w:rsidR="00181E7B" w:rsidRPr="009E726A">
        <w:rPr>
          <w:rFonts w:ascii="游ゴシック" w:eastAsia="游ゴシック" w:hAnsi="游ゴシック" w:hint="eastAsia"/>
          <w:sz w:val="21"/>
        </w:rPr>
        <w:t>課題の解決方法</w:t>
      </w:r>
    </w:p>
    <w:p w14:paraId="5327CFA3" w14:textId="217A02C4" w:rsidR="003D3642" w:rsidRDefault="006A3191" w:rsidP="003D3642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企業をモチーフとした擬人化キャラ</w:t>
      </w:r>
      <w:r w:rsidR="003D3642">
        <w:rPr>
          <w:rFonts w:ascii="游ゴシック" w:eastAsia="游ゴシック" w:hAnsi="游ゴシック" w:hint="eastAsia"/>
          <w:sz w:val="21"/>
        </w:rPr>
        <w:t>と共に就活を進める</w:t>
      </w:r>
    </w:p>
    <w:p w14:paraId="748AD050" w14:textId="24F2104D" w:rsidR="00C16250" w:rsidRDefault="00C16250" w:rsidP="006A3191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履歴書やエントリーシートの添削で</w:t>
      </w:r>
      <w:r w:rsidRPr="00C16250">
        <w:rPr>
          <w:rFonts w:ascii="游ゴシック" w:eastAsia="游ゴシック" w:hAnsi="游ゴシック" w:hint="eastAsia"/>
          <w:b/>
          <w:bCs/>
          <w:sz w:val="21"/>
        </w:rPr>
        <w:t>いい所を伸ばす・評価する</w:t>
      </w:r>
      <w:r w:rsidRPr="00C16250">
        <w:rPr>
          <w:rFonts w:ascii="游ゴシック" w:eastAsia="游ゴシック" w:hAnsi="游ゴシック" w:hint="eastAsia"/>
          <w:sz w:val="21"/>
        </w:rPr>
        <w:t>ような</w:t>
      </w:r>
      <w:r>
        <w:rPr>
          <w:rFonts w:ascii="游ゴシック" w:eastAsia="游ゴシック" w:hAnsi="游ゴシック" w:hint="eastAsia"/>
          <w:sz w:val="21"/>
        </w:rPr>
        <w:t>アドバイスをする</w:t>
      </w:r>
    </w:p>
    <w:p w14:paraId="3E17A848" w14:textId="407A5432" w:rsidR="00181E7B" w:rsidRDefault="00EB05D5" w:rsidP="00B33A16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「</w:t>
      </w:r>
      <w:r w:rsidR="00B33A16">
        <w:rPr>
          <w:rFonts w:ascii="游ゴシック" w:eastAsia="游ゴシック" w:hAnsi="游ゴシック" w:hint="eastAsia"/>
          <w:sz w:val="21"/>
        </w:rPr>
        <w:t>就職</w:t>
      </w:r>
      <w:r w:rsidR="005E2B32">
        <w:rPr>
          <w:rFonts w:ascii="游ゴシック" w:eastAsia="游ゴシック" w:hAnsi="游ゴシック" w:hint="eastAsia"/>
          <w:sz w:val="21"/>
        </w:rPr>
        <w:t>活動を続けるためにサポート、アドバイス、さらなる自信をつけるためのアプリ</w:t>
      </w:r>
      <w:r>
        <w:rPr>
          <w:rFonts w:ascii="游ゴシック" w:eastAsia="游ゴシック" w:hAnsi="游ゴシック" w:hint="eastAsia"/>
          <w:sz w:val="21"/>
        </w:rPr>
        <w:t>」</w:t>
      </w:r>
    </w:p>
    <w:p w14:paraId="2C9FB031" w14:textId="77777777" w:rsidR="009E726A" w:rsidRPr="00A83B68" w:rsidRDefault="009E726A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05372012" w14:textId="77777777" w:rsidR="00BB7EAB" w:rsidRPr="009E726A" w:rsidRDefault="00BB7EAB" w:rsidP="00BB7EAB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（２）アプリのターゲット</w:t>
      </w:r>
    </w:p>
    <w:p w14:paraId="4CE89C43" w14:textId="2138856B" w:rsidR="00F366BE" w:rsidRPr="00BB3F1C" w:rsidRDefault="00990642" w:rsidP="00F366BE">
      <w:pPr>
        <w:adjustRightInd w:val="0"/>
        <w:snapToGrid w:val="0"/>
        <w:ind w:leftChars="200" w:left="480"/>
        <w:rPr>
          <w:rFonts w:ascii="游ゴシック" w:eastAsia="游ゴシック" w:hAnsi="游ゴシック"/>
          <w:b/>
          <w:bCs/>
          <w:sz w:val="21"/>
        </w:rPr>
      </w:pPr>
      <w:r w:rsidRPr="00BB3F1C">
        <w:rPr>
          <w:rFonts w:ascii="游ゴシック" w:eastAsia="游ゴシック" w:hAnsi="游ゴシック" w:hint="eastAsia"/>
          <w:b/>
          <w:bCs/>
          <w:sz w:val="21"/>
        </w:rPr>
        <w:t>就職活動</w:t>
      </w:r>
      <w:r w:rsidR="002C5EC6" w:rsidRPr="00BB3F1C">
        <w:rPr>
          <w:rFonts w:ascii="游ゴシック" w:eastAsia="游ゴシック" w:hAnsi="游ゴシック" w:hint="eastAsia"/>
          <w:b/>
          <w:bCs/>
          <w:sz w:val="21"/>
        </w:rPr>
        <w:t>を積極的に</w:t>
      </w:r>
      <w:r w:rsidRPr="00BB3F1C">
        <w:rPr>
          <w:rFonts w:ascii="游ゴシック" w:eastAsia="游ゴシック" w:hAnsi="游ゴシック" w:hint="eastAsia"/>
          <w:b/>
          <w:bCs/>
          <w:sz w:val="21"/>
        </w:rPr>
        <w:t>行</w:t>
      </w:r>
      <w:r w:rsidR="002C5EC6" w:rsidRPr="00BB3F1C">
        <w:rPr>
          <w:rFonts w:ascii="游ゴシック" w:eastAsia="游ゴシック" w:hAnsi="游ゴシック" w:hint="eastAsia"/>
          <w:b/>
          <w:bCs/>
          <w:sz w:val="21"/>
        </w:rPr>
        <w:t>えない学生</w:t>
      </w:r>
      <w:r w:rsidR="00463062" w:rsidRPr="00BB3F1C">
        <w:rPr>
          <w:rFonts w:ascii="游ゴシック" w:eastAsia="游ゴシック" w:hAnsi="游ゴシック" w:hint="eastAsia"/>
          <w:b/>
          <w:bCs/>
          <w:sz w:val="21"/>
        </w:rPr>
        <w:t>、</w:t>
      </w:r>
      <w:r w:rsidR="00F366BE" w:rsidRPr="00BB3F1C">
        <w:rPr>
          <w:rFonts w:ascii="游ゴシック" w:eastAsia="游ゴシック" w:hAnsi="游ゴシック" w:hint="eastAsia"/>
          <w:b/>
          <w:bCs/>
          <w:sz w:val="21"/>
        </w:rPr>
        <w:t>就職活動を行っている学生</w:t>
      </w:r>
    </w:p>
    <w:p w14:paraId="63895AEF" w14:textId="36E5DCE9" w:rsidR="009E726A" w:rsidRDefault="009E726A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2B5898E2" w14:textId="51BE8A79" w:rsidR="00A83B68" w:rsidRDefault="00A83B68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ターゲット層である就活性が抱える悩みとして挙げられるもの</w:t>
      </w:r>
    </w:p>
    <w:p w14:paraId="3962D5C7" w14:textId="08BE3D43" w:rsidR="00A83B68" w:rsidRDefault="00717A35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877235">
        <w:rPr>
          <w:rFonts w:ascii="游ゴシック" w:eastAsia="游ゴシック" w:hAnsi="游ゴシック" w:hint="eastAsia"/>
          <w:sz w:val="21"/>
        </w:rPr>
        <w:t>企業</w:t>
      </w:r>
      <w:r w:rsidR="002F49FF">
        <w:rPr>
          <w:rFonts w:ascii="游ゴシック" w:eastAsia="游ゴシック" w:hAnsi="游ゴシック" w:hint="eastAsia"/>
          <w:sz w:val="21"/>
        </w:rPr>
        <w:t>ご</w:t>
      </w:r>
      <w:r w:rsidR="00877235">
        <w:rPr>
          <w:rFonts w:ascii="游ゴシック" w:eastAsia="游ゴシック" w:hAnsi="游ゴシック" w:hint="eastAsia"/>
          <w:sz w:val="21"/>
        </w:rPr>
        <w:t>とに提出方法、エントリーの方法が違って手間</w:t>
      </w:r>
    </w:p>
    <w:p w14:paraId="6A00DAF1" w14:textId="3029432F" w:rsidR="00A83B68" w:rsidRDefault="00717A35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A46BB6">
        <w:rPr>
          <w:rFonts w:ascii="游ゴシック" w:eastAsia="游ゴシック" w:hAnsi="游ゴシック" w:hint="eastAsia"/>
          <w:sz w:val="21"/>
        </w:rPr>
        <w:t>学校との同時並行が大変</w:t>
      </w:r>
    </w:p>
    <w:p w14:paraId="42DEEAFB" w14:textId="173B6B59" w:rsidR="00A83B68" w:rsidRDefault="008F3AA9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・説明会を受ける時間帯がバラバラ</w:t>
      </w:r>
    </w:p>
    <w:p w14:paraId="4839076C" w14:textId="2A662A20" w:rsidR="008F3AA9" w:rsidRDefault="008F3AA9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92548F">
        <w:rPr>
          <w:rFonts w:ascii="游ゴシック" w:eastAsia="游ゴシック" w:hAnsi="游ゴシック" w:hint="eastAsia"/>
          <w:sz w:val="21"/>
        </w:rPr>
        <w:t>強制されるのがいや</w:t>
      </w:r>
    </w:p>
    <w:p w14:paraId="41D9D2F9" w14:textId="4A3422DB" w:rsidR="008F3AA9" w:rsidRDefault="008F3AA9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081E8C">
        <w:rPr>
          <w:rFonts w:ascii="游ゴシック" w:eastAsia="游ゴシック" w:hAnsi="游ゴシック" w:hint="eastAsia"/>
          <w:sz w:val="21"/>
        </w:rPr>
        <w:t>時間がかかること</w:t>
      </w:r>
    </w:p>
    <w:p w14:paraId="10A1EC3C" w14:textId="7A927584" w:rsidR="00081E8C" w:rsidRDefault="00081E8C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・就活の流れが苦しい</w:t>
      </w:r>
    </w:p>
    <w:p w14:paraId="71E1555B" w14:textId="79A5C2F9" w:rsidR="00081E8C" w:rsidRDefault="00081E8C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・</w:t>
      </w:r>
      <w:r w:rsidR="00CE43B2">
        <w:rPr>
          <w:rFonts w:ascii="游ゴシック" w:eastAsia="游ゴシック" w:hAnsi="游ゴシック" w:hint="eastAsia"/>
          <w:sz w:val="21"/>
        </w:rPr>
        <w:t>内定がもらえないのがつらい</w:t>
      </w:r>
    </w:p>
    <w:p w14:paraId="674B4556" w14:textId="77777777" w:rsidR="00CE43B2" w:rsidRDefault="00CE43B2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56CD9079" w14:textId="71E78718" w:rsidR="008F3AA9" w:rsidRDefault="001D14C3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といった悩みが挙げられます。</w:t>
      </w:r>
    </w:p>
    <w:p w14:paraId="5A369A8E" w14:textId="2F529BF4" w:rsidR="001D14C3" w:rsidRDefault="00A72D85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こうした悩みを解決するために</w:t>
      </w:r>
      <w:r w:rsidR="00857E82">
        <w:rPr>
          <w:rFonts w:ascii="游ゴシック" w:eastAsia="游ゴシック" w:hAnsi="游ゴシック" w:hint="eastAsia"/>
          <w:sz w:val="21"/>
        </w:rPr>
        <w:t>このアプリには以下の機能を追加しました。</w:t>
      </w:r>
    </w:p>
    <w:p w14:paraId="4A983CE9" w14:textId="3F14AE50" w:rsidR="00A72D85" w:rsidRDefault="00A72D85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17700E2E" w14:textId="40DCA964" w:rsidR="002875C1" w:rsidRDefault="002875C1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6C5B4162" w14:textId="77777777" w:rsidR="002875C1" w:rsidRPr="009E726A" w:rsidRDefault="002875C1" w:rsidP="00BB7EA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7AD26761" w14:textId="51B7AA5A" w:rsidR="00912E18" w:rsidRDefault="00181E7B" w:rsidP="00912E18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lastRenderedPageBreak/>
        <w:t>（３）アプリの概要</w:t>
      </w:r>
    </w:p>
    <w:p w14:paraId="0E0F2C18" w14:textId="15FF7735" w:rsidR="00EC254A" w:rsidRPr="00EC254A" w:rsidRDefault="00EC254A" w:rsidP="00912E18">
      <w:pPr>
        <w:adjustRightInd w:val="0"/>
        <w:snapToGrid w:val="0"/>
        <w:rPr>
          <w:rFonts w:ascii="游ゴシック" w:eastAsia="游ゴシック" w:hAnsi="游ゴシック"/>
          <w:color w:val="FF0000"/>
          <w:sz w:val="21"/>
        </w:rPr>
      </w:pPr>
      <w:r>
        <w:rPr>
          <w:rFonts w:ascii="游ゴシック" w:eastAsia="游ゴシック" w:hAnsi="游ゴシック" w:hint="eastAsia"/>
          <w:sz w:val="21"/>
        </w:rPr>
        <w:t xml:space="preserve">　　</w:t>
      </w:r>
      <w:r w:rsidRPr="00EC254A">
        <w:rPr>
          <w:rFonts w:ascii="游ゴシック" w:eastAsia="游ゴシック" w:hAnsi="游ゴシック" w:hint="eastAsia"/>
          <w:color w:val="FF0000"/>
          <w:sz w:val="21"/>
        </w:rPr>
        <w:t>アプリの全体的な</w:t>
      </w:r>
      <w:r w:rsidR="004E6999">
        <w:rPr>
          <w:rFonts w:ascii="游ゴシック" w:eastAsia="游ゴシック" w:hAnsi="游ゴシック" w:hint="eastAsia"/>
          <w:color w:val="FF0000"/>
          <w:sz w:val="21"/>
        </w:rPr>
        <w:t>デザイン</w:t>
      </w:r>
      <w:r w:rsidRPr="00EC254A">
        <w:rPr>
          <w:rFonts w:ascii="游ゴシック" w:eastAsia="游ゴシック" w:hAnsi="游ゴシック" w:hint="eastAsia"/>
          <w:color w:val="FF0000"/>
          <w:sz w:val="21"/>
        </w:rPr>
        <w:t>は</w:t>
      </w:r>
      <w:r w:rsidR="004E6999">
        <w:rPr>
          <w:rFonts w:ascii="游ゴシック" w:eastAsia="游ゴシック" w:hAnsi="游ゴシック" w:hint="eastAsia"/>
          <w:color w:val="FF0000"/>
          <w:sz w:val="21"/>
        </w:rPr>
        <w:t>ゲームに近い</w:t>
      </w:r>
    </w:p>
    <w:p w14:paraId="15041F39" w14:textId="52B8540A" w:rsidR="00EC254A" w:rsidRDefault="00EC254A" w:rsidP="00912E18">
      <w:pPr>
        <w:adjustRightInd w:val="0"/>
        <w:snapToGrid w:val="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 xml:space="preserve">　　　企業をモチーフとしたキャラクターに企業の沿革や特徴、求める人材などを反映し、</w:t>
      </w:r>
    </w:p>
    <w:p w14:paraId="047CE1F9" w14:textId="07D51DD0" w:rsidR="00EC254A" w:rsidRDefault="00EC254A" w:rsidP="00912E18">
      <w:pPr>
        <w:adjustRightInd w:val="0"/>
        <w:snapToGrid w:val="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 xml:space="preserve">　　　興味のある企業の情報を収集する。</w:t>
      </w:r>
    </w:p>
    <w:p w14:paraId="15E565A5" w14:textId="705BA524" w:rsidR="00EC254A" w:rsidRDefault="00EC254A" w:rsidP="00912E18">
      <w:pPr>
        <w:adjustRightInd w:val="0"/>
        <w:snapToGrid w:val="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 xml:space="preserve">　　　添削の評価や面接練習はそのキャラとする</w:t>
      </w:r>
    </w:p>
    <w:p w14:paraId="43F480AE" w14:textId="36661961" w:rsidR="00210E29" w:rsidRDefault="002875C1" w:rsidP="00A57017">
      <w:pPr>
        <w:adjustRightInd w:val="0"/>
        <w:snapToGrid w:val="0"/>
        <w:ind w:leftChars="200" w:left="480" w:firstLineChars="100" w:firstLine="210"/>
        <w:rPr>
          <w:rFonts w:ascii="游ゴシック" w:eastAsia="游ゴシック" w:hAnsi="游ゴシック"/>
          <w:color w:val="FF0000"/>
          <w:sz w:val="21"/>
        </w:rPr>
      </w:pPr>
      <w:r w:rsidRPr="002875C1">
        <w:rPr>
          <w:rFonts w:ascii="游ゴシック" w:eastAsia="游ゴシック" w:hAnsi="游ゴシック" w:hint="eastAsia"/>
          <w:color w:val="FF0000"/>
          <w:sz w:val="21"/>
        </w:rPr>
        <w:t>履歴書添削機能</w:t>
      </w:r>
    </w:p>
    <w:p w14:paraId="11252A98" w14:textId="449491D3" w:rsidR="00F915CB" w:rsidRDefault="002875C1" w:rsidP="002875C1">
      <w:pPr>
        <w:adjustRightInd w:val="0"/>
        <w:snapToGrid w:val="0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color w:val="FF0000"/>
          <w:sz w:val="21"/>
        </w:rPr>
        <w:t xml:space="preserve">　　　</w:t>
      </w:r>
      <w:r w:rsidR="00A57017">
        <w:rPr>
          <w:rFonts w:ascii="游ゴシック" w:eastAsia="游ゴシック" w:hAnsi="游ゴシック" w:hint="eastAsia"/>
          <w:color w:val="FF0000"/>
          <w:sz w:val="21"/>
        </w:rPr>
        <w:t xml:space="preserve">　</w:t>
      </w:r>
      <w:r w:rsidRPr="002875C1">
        <w:rPr>
          <w:rFonts w:ascii="游ゴシック" w:eastAsia="游ゴシック" w:hAnsi="游ゴシック" w:hint="eastAsia"/>
          <w:sz w:val="21"/>
        </w:rPr>
        <w:t>一般的な</w:t>
      </w:r>
      <w:r>
        <w:rPr>
          <w:rFonts w:ascii="游ゴシック" w:eastAsia="游ゴシック" w:hAnsi="游ゴシック" w:hint="eastAsia"/>
          <w:sz w:val="21"/>
        </w:rPr>
        <w:t>文章の添削や、</w:t>
      </w:r>
      <w:r w:rsidR="00F915CB">
        <w:rPr>
          <w:rFonts w:ascii="游ゴシック" w:eastAsia="游ゴシック" w:hAnsi="游ゴシック" w:hint="eastAsia"/>
          <w:sz w:val="21"/>
        </w:rPr>
        <w:t>提出</w:t>
      </w:r>
      <w:r>
        <w:rPr>
          <w:rFonts w:ascii="游ゴシック" w:eastAsia="游ゴシック" w:hAnsi="游ゴシック" w:hint="eastAsia"/>
          <w:sz w:val="21"/>
        </w:rPr>
        <w:t>する</w:t>
      </w:r>
      <w:r w:rsidR="00F915CB">
        <w:rPr>
          <w:rFonts w:ascii="游ゴシック" w:eastAsia="游ゴシック" w:hAnsi="游ゴシック" w:hint="eastAsia"/>
          <w:sz w:val="21"/>
        </w:rPr>
        <w:t>に</w:t>
      </w:r>
      <w:r>
        <w:rPr>
          <w:rFonts w:ascii="游ゴシック" w:eastAsia="游ゴシック" w:hAnsi="游ゴシック" w:hint="eastAsia"/>
          <w:sz w:val="21"/>
        </w:rPr>
        <w:t>企業</w:t>
      </w:r>
      <w:r w:rsidR="00F915CB">
        <w:rPr>
          <w:rFonts w:ascii="游ゴシック" w:eastAsia="游ゴシック" w:hAnsi="游ゴシック" w:hint="eastAsia"/>
          <w:sz w:val="21"/>
        </w:rPr>
        <w:t>に合った内容かどうか</w:t>
      </w:r>
      <w:r w:rsidR="00D23EEC">
        <w:rPr>
          <w:rFonts w:ascii="游ゴシック" w:eastAsia="游ゴシック" w:hAnsi="游ゴシック" w:hint="eastAsia"/>
          <w:sz w:val="21"/>
        </w:rPr>
        <w:t>を企業の情報をもとに添削する</w:t>
      </w:r>
    </w:p>
    <w:p w14:paraId="4615B306" w14:textId="77777777" w:rsidR="00F915CB" w:rsidRDefault="00F915CB" w:rsidP="002875C1">
      <w:pPr>
        <w:adjustRightInd w:val="0"/>
        <w:snapToGrid w:val="0"/>
        <w:rPr>
          <w:rFonts w:ascii="游ゴシック" w:eastAsia="游ゴシック" w:hAnsi="游ゴシック"/>
          <w:sz w:val="21"/>
        </w:rPr>
      </w:pPr>
    </w:p>
    <w:p w14:paraId="390219F6" w14:textId="31C11BB9" w:rsidR="00F915CB" w:rsidRDefault="00F915CB" w:rsidP="00A57017">
      <w:pPr>
        <w:adjustRightInd w:val="0"/>
        <w:snapToGrid w:val="0"/>
        <w:ind w:firstLineChars="350" w:firstLine="735"/>
        <w:rPr>
          <w:rFonts w:ascii="游ゴシック" w:eastAsia="游ゴシック" w:hAnsi="游ゴシック"/>
          <w:color w:val="FF0000"/>
          <w:sz w:val="21"/>
        </w:rPr>
      </w:pPr>
      <w:r w:rsidRPr="00F915CB">
        <w:rPr>
          <w:rFonts w:ascii="游ゴシック" w:eastAsia="游ゴシック" w:hAnsi="游ゴシック" w:hint="eastAsia"/>
          <w:color w:val="FF0000"/>
          <w:sz w:val="21"/>
        </w:rPr>
        <w:t>面接練習機能</w:t>
      </w:r>
    </w:p>
    <w:p w14:paraId="58515FF2" w14:textId="7236C252" w:rsidR="00EC254A" w:rsidRDefault="00D23EEC" w:rsidP="00BA1CC9">
      <w:pPr>
        <w:adjustRightInd w:val="0"/>
        <w:snapToGrid w:val="0"/>
        <w:ind w:leftChars="250" w:left="810" w:hangingChars="100" w:hanging="210"/>
        <w:rPr>
          <w:rFonts w:ascii="游ゴシック" w:eastAsia="游ゴシック" w:hAnsi="游ゴシック"/>
          <w:color w:val="FF0000"/>
          <w:sz w:val="21"/>
        </w:rPr>
      </w:pPr>
      <w:r>
        <w:rPr>
          <w:rFonts w:ascii="游ゴシック" w:eastAsia="游ゴシック" w:hAnsi="游ゴシック" w:hint="eastAsia"/>
          <w:color w:val="FF0000"/>
          <w:sz w:val="21"/>
        </w:rPr>
        <w:t xml:space="preserve">　</w:t>
      </w:r>
      <w:r>
        <w:rPr>
          <w:rFonts w:ascii="游ゴシック" w:eastAsia="游ゴシック" w:hAnsi="游ゴシック" w:hint="eastAsia"/>
          <w:sz w:val="21"/>
        </w:rPr>
        <w:t>音声認識を使って</w:t>
      </w:r>
      <w:r w:rsidR="00BA1CC9">
        <w:rPr>
          <w:rFonts w:ascii="游ゴシック" w:eastAsia="游ゴシック" w:hAnsi="游ゴシック" w:hint="eastAsia"/>
          <w:sz w:val="21"/>
        </w:rPr>
        <w:t>リアルタイムな会話をすることで、本番の環境に近い対応やアドリブの練習ができる</w:t>
      </w:r>
    </w:p>
    <w:p w14:paraId="4AD2C40F" w14:textId="12B8407B" w:rsidR="00D23EEC" w:rsidRDefault="00D23EEC" w:rsidP="00F915CB">
      <w:pPr>
        <w:adjustRightInd w:val="0"/>
        <w:snapToGrid w:val="0"/>
        <w:ind w:firstLineChars="250" w:firstLine="525"/>
        <w:rPr>
          <w:rFonts w:ascii="游ゴシック" w:eastAsia="游ゴシック" w:hAnsi="游ゴシック" w:hint="eastAsia"/>
          <w:color w:val="FF0000"/>
          <w:sz w:val="21"/>
        </w:rPr>
      </w:pPr>
      <w:r>
        <w:rPr>
          <w:rFonts w:ascii="游ゴシック" w:eastAsia="游ゴシック" w:hAnsi="游ゴシック" w:hint="eastAsia"/>
          <w:color w:val="FF0000"/>
          <w:sz w:val="21"/>
        </w:rPr>
        <w:t xml:space="preserve">　</w:t>
      </w:r>
    </w:p>
    <w:p w14:paraId="165DCF5C" w14:textId="6F495854" w:rsidR="00EC254A" w:rsidRDefault="00EC254A" w:rsidP="00A57017">
      <w:pPr>
        <w:adjustRightInd w:val="0"/>
        <w:snapToGrid w:val="0"/>
        <w:ind w:firstLineChars="350" w:firstLine="735"/>
        <w:rPr>
          <w:rFonts w:ascii="游ゴシック" w:eastAsia="游ゴシック" w:hAnsi="游ゴシック"/>
          <w:color w:val="FF0000"/>
          <w:sz w:val="21"/>
        </w:rPr>
      </w:pPr>
      <w:r>
        <w:rPr>
          <w:rFonts w:ascii="游ゴシック" w:eastAsia="游ゴシック" w:hAnsi="游ゴシック" w:hint="eastAsia"/>
          <w:color w:val="FF0000"/>
          <w:sz w:val="21"/>
        </w:rPr>
        <w:t>座談会イベントの開催、申し込み</w:t>
      </w:r>
    </w:p>
    <w:p w14:paraId="6BCE8892" w14:textId="6D5A4531" w:rsidR="00A57017" w:rsidRDefault="00A57017" w:rsidP="00F915CB">
      <w:pPr>
        <w:adjustRightInd w:val="0"/>
        <w:snapToGrid w:val="0"/>
        <w:ind w:firstLineChars="250" w:firstLine="525"/>
        <w:rPr>
          <w:rFonts w:ascii="游ゴシック" w:eastAsia="游ゴシック" w:hAnsi="游ゴシック"/>
          <w:color w:val="FF0000"/>
          <w:sz w:val="21"/>
        </w:rPr>
      </w:pPr>
    </w:p>
    <w:p w14:paraId="3B1D6841" w14:textId="209783BA" w:rsidR="00A57017" w:rsidRPr="00F915CB" w:rsidRDefault="00A57017" w:rsidP="00F915CB">
      <w:pPr>
        <w:adjustRightInd w:val="0"/>
        <w:snapToGrid w:val="0"/>
        <w:ind w:firstLineChars="250" w:firstLine="525"/>
        <w:rPr>
          <w:rFonts w:ascii="游ゴシック" w:eastAsia="游ゴシック" w:hAnsi="游ゴシック"/>
          <w:color w:val="FF0000"/>
          <w:sz w:val="21"/>
        </w:rPr>
      </w:pPr>
      <w:r>
        <w:rPr>
          <w:rFonts w:ascii="游ゴシック" w:eastAsia="游ゴシック" w:hAnsi="游ゴシック" w:hint="eastAsia"/>
          <w:color w:val="FF0000"/>
          <w:sz w:val="21"/>
        </w:rPr>
        <w:t xml:space="preserve">　企業検索</w:t>
      </w:r>
    </w:p>
    <w:p w14:paraId="0B0ACE19" w14:textId="77777777" w:rsidR="00181E7B" w:rsidRPr="009E726A" w:rsidRDefault="00181E7B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（４）アプリの</w:t>
      </w:r>
      <w:r w:rsidR="00BB7EAB" w:rsidRPr="009E726A">
        <w:rPr>
          <w:rFonts w:ascii="游ゴシック" w:eastAsia="游ゴシック" w:hAnsi="游ゴシック" w:hint="eastAsia"/>
          <w:sz w:val="21"/>
        </w:rPr>
        <w:t>効果（</w:t>
      </w:r>
      <w:r w:rsidRPr="009E726A">
        <w:rPr>
          <w:rFonts w:ascii="游ゴシック" w:eastAsia="游ゴシック" w:hAnsi="游ゴシック" w:hint="eastAsia"/>
          <w:sz w:val="21"/>
        </w:rPr>
        <w:t>ベネフィット</w:t>
      </w:r>
      <w:r w:rsidR="00BB7EAB" w:rsidRPr="009E726A">
        <w:rPr>
          <w:rFonts w:ascii="游ゴシック" w:eastAsia="游ゴシック" w:hAnsi="游ゴシック" w:hint="eastAsia"/>
          <w:sz w:val="21"/>
        </w:rPr>
        <w:t>）</w:t>
      </w:r>
    </w:p>
    <w:p w14:paraId="38913C58" w14:textId="4AECBAD2" w:rsidR="00EE2BB4" w:rsidRDefault="00EE2BB4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36C4DCB4" w14:textId="77777777" w:rsidR="009E726A" w:rsidRPr="009E726A" w:rsidRDefault="009E726A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3953ABF9" w14:textId="77777777" w:rsidR="00EE2BB4" w:rsidRPr="009E726A" w:rsidRDefault="00EE2BB4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３．</w:t>
      </w:r>
      <w:r w:rsidR="00181E7B" w:rsidRPr="009E726A">
        <w:rPr>
          <w:rFonts w:ascii="游ゴシック" w:eastAsia="游ゴシック" w:hAnsi="游ゴシック" w:hint="eastAsia"/>
          <w:sz w:val="21"/>
        </w:rPr>
        <w:t>その他</w:t>
      </w:r>
    </w:p>
    <w:p w14:paraId="59F94D57" w14:textId="77777777" w:rsidR="00181E7B" w:rsidRPr="009E726A" w:rsidRDefault="00181E7B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（１）</w:t>
      </w:r>
      <w:r w:rsidR="00CF13AA" w:rsidRPr="009E726A">
        <w:rPr>
          <w:rFonts w:ascii="游ゴシック" w:eastAsia="游ゴシック" w:hAnsi="游ゴシック" w:hint="eastAsia"/>
          <w:sz w:val="21"/>
        </w:rPr>
        <w:t>企画した</w:t>
      </w:r>
      <w:r w:rsidRPr="009E726A">
        <w:rPr>
          <w:rFonts w:ascii="游ゴシック" w:eastAsia="游ゴシック" w:hAnsi="游ゴシック" w:hint="eastAsia"/>
          <w:sz w:val="21"/>
        </w:rPr>
        <w:t>アプリの</w:t>
      </w:r>
      <w:r w:rsidR="00D70A8E" w:rsidRPr="009E726A">
        <w:rPr>
          <w:rFonts w:ascii="游ゴシック" w:eastAsia="游ゴシック" w:hAnsi="游ゴシック" w:hint="eastAsia"/>
          <w:sz w:val="21"/>
        </w:rPr>
        <w:t>ア</w:t>
      </w:r>
      <w:r w:rsidRPr="009E726A">
        <w:rPr>
          <w:rFonts w:ascii="游ゴシック" w:eastAsia="游ゴシック" w:hAnsi="游ゴシック" w:hint="eastAsia"/>
          <w:sz w:val="21"/>
        </w:rPr>
        <w:t>ピールポイント</w:t>
      </w:r>
    </w:p>
    <w:p w14:paraId="4C18F34C" w14:textId="77777777" w:rsidR="00181E7B" w:rsidRDefault="00181E7B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743A8BA3" w14:textId="77777777" w:rsidR="009E726A" w:rsidRPr="009E726A" w:rsidRDefault="009E726A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050BF50A" w14:textId="77777777" w:rsidR="00181E7B" w:rsidRPr="009E726A" w:rsidRDefault="00181E7B" w:rsidP="00EE2BB4">
      <w:pPr>
        <w:adjustRightInd w:val="0"/>
        <w:snapToGrid w:val="0"/>
        <w:rPr>
          <w:rFonts w:ascii="游ゴシック" w:eastAsia="游ゴシック" w:hAnsi="游ゴシック"/>
          <w:sz w:val="21"/>
        </w:rPr>
      </w:pPr>
      <w:r w:rsidRPr="009E726A">
        <w:rPr>
          <w:rFonts w:ascii="游ゴシック" w:eastAsia="游ゴシック" w:hAnsi="游ゴシック" w:hint="eastAsia"/>
          <w:sz w:val="21"/>
        </w:rPr>
        <w:t>（２）</w:t>
      </w:r>
      <w:r w:rsidR="00D60AF4" w:rsidRPr="009E726A">
        <w:rPr>
          <w:rFonts w:ascii="游ゴシック" w:eastAsia="游ゴシック" w:hAnsi="游ゴシック" w:hint="eastAsia"/>
          <w:sz w:val="21"/>
        </w:rPr>
        <w:t>企画</w:t>
      </w:r>
      <w:r w:rsidR="00454DE8" w:rsidRPr="009E726A">
        <w:rPr>
          <w:rFonts w:ascii="游ゴシック" w:eastAsia="游ゴシック" w:hAnsi="游ゴシック" w:hint="eastAsia"/>
          <w:sz w:val="21"/>
        </w:rPr>
        <w:t>した</w:t>
      </w:r>
      <w:r w:rsidRPr="009E726A">
        <w:rPr>
          <w:rFonts w:ascii="游ゴシック" w:eastAsia="游ゴシック" w:hAnsi="游ゴシック" w:hint="eastAsia"/>
          <w:sz w:val="21"/>
        </w:rPr>
        <w:t>アプリへの想い</w:t>
      </w:r>
    </w:p>
    <w:p w14:paraId="36C427D2" w14:textId="77777777" w:rsidR="00181E7B" w:rsidRDefault="00181E7B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1E387D0E" w14:textId="77777777" w:rsidR="009E726A" w:rsidRPr="009E726A" w:rsidRDefault="009E726A" w:rsidP="00181E7B">
      <w:pPr>
        <w:adjustRightInd w:val="0"/>
        <w:snapToGrid w:val="0"/>
        <w:ind w:leftChars="200" w:left="480"/>
        <w:rPr>
          <w:rFonts w:ascii="游ゴシック" w:eastAsia="游ゴシック" w:hAnsi="游ゴシック"/>
          <w:sz w:val="21"/>
        </w:rPr>
      </w:pPr>
    </w:p>
    <w:p w14:paraId="78224CC9" w14:textId="77777777" w:rsidR="00181E7B" w:rsidRPr="00EE2BB4" w:rsidRDefault="00181E7B" w:rsidP="00181E7B">
      <w:pPr>
        <w:adjustRightInd w:val="0"/>
        <w:snapToGrid w:val="0"/>
        <w:jc w:val="right"/>
        <w:rPr>
          <w:rFonts w:ascii="游ゴシック" w:eastAsia="游ゴシック" w:hAnsi="游ゴシック"/>
          <w:sz w:val="21"/>
        </w:rPr>
      </w:pPr>
      <w:r>
        <w:rPr>
          <w:rFonts w:ascii="游ゴシック" w:eastAsia="游ゴシック" w:hAnsi="游ゴシック" w:hint="eastAsia"/>
          <w:sz w:val="21"/>
        </w:rPr>
        <w:t>以上</w:t>
      </w:r>
    </w:p>
    <w:sectPr w:rsidR="00181E7B" w:rsidRPr="00EE2BB4" w:rsidSect="006F192A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4C06" w14:textId="77777777" w:rsidR="006C4D2E" w:rsidRDefault="006C4D2E" w:rsidP="00BB7EAB">
      <w:r>
        <w:separator/>
      </w:r>
    </w:p>
  </w:endnote>
  <w:endnote w:type="continuationSeparator" w:id="0">
    <w:p w14:paraId="2748579D" w14:textId="77777777" w:rsidR="006C4D2E" w:rsidRDefault="006C4D2E" w:rsidP="00BB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23B1" w14:textId="77777777" w:rsidR="006C4D2E" w:rsidRDefault="006C4D2E" w:rsidP="00BB7EAB">
      <w:r>
        <w:separator/>
      </w:r>
    </w:p>
  </w:footnote>
  <w:footnote w:type="continuationSeparator" w:id="0">
    <w:p w14:paraId="28D26841" w14:textId="77777777" w:rsidR="006C4D2E" w:rsidRDefault="006C4D2E" w:rsidP="00BB7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B4"/>
    <w:rsid w:val="00020E95"/>
    <w:rsid w:val="00041F23"/>
    <w:rsid w:val="00081E8C"/>
    <w:rsid w:val="00162796"/>
    <w:rsid w:val="00166576"/>
    <w:rsid w:val="00181E7B"/>
    <w:rsid w:val="001D14C3"/>
    <w:rsid w:val="00210E29"/>
    <w:rsid w:val="00250F2C"/>
    <w:rsid w:val="00265F6C"/>
    <w:rsid w:val="002875C1"/>
    <w:rsid w:val="002B035B"/>
    <w:rsid w:val="002C5EC6"/>
    <w:rsid w:val="002D054A"/>
    <w:rsid w:val="002F49FF"/>
    <w:rsid w:val="0031300A"/>
    <w:rsid w:val="003911CC"/>
    <w:rsid w:val="003C1997"/>
    <w:rsid w:val="003C67C9"/>
    <w:rsid w:val="003D3642"/>
    <w:rsid w:val="003D4837"/>
    <w:rsid w:val="003F44FD"/>
    <w:rsid w:val="004305C8"/>
    <w:rsid w:val="00454DE8"/>
    <w:rsid w:val="0046178D"/>
    <w:rsid w:val="00463062"/>
    <w:rsid w:val="004A1FA5"/>
    <w:rsid w:val="004E5F72"/>
    <w:rsid w:val="004E6999"/>
    <w:rsid w:val="00505806"/>
    <w:rsid w:val="0054461D"/>
    <w:rsid w:val="00561AF2"/>
    <w:rsid w:val="0057117F"/>
    <w:rsid w:val="005E2B32"/>
    <w:rsid w:val="00634DE8"/>
    <w:rsid w:val="00674C90"/>
    <w:rsid w:val="006812CA"/>
    <w:rsid w:val="00685496"/>
    <w:rsid w:val="00695361"/>
    <w:rsid w:val="006A3191"/>
    <w:rsid w:val="006C4D2E"/>
    <w:rsid w:val="006D5FFF"/>
    <w:rsid w:val="006F192A"/>
    <w:rsid w:val="00717A35"/>
    <w:rsid w:val="00721498"/>
    <w:rsid w:val="007271D9"/>
    <w:rsid w:val="007C6638"/>
    <w:rsid w:val="007D1A7C"/>
    <w:rsid w:val="007D2B73"/>
    <w:rsid w:val="007F65B0"/>
    <w:rsid w:val="0084024A"/>
    <w:rsid w:val="00857E82"/>
    <w:rsid w:val="00877235"/>
    <w:rsid w:val="008B2051"/>
    <w:rsid w:val="008F3AA9"/>
    <w:rsid w:val="00912E18"/>
    <w:rsid w:val="00916C20"/>
    <w:rsid w:val="0092548F"/>
    <w:rsid w:val="009359EC"/>
    <w:rsid w:val="0093751D"/>
    <w:rsid w:val="00942C9D"/>
    <w:rsid w:val="0098250D"/>
    <w:rsid w:val="00982B71"/>
    <w:rsid w:val="00990642"/>
    <w:rsid w:val="009E726A"/>
    <w:rsid w:val="009F42B4"/>
    <w:rsid w:val="00A46BB6"/>
    <w:rsid w:val="00A57017"/>
    <w:rsid w:val="00A72D85"/>
    <w:rsid w:val="00A83B68"/>
    <w:rsid w:val="00AE5F57"/>
    <w:rsid w:val="00B04B47"/>
    <w:rsid w:val="00B33A16"/>
    <w:rsid w:val="00BA1CC9"/>
    <w:rsid w:val="00BB3F1C"/>
    <w:rsid w:val="00BB7EAB"/>
    <w:rsid w:val="00BD6AF8"/>
    <w:rsid w:val="00C16250"/>
    <w:rsid w:val="00CE43B2"/>
    <w:rsid w:val="00CF13AA"/>
    <w:rsid w:val="00D1454A"/>
    <w:rsid w:val="00D15B48"/>
    <w:rsid w:val="00D20D00"/>
    <w:rsid w:val="00D21B55"/>
    <w:rsid w:val="00D23EEC"/>
    <w:rsid w:val="00D60AF4"/>
    <w:rsid w:val="00D70A8E"/>
    <w:rsid w:val="00DB727E"/>
    <w:rsid w:val="00E01D15"/>
    <w:rsid w:val="00E11302"/>
    <w:rsid w:val="00E160B5"/>
    <w:rsid w:val="00E376C9"/>
    <w:rsid w:val="00E434C3"/>
    <w:rsid w:val="00E6272C"/>
    <w:rsid w:val="00E8475E"/>
    <w:rsid w:val="00EB05D5"/>
    <w:rsid w:val="00EC254A"/>
    <w:rsid w:val="00EC6B8F"/>
    <w:rsid w:val="00EE2BB4"/>
    <w:rsid w:val="00F366BE"/>
    <w:rsid w:val="00F915CB"/>
    <w:rsid w:val="00FA5288"/>
    <w:rsid w:val="00F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A320AF"/>
  <w15:chartTrackingRefBased/>
  <w15:docId w15:val="{793843BB-333A-41DA-B05F-C928BA84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="ＭＳ 明朝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7EAB"/>
  </w:style>
  <w:style w:type="paragraph" w:styleId="a5">
    <w:name w:val="footer"/>
    <w:basedOn w:val="a"/>
    <w:link w:val="a6"/>
    <w:uiPriority w:val="99"/>
    <w:unhideWhenUsed/>
    <w:rsid w:val="00BB7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7EAB"/>
  </w:style>
  <w:style w:type="character" w:styleId="a7">
    <w:name w:val="annotation reference"/>
    <w:basedOn w:val="a0"/>
    <w:uiPriority w:val="99"/>
    <w:semiHidden/>
    <w:unhideWhenUsed/>
    <w:rsid w:val="007D2B73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D2B73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7D2B73"/>
  </w:style>
  <w:style w:type="paragraph" w:styleId="aa">
    <w:name w:val="annotation subject"/>
    <w:basedOn w:val="a8"/>
    <w:next w:val="a8"/>
    <w:link w:val="ab"/>
    <w:uiPriority w:val="99"/>
    <w:semiHidden/>
    <w:unhideWhenUsed/>
    <w:rsid w:val="007D2B73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7D2B7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2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D2B73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6D5FF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就活を楽しくするアプリ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就活を楽しくするアプリ</dc:title>
  <dc:subject/>
  <dc:creator>shiraki</dc:creator>
  <cp:keywords/>
  <dc:description/>
  <cp:lastModifiedBy>山田　龍仁</cp:lastModifiedBy>
  <cp:revision>62</cp:revision>
  <dcterms:created xsi:type="dcterms:W3CDTF">2023-06-13T02:32:00Z</dcterms:created>
  <dcterms:modified xsi:type="dcterms:W3CDTF">2023-06-21T03:01:00Z</dcterms:modified>
</cp:coreProperties>
</file>