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F81" w:rsidRDefault="00434F81" w:rsidP="005A3E45">
      <w:pPr>
        <w:pStyle w:val="NoSpacing"/>
        <w:jc w:val="both"/>
      </w:pPr>
      <w:r>
        <w:t>Timothy Barao</w:t>
      </w:r>
      <w:bookmarkStart w:id="0" w:name="_GoBack"/>
      <w:bookmarkEnd w:id="0"/>
    </w:p>
    <w:p w:rsidR="00434F81" w:rsidRDefault="00434F81" w:rsidP="005A3E45">
      <w:pPr>
        <w:pStyle w:val="NoSpacing"/>
        <w:jc w:val="both"/>
      </w:pPr>
      <w:r>
        <w:t>Jonathan Clow</w:t>
      </w:r>
    </w:p>
    <w:p w:rsidR="00434F81" w:rsidRDefault="00434F81" w:rsidP="005A3E45">
      <w:pPr>
        <w:pStyle w:val="NoSpacing"/>
        <w:jc w:val="both"/>
      </w:pPr>
      <w:r>
        <w:t>Andrew Sosa</w:t>
      </w:r>
    </w:p>
    <w:p w:rsidR="00B54188" w:rsidRDefault="00B54188" w:rsidP="005A3E45">
      <w:pPr>
        <w:pStyle w:val="NoSpacing"/>
        <w:jc w:val="both"/>
      </w:pPr>
      <w:r>
        <w:t>CIS5930, Data Mining</w:t>
      </w:r>
    </w:p>
    <w:p w:rsidR="00B54188" w:rsidRDefault="00B54188" w:rsidP="005A3E45">
      <w:pPr>
        <w:pStyle w:val="NoSpacing"/>
        <w:jc w:val="both"/>
      </w:pPr>
      <w:r>
        <w:t>Dr. Shayok Chakraborty</w:t>
      </w:r>
    </w:p>
    <w:p w:rsidR="00B54188" w:rsidRDefault="00B54188" w:rsidP="005A3E45">
      <w:pPr>
        <w:pStyle w:val="NoSpacing"/>
        <w:jc w:val="both"/>
      </w:pPr>
    </w:p>
    <w:p w:rsidR="00B54188" w:rsidRPr="00FF609A" w:rsidRDefault="00B54188" w:rsidP="005A3E45">
      <w:pPr>
        <w:pStyle w:val="NoSpacing"/>
        <w:jc w:val="both"/>
        <w:rPr>
          <w:b/>
        </w:rPr>
      </w:pPr>
      <w:r w:rsidRPr="00FF609A">
        <w:rPr>
          <w:b/>
        </w:rPr>
        <w:t>Proposal: Deck Recommendation Algorithm for Hearthstone</w:t>
      </w:r>
    </w:p>
    <w:p w:rsidR="00B54188" w:rsidRDefault="00B54188" w:rsidP="005A3E45">
      <w:pPr>
        <w:pStyle w:val="NoSpacing"/>
        <w:jc w:val="both"/>
      </w:pPr>
    </w:p>
    <w:p w:rsidR="00B54188" w:rsidRPr="00FF609A" w:rsidRDefault="00B54188" w:rsidP="005A3E45">
      <w:pPr>
        <w:pStyle w:val="NoSpacing"/>
        <w:jc w:val="both"/>
        <w:rPr>
          <w:b/>
        </w:rPr>
      </w:pPr>
      <w:r w:rsidRPr="00FF609A">
        <w:rPr>
          <w:b/>
        </w:rPr>
        <w:t>Research Question</w:t>
      </w:r>
    </w:p>
    <w:p w:rsidR="00B54188" w:rsidRDefault="00B54188" w:rsidP="005A3E45">
      <w:pPr>
        <w:pStyle w:val="NoSpacing"/>
        <w:jc w:val="both"/>
      </w:pPr>
    </w:p>
    <w:p w:rsidR="00B54188" w:rsidRDefault="00B54188" w:rsidP="005A3E45">
      <w:pPr>
        <w:pStyle w:val="NoSpacing"/>
        <w:jc w:val="both"/>
      </w:pPr>
      <w:r>
        <w:t xml:space="preserve">As artificial intelligence continues to seek new and interesting problems to challenge existing systems and algorithm design, so has the collectible card game Hearthstone become a test bed for AI algorithms and machine learning techniques.  Prior literature has investigated using machine learning to determine the contents of an opponent’s deck.  However, these techniques require a preconstructed deck composition to effectively </w:t>
      </w:r>
      <w:r w:rsidR="002B59B4">
        <w:t>compete with players.</w:t>
      </w:r>
      <w:r w:rsidR="005A3E45">
        <w:t xml:space="preserve">  Constructing decks that remain competitive is a unique challenge in and of itself, involving several factors such as card synergy and opportunistic effects that exist beyond the player’s control, whereas the collection of cards the player has collected can change over time.  In this case, several known repositories of player constructed decks exist that provide competitive compositions for high level play.  Using these sources as well as collected data of what cards exist in a player’s own collection, we can devise a recommendation system to suggest not one or two recommended outcomes for a player, but a full constructed deck of thirty cards using common compositions to enable the player to compete at a high level with what they have.</w:t>
      </w:r>
    </w:p>
    <w:p w:rsidR="00B54188" w:rsidRDefault="00B54188" w:rsidP="005A3E45">
      <w:pPr>
        <w:pStyle w:val="NoSpacing"/>
        <w:jc w:val="both"/>
      </w:pPr>
    </w:p>
    <w:p w:rsidR="00B54188" w:rsidRPr="00BF792C" w:rsidRDefault="00B54188" w:rsidP="005A3E45">
      <w:pPr>
        <w:pStyle w:val="NoSpacing"/>
        <w:jc w:val="both"/>
        <w:rPr>
          <w:b/>
        </w:rPr>
      </w:pPr>
      <w:r w:rsidRPr="00BF792C">
        <w:rPr>
          <w:b/>
        </w:rPr>
        <w:t>Literature Survey</w:t>
      </w:r>
    </w:p>
    <w:p w:rsidR="00B54188" w:rsidRDefault="00B54188" w:rsidP="005A3E45">
      <w:pPr>
        <w:pStyle w:val="NoSpacing"/>
        <w:jc w:val="both"/>
      </w:pPr>
    </w:p>
    <w:p w:rsidR="00C0697F" w:rsidRDefault="00EF28A0" w:rsidP="005A3E45">
      <w:pPr>
        <w:pStyle w:val="NoSpacing"/>
        <w:jc w:val="both"/>
      </w:pPr>
      <w:r>
        <w:t>Efforts to build an effective AI to play and analyze play for Hearthstone are summarized in the AAIA’17 Data Mining Challenge (</w:t>
      </w:r>
      <w:proofErr w:type="spellStart"/>
      <w:r>
        <w:t>Janusz</w:t>
      </w:r>
      <w:proofErr w:type="spellEnd"/>
      <w:r>
        <w:t xml:space="preserve"> et al, 2017).  While this competition was to implement AI strategies to determine from single game states which player was most likely the winner, these efforts go a long way to constructing intelligent agents to play the Hearthstone at a competitive level.  However, as this project primarily relied on interpreting game logs, these agents were relying on prior played games to build ad make decisions.  Combined with an appropriate system to intelligently interpret and construct decks, however, these systems could compete at high levels.</w:t>
      </w:r>
    </w:p>
    <w:p w:rsidR="00EF28A0" w:rsidRDefault="00EF28A0" w:rsidP="005A3E45">
      <w:pPr>
        <w:pStyle w:val="NoSpacing"/>
        <w:jc w:val="both"/>
      </w:pPr>
    </w:p>
    <w:p w:rsidR="00EF28A0" w:rsidRDefault="001B765D" w:rsidP="005A3E45">
      <w:pPr>
        <w:pStyle w:val="NoSpacing"/>
        <w:jc w:val="both"/>
      </w:pPr>
      <w:r>
        <w:t xml:space="preserve">Building upon this concept, it has been shown that statistical learning techniques can be used to evaluate and predict what an opponent will play at future states over the course of a game.  Based on the research presented by </w:t>
      </w:r>
      <w:proofErr w:type="spellStart"/>
      <w:r>
        <w:t>Bursztein</w:t>
      </w:r>
      <w:proofErr w:type="spellEnd"/>
      <w:r>
        <w:t xml:space="preserve"> (2016), because high level players tend toward a limited number of deck builds and archetypes, it becomes a feasible task to predict with high accuracy not only the composition of an opponent’s deck in play but also the most probabilistic move by an opponent from a given state of play.  While </w:t>
      </w:r>
      <w:proofErr w:type="spellStart"/>
      <w:r>
        <w:t>Bursztein</w:t>
      </w:r>
      <w:proofErr w:type="spellEnd"/>
      <w:r>
        <w:t xml:space="preserve"> remarks on </w:t>
      </w:r>
      <w:proofErr w:type="gramStart"/>
      <w:r>
        <w:t>a number of</w:t>
      </w:r>
      <w:proofErr w:type="gramEnd"/>
      <w:r>
        <w:t xml:space="preserve"> potential reasons for this state, it becomes immediately clear that the highest level of competitive play is dominated by a limited number of combinations or archetypes for decks that are necessary both to remain competitive but also to find unique strategies and combinations against for both human and artificially intelligent players alike.</w:t>
      </w:r>
    </w:p>
    <w:p w:rsidR="009D0F58" w:rsidRDefault="009D0F58" w:rsidP="005A3E45">
      <w:pPr>
        <w:pStyle w:val="NoSpacing"/>
        <w:jc w:val="both"/>
      </w:pPr>
    </w:p>
    <w:p w:rsidR="009D0F58" w:rsidRDefault="00D24902" w:rsidP="005A3E45">
      <w:pPr>
        <w:pStyle w:val="NoSpacing"/>
        <w:jc w:val="both"/>
      </w:pPr>
      <w:r>
        <w:t xml:space="preserve">On the other hand, two research studies used two different approaches to deck construction for intelligent agent play in Hearthstone.  </w:t>
      </w:r>
      <w:r w:rsidR="00C03268">
        <w:t>On one end, utility based approaches have been designed to fill gaps between where a player’s given deck may be and what may be most useful to close the distance in competitiveness</w:t>
      </w:r>
      <w:r w:rsidR="0020738D">
        <w:t>, reinforced by experiments in card selection (</w:t>
      </w:r>
      <w:proofErr w:type="spellStart"/>
      <w:r w:rsidR="0020738D">
        <w:t>Stiegler</w:t>
      </w:r>
      <w:proofErr w:type="spellEnd"/>
      <w:r w:rsidR="0020738D">
        <w:t xml:space="preserve"> et al, 2016).  In another example, evolutionary approaches have been used to build decks, tested and evolved based off performance </w:t>
      </w:r>
      <w:r w:rsidR="0020738D">
        <w:lastRenderedPageBreak/>
        <w:t>(</w:t>
      </w:r>
      <w:r w:rsidR="0020738D">
        <w:t>Garcia-Sanchez et al, 2016</w:t>
      </w:r>
      <w:r w:rsidR="0020738D">
        <w:t>).  While both of these are novel</w:t>
      </w:r>
      <w:r w:rsidR="001E6A34">
        <w:t xml:space="preserve"> and in some </w:t>
      </w:r>
      <w:proofErr w:type="gramStart"/>
      <w:r w:rsidR="001E6A34">
        <w:t>instances</w:t>
      </w:r>
      <w:proofErr w:type="gramEnd"/>
      <w:r w:rsidR="001E6A34">
        <w:t xml:space="preserve"> may take into account the abilities of different cards to work beneficially with each other, neither approach takes into account archetypes</w:t>
      </w:r>
      <w:r w:rsidR="002D4DD2">
        <w:t xml:space="preserve"> of the competitive “meta” that are used at high level play.</w:t>
      </w:r>
    </w:p>
    <w:p w:rsidR="00601F6A" w:rsidRDefault="00601F6A" w:rsidP="005A3E45">
      <w:pPr>
        <w:pStyle w:val="NoSpacing"/>
        <w:jc w:val="both"/>
      </w:pPr>
    </w:p>
    <w:p w:rsidR="00B54188" w:rsidRPr="00BF792C" w:rsidRDefault="00B54188" w:rsidP="005A3E45">
      <w:pPr>
        <w:pStyle w:val="NoSpacing"/>
        <w:jc w:val="both"/>
        <w:rPr>
          <w:b/>
        </w:rPr>
      </w:pPr>
      <w:r w:rsidRPr="00BF792C">
        <w:rPr>
          <w:b/>
        </w:rPr>
        <w:t>Algorithm</w:t>
      </w:r>
    </w:p>
    <w:p w:rsidR="00693FEA" w:rsidRDefault="00693FEA" w:rsidP="005A3E45">
      <w:pPr>
        <w:pStyle w:val="NoSpacing"/>
        <w:jc w:val="both"/>
      </w:pPr>
    </w:p>
    <w:p w:rsidR="00693FEA" w:rsidRDefault="00693FEA" w:rsidP="005A3E45">
      <w:pPr>
        <w:pStyle w:val="NoSpacing"/>
        <w:jc w:val="both"/>
      </w:pPr>
      <w:r>
        <w:t xml:space="preserve">Collecting information on deck compositions is a simple as copying a “deck code” from popular deck building websites such as </w:t>
      </w:r>
      <w:proofErr w:type="spellStart"/>
      <w:r>
        <w:t>HearthPwn</w:t>
      </w:r>
      <w:proofErr w:type="spellEnd"/>
      <w:r w:rsidR="009A15F0">
        <w:t xml:space="preserve"> (</w:t>
      </w:r>
      <w:r w:rsidR="009A15F0" w:rsidRPr="009A15F0">
        <w:t>http://www.hearthpwn.com/</w:t>
      </w:r>
      <w:r w:rsidR="009A15F0">
        <w:t>)</w:t>
      </w:r>
      <w:r>
        <w:t xml:space="preserve">.  </w:t>
      </w:r>
      <w:r w:rsidRPr="009A15F0">
        <w:t>These deck codes can then be parsed to list a deck composition for a given deck, which fills a record in our data set</w:t>
      </w:r>
      <w:r w:rsidRPr="009A15F0">
        <w:rPr>
          <w:u w:val="single"/>
        </w:rPr>
        <w:t>.</w:t>
      </w:r>
      <w:r w:rsidR="00211DEE">
        <w:t xml:space="preserve">  These deck codes will also give us the associated hero class of the deck, filling one </w:t>
      </w:r>
      <w:r w:rsidR="00632BAF">
        <w:t>half of our deck classification strategy.</w:t>
      </w:r>
    </w:p>
    <w:p w:rsidR="00632BAF" w:rsidRDefault="00632BAF" w:rsidP="005A3E45">
      <w:pPr>
        <w:pStyle w:val="NoSpacing"/>
        <w:jc w:val="both"/>
      </w:pPr>
    </w:p>
    <w:p w:rsidR="00632BAF" w:rsidRDefault="00632BAF" w:rsidP="005A3E45">
      <w:pPr>
        <w:pStyle w:val="NoSpacing"/>
        <w:jc w:val="both"/>
      </w:pPr>
      <w:r>
        <w:t xml:space="preserve">To classify decks, we use two attributes: the associated hero of the deck, as mentioned above a (limited to Mage, Hunter, Priest, Paladin, Rogue, Warlock, Druid, Warrior, and Shaman), and the relevant meta type (i.e., Pirate, Secret, Quest, </w:t>
      </w:r>
      <w:proofErr w:type="spellStart"/>
      <w:r>
        <w:t>Aggro</w:t>
      </w:r>
      <w:proofErr w:type="spellEnd"/>
      <w:r>
        <w:t>).  Deck codes come as a string of characters that can be decomposed into a deck list, comprised of between fifteen and thirty individual cards with quantities between one and two each due to deck restrictions.</w:t>
      </w:r>
      <w:r w:rsidR="00A5327D">
        <w:t xml:space="preserve">  Note, however, that decks will be limited to decks that are valid in the current “Standard” playset.  As this is the set of cards available for legal tournament play, these cards will be considered for construction of the highest win rate decks available to play of the highest caliber, and will represent a set of cards factors less than the full set of cards available to players within Hearthstone.</w:t>
      </w:r>
    </w:p>
    <w:p w:rsidR="00632BAF" w:rsidRDefault="00632BAF" w:rsidP="005A3E45">
      <w:pPr>
        <w:pStyle w:val="NoSpacing"/>
        <w:jc w:val="both"/>
      </w:pPr>
    </w:p>
    <w:p w:rsidR="00632BAF" w:rsidRDefault="00632BAF" w:rsidP="005A3E45">
      <w:pPr>
        <w:pStyle w:val="NoSpacing"/>
        <w:jc w:val="both"/>
      </w:pPr>
      <w:r>
        <w:t>Once the decks have been decomposed from their deck codes, we can insert each as a</w:t>
      </w:r>
      <w:r w:rsidR="009A15F0">
        <w:t xml:space="preserve"> </w:t>
      </w:r>
      <w:r>
        <w:t>record in a table</w:t>
      </w:r>
      <w:r w:rsidR="00B22AB7">
        <w:t>.  These records can then be used to build classification models for both decks for individual heroes and meta types within those hero subsets</w:t>
      </w:r>
      <w:r w:rsidR="009A15F0">
        <w:t xml:space="preserve">.  Being that each deck may contain different cards, if a deck record is added that includes a card not prior found, we will add a column and mark values for all other decks as ‘0’, whereas presence of a card will be counted by the quantity of the card in the deck.  Using these card counts, </w:t>
      </w:r>
      <w:r w:rsidR="009A15F0" w:rsidRPr="003B7365">
        <w:t xml:space="preserve">we can build </w:t>
      </w:r>
      <w:r w:rsidR="003B7365">
        <w:t>a model</w:t>
      </w:r>
      <w:r w:rsidR="009A15F0" w:rsidRPr="003B7365">
        <w:t xml:space="preserve"> for</w:t>
      </w:r>
      <w:r w:rsidR="003B7365">
        <w:t xml:space="preserve"> each hero and meta type within that hero’s set of decks</w:t>
      </w:r>
      <w:r w:rsidR="009A15F0" w:rsidRPr="003B7365">
        <w:t xml:space="preserve"> based off presence of cards to find the similarities between decks. These models can then be used to classify new decks if information is missing</w:t>
      </w:r>
      <w:r w:rsidR="009A15F0">
        <w:t>.</w:t>
      </w:r>
      <w:r w:rsidR="00A5327D">
        <w:t xml:space="preserve">  A model will also be generated from all decks included in the classification set to determine common elements among all decks.  While this model is anticipated to include no cards specific to any hero archetype, it is anticipated to contain </w:t>
      </w:r>
      <w:proofErr w:type="gramStart"/>
      <w:r w:rsidR="00A5327D">
        <w:t>a number of</w:t>
      </w:r>
      <w:proofErr w:type="gramEnd"/>
      <w:r w:rsidR="00A5327D">
        <w:t xml:space="preserve"> valuable “neutral” cards that are used commonly.</w:t>
      </w:r>
    </w:p>
    <w:p w:rsidR="009A15F0" w:rsidRDefault="009A15F0" w:rsidP="005A3E45">
      <w:pPr>
        <w:pStyle w:val="NoSpacing"/>
        <w:jc w:val="both"/>
      </w:pPr>
    </w:p>
    <w:p w:rsidR="009A15F0" w:rsidRDefault="003B7365" w:rsidP="005A3E45">
      <w:pPr>
        <w:pStyle w:val="NoSpacing"/>
        <w:jc w:val="both"/>
      </w:pPr>
      <w:r>
        <w:t>Using the classification models for heroes and deck meta types, we can then make recommendations for decks a user can create using the user’s collection.  This can be accomplished similarly to other recommendation algorithms, whereas this experiment will consider presence of values within a user’s collection to make recommendations, especially given that a user’s collection will include vastly more cards than any deck.  However, using the models built prior, we can make recommendations for decks that the user is able to build or most closely build from archetypes classified prior.</w:t>
      </w:r>
      <w:r w:rsidR="00A5327D">
        <w:t xml:space="preserve">  This can take place through a two-pass process: in the first pass, the user’s collection is analyzed to determine the deck archetype they are most likely to be able to build from the cards they possess, and if their collection is no sufficient to build a full deck of thirty cards, a second pass will identify common elements of all decks that they possess to fill out the remaining thirty cards.  Collections will be sampled from those collected by the researchers and their cohort, both at current time and limited to the cards available to new users, with the collections themselves collected via the use of a third-party API if possible and manual entry if not.  The decks generated will then be played in the </w:t>
      </w:r>
      <w:proofErr w:type="spellStart"/>
      <w:r w:rsidR="00A5327D">
        <w:t>Heathstone’s</w:t>
      </w:r>
      <w:proofErr w:type="spellEnd"/>
      <w:r w:rsidR="00A5327D">
        <w:t xml:space="preserve"> “Standard Ranked Play” mode, as this will capture the highest level of play for the decks, and win rates will be tabulated and compared to the deck archetype model that the deck was constructed from to evaluate success.</w:t>
      </w:r>
    </w:p>
    <w:p w:rsidR="00B54188" w:rsidRDefault="00B54188" w:rsidP="005A3E45">
      <w:pPr>
        <w:pStyle w:val="NoSpacing"/>
        <w:jc w:val="both"/>
      </w:pPr>
    </w:p>
    <w:p w:rsidR="00B54188" w:rsidRPr="00BF792C" w:rsidRDefault="00B54188" w:rsidP="005A3E45">
      <w:pPr>
        <w:pStyle w:val="NoSpacing"/>
        <w:jc w:val="both"/>
        <w:rPr>
          <w:b/>
        </w:rPr>
      </w:pPr>
      <w:r w:rsidRPr="00BF792C">
        <w:rPr>
          <w:b/>
        </w:rPr>
        <w:lastRenderedPageBreak/>
        <w:t>Experiments</w:t>
      </w:r>
    </w:p>
    <w:p w:rsidR="00A5327D" w:rsidRDefault="00A5327D" w:rsidP="005A3E45">
      <w:pPr>
        <w:pStyle w:val="NoSpacing"/>
        <w:jc w:val="both"/>
      </w:pPr>
    </w:p>
    <w:p w:rsidR="003B7365" w:rsidRDefault="00DC5484" w:rsidP="005A3E45">
      <w:pPr>
        <w:pStyle w:val="NoSpacing"/>
        <w:jc w:val="both"/>
      </w:pPr>
      <w:r>
        <w:t>Expected experiments include:</w:t>
      </w:r>
    </w:p>
    <w:p w:rsidR="00DC5484" w:rsidRDefault="00A5327D" w:rsidP="00DC5484">
      <w:pPr>
        <w:pStyle w:val="NoSpacing"/>
        <w:numPr>
          <w:ilvl w:val="0"/>
          <w:numId w:val="1"/>
        </w:numPr>
        <w:jc w:val="both"/>
      </w:pPr>
      <w:r>
        <w:t>Construction of deck archetype models, by computation of similarities among decks within archetypes and within all decks to generate a general model</w:t>
      </w:r>
    </w:p>
    <w:p w:rsidR="00A5327D" w:rsidRDefault="00A5327D" w:rsidP="00DC5484">
      <w:pPr>
        <w:pStyle w:val="NoSpacing"/>
        <w:numPr>
          <w:ilvl w:val="0"/>
          <w:numId w:val="1"/>
        </w:numPr>
        <w:jc w:val="both"/>
      </w:pPr>
      <w:r>
        <w:t>Classification of new unclassified decks against these generated models</w:t>
      </w:r>
    </w:p>
    <w:p w:rsidR="00A5327D" w:rsidRDefault="00A5327D" w:rsidP="00DC5484">
      <w:pPr>
        <w:pStyle w:val="NoSpacing"/>
        <w:numPr>
          <w:ilvl w:val="0"/>
          <w:numId w:val="1"/>
        </w:numPr>
        <w:jc w:val="both"/>
      </w:pPr>
      <w:r>
        <w:t>Recommendation of new decks through collection availability</w:t>
      </w:r>
    </w:p>
    <w:p w:rsidR="00A5327D" w:rsidRDefault="00A5327D" w:rsidP="00DC5484">
      <w:pPr>
        <w:pStyle w:val="NoSpacing"/>
        <w:numPr>
          <w:ilvl w:val="0"/>
          <w:numId w:val="1"/>
        </w:numPr>
        <w:jc w:val="both"/>
      </w:pPr>
      <w:r>
        <w:t>Playtesting of recommendation generated decks and comparison against archetype win rates</w:t>
      </w:r>
    </w:p>
    <w:p w:rsidR="00A5327D" w:rsidRDefault="00A5327D" w:rsidP="00A5327D">
      <w:pPr>
        <w:pStyle w:val="NoSpacing"/>
        <w:jc w:val="both"/>
      </w:pPr>
    </w:p>
    <w:p w:rsidR="00A5327D" w:rsidRDefault="00A5327D" w:rsidP="00A5327D">
      <w:pPr>
        <w:pStyle w:val="NoSpacing"/>
        <w:jc w:val="both"/>
      </w:pPr>
      <w:r>
        <w:t>Datasets include:</w:t>
      </w:r>
    </w:p>
    <w:p w:rsidR="00A5327D" w:rsidRDefault="000D252A" w:rsidP="00A5327D">
      <w:pPr>
        <w:pStyle w:val="NoSpacing"/>
        <w:numPr>
          <w:ilvl w:val="0"/>
          <w:numId w:val="2"/>
        </w:numPr>
        <w:jc w:val="both"/>
      </w:pPr>
      <w:r>
        <w:t xml:space="preserve">Deck compositions of high win rate decks within current Standard card set, as gathered via deck code from popular deck building sites (i.e. </w:t>
      </w:r>
      <w:proofErr w:type="spellStart"/>
      <w:r>
        <w:t>HearthPwn</w:t>
      </w:r>
      <w:proofErr w:type="spellEnd"/>
      <w:r>
        <w:t>)</w:t>
      </w:r>
    </w:p>
    <w:p w:rsidR="000D252A" w:rsidRDefault="000D252A" w:rsidP="00A5327D">
      <w:pPr>
        <w:pStyle w:val="NoSpacing"/>
        <w:numPr>
          <w:ilvl w:val="0"/>
          <w:numId w:val="2"/>
        </w:numPr>
        <w:jc w:val="both"/>
      </w:pPr>
      <w:r>
        <w:t xml:space="preserve">Player collections as provided by </w:t>
      </w:r>
      <w:proofErr w:type="spellStart"/>
      <w:r>
        <w:t>reseachers</w:t>
      </w:r>
      <w:proofErr w:type="spellEnd"/>
      <w:r>
        <w:t>, cohort members</w:t>
      </w:r>
    </w:p>
    <w:p w:rsidR="003B7365" w:rsidRDefault="003B7365" w:rsidP="005A3E45">
      <w:pPr>
        <w:pStyle w:val="NoSpacing"/>
        <w:jc w:val="both"/>
      </w:pPr>
    </w:p>
    <w:p w:rsidR="00B54188" w:rsidRPr="00BF792C" w:rsidRDefault="00B54188" w:rsidP="005A3E45">
      <w:pPr>
        <w:pStyle w:val="NoSpacing"/>
        <w:jc w:val="both"/>
        <w:rPr>
          <w:b/>
        </w:rPr>
      </w:pPr>
      <w:r w:rsidRPr="00BF792C">
        <w:rPr>
          <w:b/>
        </w:rPr>
        <w:t>Timeline</w:t>
      </w:r>
      <w:r w:rsidR="00B22AB7" w:rsidRPr="00BF792C">
        <w:rPr>
          <w:b/>
        </w:rPr>
        <w:t xml:space="preserve"> </w:t>
      </w:r>
    </w:p>
    <w:p w:rsidR="000D252A" w:rsidRDefault="000D252A" w:rsidP="005A3E45">
      <w:pPr>
        <w:pStyle w:val="NoSpacing"/>
        <w:jc w:val="both"/>
      </w:pPr>
    </w:p>
    <w:p w:rsidR="000D252A" w:rsidRDefault="000D252A" w:rsidP="000D252A">
      <w:pPr>
        <w:pStyle w:val="NoSpacing"/>
        <w:numPr>
          <w:ilvl w:val="0"/>
          <w:numId w:val="3"/>
        </w:numPr>
        <w:jc w:val="both"/>
      </w:pPr>
      <w:r>
        <w:t>October 10</w:t>
      </w:r>
    </w:p>
    <w:p w:rsidR="000D252A" w:rsidRDefault="000D252A" w:rsidP="000D252A">
      <w:pPr>
        <w:pStyle w:val="NoSpacing"/>
        <w:numPr>
          <w:ilvl w:val="1"/>
          <w:numId w:val="3"/>
        </w:numPr>
        <w:jc w:val="both"/>
      </w:pPr>
      <w:r>
        <w:t>Proposal submission</w:t>
      </w:r>
    </w:p>
    <w:p w:rsidR="000D252A" w:rsidRDefault="000D252A" w:rsidP="000D252A">
      <w:pPr>
        <w:pStyle w:val="NoSpacing"/>
        <w:numPr>
          <w:ilvl w:val="1"/>
          <w:numId w:val="3"/>
        </w:numPr>
        <w:jc w:val="both"/>
      </w:pPr>
      <w:r>
        <w:t>Deck code collection to compose into training and test sets</w:t>
      </w:r>
    </w:p>
    <w:p w:rsidR="000D252A" w:rsidRDefault="000D252A" w:rsidP="000D252A">
      <w:pPr>
        <w:pStyle w:val="NoSpacing"/>
        <w:numPr>
          <w:ilvl w:val="1"/>
          <w:numId w:val="3"/>
        </w:numPr>
        <w:jc w:val="both"/>
      </w:pPr>
      <w:r>
        <w:t xml:space="preserve">Deck code decomposition script translation from Python to </w:t>
      </w:r>
      <w:proofErr w:type="spellStart"/>
      <w:r>
        <w:t>MatLab</w:t>
      </w:r>
      <w:proofErr w:type="spellEnd"/>
      <w:r>
        <w:t xml:space="preserve"> begins</w:t>
      </w:r>
    </w:p>
    <w:p w:rsidR="000D252A" w:rsidRDefault="000D252A" w:rsidP="000D252A">
      <w:pPr>
        <w:pStyle w:val="NoSpacing"/>
        <w:numPr>
          <w:ilvl w:val="1"/>
          <w:numId w:val="3"/>
        </w:numPr>
        <w:jc w:val="both"/>
      </w:pPr>
      <w:r>
        <w:t>Dataset population begins</w:t>
      </w:r>
    </w:p>
    <w:p w:rsidR="000D252A" w:rsidRDefault="000D252A" w:rsidP="000D252A">
      <w:pPr>
        <w:pStyle w:val="NoSpacing"/>
        <w:numPr>
          <w:ilvl w:val="1"/>
          <w:numId w:val="3"/>
        </w:numPr>
        <w:jc w:val="both"/>
      </w:pPr>
      <w:r>
        <w:t>Recommendation algorithm research begins for adaptation to experiment</w:t>
      </w:r>
    </w:p>
    <w:p w:rsidR="000D252A" w:rsidRDefault="000D252A" w:rsidP="000D252A">
      <w:pPr>
        <w:pStyle w:val="NoSpacing"/>
        <w:numPr>
          <w:ilvl w:val="0"/>
          <w:numId w:val="3"/>
        </w:numPr>
        <w:jc w:val="both"/>
      </w:pPr>
      <w:r>
        <w:t>October 17</w:t>
      </w:r>
    </w:p>
    <w:p w:rsidR="000D252A" w:rsidRDefault="000D252A" w:rsidP="000D252A">
      <w:pPr>
        <w:pStyle w:val="NoSpacing"/>
        <w:numPr>
          <w:ilvl w:val="1"/>
          <w:numId w:val="3"/>
        </w:numPr>
        <w:jc w:val="both"/>
      </w:pPr>
      <w:r>
        <w:t xml:space="preserve">Deck code decomposition script translation from Python to </w:t>
      </w:r>
      <w:proofErr w:type="spellStart"/>
      <w:r>
        <w:t>MatLab</w:t>
      </w:r>
      <w:proofErr w:type="spellEnd"/>
      <w:r>
        <w:t xml:space="preserve"> ends</w:t>
      </w:r>
    </w:p>
    <w:p w:rsidR="000D252A" w:rsidRDefault="000D252A" w:rsidP="000D252A">
      <w:pPr>
        <w:pStyle w:val="NoSpacing"/>
        <w:numPr>
          <w:ilvl w:val="1"/>
          <w:numId w:val="3"/>
        </w:numPr>
        <w:jc w:val="both"/>
      </w:pPr>
      <w:r>
        <w:t>Deck similarity model generation begins</w:t>
      </w:r>
    </w:p>
    <w:p w:rsidR="000B4297" w:rsidRDefault="000B4297" w:rsidP="000D252A">
      <w:pPr>
        <w:pStyle w:val="NoSpacing"/>
        <w:numPr>
          <w:ilvl w:val="1"/>
          <w:numId w:val="3"/>
        </w:numPr>
        <w:jc w:val="both"/>
      </w:pPr>
      <w:r>
        <w:t>Collection dataset users contacted for approval</w:t>
      </w:r>
    </w:p>
    <w:p w:rsidR="000D252A" w:rsidRDefault="000D252A" w:rsidP="000D252A">
      <w:pPr>
        <w:pStyle w:val="NoSpacing"/>
        <w:numPr>
          <w:ilvl w:val="0"/>
          <w:numId w:val="3"/>
        </w:numPr>
        <w:jc w:val="both"/>
      </w:pPr>
      <w:r>
        <w:t>October 31</w:t>
      </w:r>
    </w:p>
    <w:p w:rsidR="000D252A" w:rsidRDefault="000D252A" w:rsidP="000D252A">
      <w:pPr>
        <w:pStyle w:val="NoSpacing"/>
        <w:numPr>
          <w:ilvl w:val="1"/>
          <w:numId w:val="3"/>
        </w:numPr>
        <w:jc w:val="both"/>
      </w:pPr>
      <w:r>
        <w:t>Deck similarity model generation ends</w:t>
      </w:r>
    </w:p>
    <w:p w:rsidR="000D252A" w:rsidRDefault="000D252A" w:rsidP="000D252A">
      <w:pPr>
        <w:pStyle w:val="NoSpacing"/>
        <w:numPr>
          <w:ilvl w:val="1"/>
          <w:numId w:val="3"/>
        </w:numPr>
        <w:jc w:val="both"/>
      </w:pPr>
      <w:r>
        <w:t>Deck classification algorithm completion and testing against test set</w:t>
      </w:r>
    </w:p>
    <w:p w:rsidR="000B4297" w:rsidRDefault="000B4297" w:rsidP="000D252A">
      <w:pPr>
        <w:pStyle w:val="NoSpacing"/>
        <w:numPr>
          <w:ilvl w:val="1"/>
          <w:numId w:val="3"/>
        </w:numPr>
        <w:jc w:val="both"/>
      </w:pPr>
      <w:r>
        <w:t>Collection dataset generation begins from prior contacted users</w:t>
      </w:r>
    </w:p>
    <w:p w:rsidR="000B4297" w:rsidRDefault="000B4297" w:rsidP="000B4297">
      <w:pPr>
        <w:pStyle w:val="NoSpacing"/>
        <w:numPr>
          <w:ilvl w:val="1"/>
          <w:numId w:val="3"/>
        </w:numPr>
        <w:jc w:val="both"/>
      </w:pPr>
      <w:r>
        <w:t>Collection similarity and deck recommendation algorithm</w:t>
      </w:r>
      <w:r>
        <w:t xml:space="preserve"> implementation begins</w:t>
      </w:r>
    </w:p>
    <w:p w:rsidR="000B4297" w:rsidRDefault="000B4297" w:rsidP="000B4297">
      <w:pPr>
        <w:pStyle w:val="NoSpacing"/>
        <w:numPr>
          <w:ilvl w:val="0"/>
          <w:numId w:val="3"/>
        </w:numPr>
        <w:jc w:val="both"/>
      </w:pPr>
      <w:r>
        <w:t>November 14</w:t>
      </w:r>
    </w:p>
    <w:p w:rsidR="000B4297" w:rsidRDefault="000B4297" w:rsidP="000B4297">
      <w:pPr>
        <w:pStyle w:val="NoSpacing"/>
        <w:numPr>
          <w:ilvl w:val="1"/>
          <w:numId w:val="3"/>
        </w:numPr>
        <w:jc w:val="both"/>
      </w:pPr>
      <w:r>
        <w:t>Collection similarity and deck recommendation algorithm ends</w:t>
      </w:r>
    </w:p>
    <w:p w:rsidR="000B4297" w:rsidRDefault="000B4297" w:rsidP="000B4297">
      <w:pPr>
        <w:pStyle w:val="NoSpacing"/>
        <w:numPr>
          <w:ilvl w:val="1"/>
          <w:numId w:val="3"/>
        </w:numPr>
        <w:jc w:val="both"/>
      </w:pPr>
      <w:r>
        <w:t>Deck archetype recommendation system tests begin</w:t>
      </w:r>
    </w:p>
    <w:p w:rsidR="000B4297" w:rsidRDefault="000B4297" w:rsidP="000B4297">
      <w:pPr>
        <w:pStyle w:val="NoSpacing"/>
        <w:numPr>
          <w:ilvl w:val="1"/>
          <w:numId w:val="3"/>
        </w:numPr>
        <w:jc w:val="both"/>
      </w:pPr>
      <w:r>
        <w:t>Recommended deck playtesting begins</w:t>
      </w:r>
    </w:p>
    <w:p w:rsidR="000D252A" w:rsidRDefault="000D252A" w:rsidP="000D252A">
      <w:pPr>
        <w:pStyle w:val="NoSpacing"/>
        <w:numPr>
          <w:ilvl w:val="0"/>
          <w:numId w:val="3"/>
        </w:numPr>
        <w:jc w:val="both"/>
      </w:pPr>
      <w:r>
        <w:t>December 3</w:t>
      </w:r>
    </w:p>
    <w:p w:rsidR="000D252A" w:rsidRDefault="000D252A" w:rsidP="000D252A">
      <w:pPr>
        <w:pStyle w:val="NoSpacing"/>
        <w:numPr>
          <w:ilvl w:val="1"/>
          <w:numId w:val="3"/>
        </w:numPr>
        <w:jc w:val="both"/>
      </w:pPr>
      <w:r>
        <w:t>Experiments conclude</w:t>
      </w:r>
    </w:p>
    <w:p w:rsidR="000D252A" w:rsidRDefault="000D252A" w:rsidP="000D252A">
      <w:pPr>
        <w:pStyle w:val="NoSpacing"/>
        <w:numPr>
          <w:ilvl w:val="1"/>
          <w:numId w:val="3"/>
        </w:numPr>
        <w:jc w:val="both"/>
      </w:pPr>
      <w:r>
        <w:t>Construct report and findings</w:t>
      </w:r>
    </w:p>
    <w:p w:rsidR="000D252A" w:rsidRDefault="000D252A" w:rsidP="000D252A">
      <w:pPr>
        <w:pStyle w:val="NoSpacing"/>
        <w:numPr>
          <w:ilvl w:val="1"/>
          <w:numId w:val="3"/>
        </w:numPr>
        <w:jc w:val="both"/>
      </w:pPr>
      <w:r>
        <w:t>Code set finalization and preparation for submission begins</w:t>
      </w:r>
    </w:p>
    <w:p w:rsidR="000D252A" w:rsidRDefault="000D252A" w:rsidP="000D252A">
      <w:pPr>
        <w:pStyle w:val="NoSpacing"/>
        <w:numPr>
          <w:ilvl w:val="0"/>
          <w:numId w:val="3"/>
        </w:numPr>
        <w:jc w:val="both"/>
      </w:pPr>
      <w:r>
        <w:t>December 10</w:t>
      </w:r>
    </w:p>
    <w:p w:rsidR="000D252A" w:rsidRDefault="000D252A" w:rsidP="000D252A">
      <w:pPr>
        <w:pStyle w:val="NoSpacing"/>
        <w:numPr>
          <w:ilvl w:val="1"/>
          <w:numId w:val="3"/>
        </w:numPr>
        <w:jc w:val="both"/>
      </w:pPr>
      <w:r>
        <w:t>Final report due</w:t>
      </w:r>
    </w:p>
    <w:p w:rsidR="000D252A" w:rsidRDefault="000D252A" w:rsidP="000D252A">
      <w:pPr>
        <w:pStyle w:val="NoSpacing"/>
        <w:numPr>
          <w:ilvl w:val="1"/>
          <w:numId w:val="3"/>
        </w:numPr>
        <w:jc w:val="both"/>
      </w:pPr>
      <w:r>
        <w:t>Code submission finalized and submitted</w:t>
      </w:r>
    </w:p>
    <w:p w:rsidR="00EF28A0" w:rsidRDefault="00EF28A0" w:rsidP="00EF28A0">
      <w:pPr>
        <w:pStyle w:val="NoSpacing"/>
        <w:jc w:val="both"/>
      </w:pPr>
    </w:p>
    <w:p w:rsidR="00175B24" w:rsidRDefault="00175B24" w:rsidP="00EF28A0">
      <w:pPr>
        <w:pStyle w:val="NoSpacing"/>
        <w:jc w:val="both"/>
      </w:pPr>
    </w:p>
    <w:p w:rsidR="00175B24" w:rsidRDefault="00175B24" w:rsidP="00EF28A0">
      <w:pPr>
        <w:pStyle w:val="NoSpacing"/>
        <w:jc w:val="both"/>
      </w:pPr>
    </w:p>
    <w:p w:rsidR="00175B24" w:rsidRDefault="00175B24" w:rsidP="00EF28A0">
      <w:pPr>
        <w:pStyle w:val="NoSpacing"/>
        <w:jc w:val="both"/>
      </w:pPr>
    </w:p>
    <w:p w:rsidR="00175B24" w:rsidRDefault="00175B24" w:rsidP="00EF28A0">
      <w:pPr>
        <w:pStyle w:val="NoSpacing"/>
        <w:jc w:val="both"/>
      </w:pPr>
    </w:p>
    <w:p w:rsidR="00EF28A0" w:rsidRPr="00BF792C" w:rsidRDefault="00EF28A0" w:rsidP="00EF28A0">
      <w:pPr>
        <w:pStyle w:val="NoSpacing"/>
        <w:jc w:val="both"/>
        <w:rPr>
          <w:b/>
        </w:rPr>
      </w:pPr>
      <w:r w:rsidRPr="00BF792C">
        <w:rPr>
          <w:b/>
        </w:rPr>
        <w:lastRenderedPageBreak/>
        <w:t>References</w:t>
      </w:r>
    </w:p>
    <w:p w:rsidR="00EF28A0" w:rsidRDefault="00EF28A0" w:rsidP="00EF28A0">
      <w:pPr>
        <w:pStyle w:val="NoSpacing"/>
        <w:jc w:val="both"/>
      </w:pPr>
    </w:p>
    <w:p w:rsidR="00EF28A0" w:rsidRDefault="00EF28A0" w:rsidP="00EF28A0">
      <w:pPr>
        <w:pStyle w:val="NoSpacing"/>
        <w:jc w:val="both"/>
      </w:pPr>
      <w:r>
        <w:t xml:space="preserve">E. </w:t>
      </w:r>
      <w:proofErr w:type="spellStart"/>
      <w:r>
        <w:t>Burnsztein</w:t>
      </w:r>
      <w:proofErr w:type="spellEnd"/>
      <w:r>
        <w:t xml:space="preserve">, 2016.  “I am a legend:  Hacking Hearthstone using statistical learning.”  </w:t>
      </w:r>
      <w:r w:rsidRPr="004070A1">
        <w:rPr>
          <w:i/>
        </w:rPr>
        <w:t>2016 IEEE Conference on Computational Intelligence and Games (CIG)</w:t>
      </w:r>
      <w:r>
        <w:t>: 1-8, September 2016.</w:t>
      </w:r>
    </w:p>
    <w:p w:rsidR="004070A1" w:rsidRDefault="004070A1" w:rsidP="00EF28A0">
      <w:pPr>
        <w:pStyle w:val="NoSpacing"/>
        <w:jc w:val="both"/>
      </w:pPr>
    </w:p>
    <w:p w:rsidR="004070A1" w:rsidRDefault="004070A1" w:rsidP="00EF28A0">
      <w:pPr>
        <w:pStyle w:val="NoSpacing"/>
        <w:jc w:val="both"/>
      </w:pPr>
      <w:r>
        <w:t xml:space="preserve">P. Garcia-Sanchez, A. </w:t>
      </w:r>
      <w:proofErr w:type="spellStart"/>
      <w:r>
        <w:t>Tonda</w:t>
      </w:r>
      <w:proofErr w:type="spellEnd"/>
      <w:r>
        <w:t xml:space="preserve">, G. </w:t>
      </w:r>
      <w:proofErr w:type="spellStart"/>
      <w:r>
        <w:t>Squillero</w:t>
      </w:r>
      <w:proofErr w:type="spellEnd"/>
      <w:r>
        <w:t xml:space="preserve">, A. Mora, J. </w:t>
      </w:r>
      <w:proofErr w:type="spellStart"/>
      <w:r>
        <w:t>Merelo</w:t>
      </w:r>
      <w:proofErr w:type="spellEnd"/>
      <w:r>
        <w:t xml:space="preserve">.  “Evolutionary deckbuilding in Hearthstone.”  </w:t>
      </w:r>
      <w:r>
        <w:rPr>
          <w:i/>
          <w:iCs/>
        </w:rPr>
        <w:t>Computational Intelligence and Games (CIG), 2016 IEEE Conference on</w:t>
      </w:r>
      <w:r>
        <w:t>. IEEE, 2016.</w:t>
      </w:r>
    </w:p>
    <w:p w:rsidR="00EF28A0" w:rsidRDefault="00EF28A0" w:rsidP="00EF28A0">
      <w:pPr>
        <w:pStyle w:val="NoSpacing"/>
        <w:jc w:val="both"/>
      </w:pPr>
    </w:p>
    <w:p w:rsidR="00EF28A0" w:rsidRDefault="00EF28A0" w:rsidP="00EF28A0">
      <w:pPr>
        <w:pStyle w:val="NoSpacing"/>
        <w:jc w:val="both"/>
      </w:pPr>
      <w:r>
        <w:t xml:space="preserve">A. </w:t>
      </w:r>
      <w:proofErr w:type="spellStart"/>
      <w:r>
        <w:t>Janusz</w:t>
      </w:r>
      <w:proofErr w:type="spellEnd"/>
      <w:r>
        <w:t xml:space="preserve">, T. </w:t>
      </w:r>
      <w:proofErr w:type="spellStart"/>
      <w:r>
        <w:t>Tajmajer</w:t>
      </w:r>
      <w:proofErr w:type="spellEnd"/>
      <w:r>
        <w:t xml:space="preserve">, M. </w:t>
      </w:r>
      <w:proofErr w:type="spellStart"/>
      <w:r>
        <w:t>Swiechowski</w:t>
      </w:r>
      <w:proofErr w:type="spellEnd"/>
      <w:r>
        <w:t xml:space="preserve">.  “Helping AI to Play Hearthstone: AAIA’17 Data Mining Challenge.”  </w:t>
      </w:r>
      <w:proofErr w:type="spellStart"/>
      <w:r w:rsidRPr="004070A1">
        <w:rPr>
          <w:i/>
        </w:rPr>
        <w:t>ArXiv</w:t>
      </w:r>
      <w:proofErr w:type="spellEnd"/>
      <w:r w:rsidRPr="004070A1">
        <w:rPr>
          <w:i/>
        </w:rPr>
        <w:t xml:space="preserve"> e-prints</w:t>
      </w:r>
      <w:r>
        <w:t>, August 2017.</w:t>
      </w:r>
    </w:p>
    <w:p w:rsidR="00892D7B" w:rsidRDefault="00892D7B" w:rsidP="00EF28A0">
      <w:pPr>
        <w:pStyle w:val="NoSpacing"/>
        <w:jc w:val="both"/>
      </w:pPr>
    </w:p>
    <w:p w:rsidR="00892D7B" w:rsidRDefault="00892D7B" w:rsidP="00EF28A0">
      <w:pPr>
        <w:pStyle w:val="NoSpacing"/>
        <w:jc w:val="both"/>
      </w:pPr>
      <w:r>
        <w:t xml:space="preserve">A. </w:t>
      </w:r>
      <w:proofErr w:type="spellStart"/>
      <w:r>
        <w:t>Stiegler</w:t>
      </w:r>
      <w:proofErr w:type="spellEnd"/>
      <w:r>
        <w:t xml:space="preserve">, C. </w:t>
      </w:r>
      <w:proofErr w:type="spellStart"/>
      <w:r>
        <w:t>Messerscmidt</w:t>
      </w:r>
      <w:proofErr w:type="spellEnd"/>
      <w:r>
        <w:t xml:space="preserve">, J. </w:t>
      </w:r>
      <w:proofErr w:type="spellStart"/>
      <w:r>
        <w:t>Maucher</w:t>
      </w:r>
      <w:proofErr w:type="spellEnd"/>
      <w:r>
        <w:t xml:space="preserve">, K. </w:t>
      </w:r>
      <w:proofErr w:type="spellStart"/>
      <w:r>
        <w:t>Dahal</w:t>
      </w:r>
      <w:proofErr w:type="spellEnd"/>
      <w:r>
        <w:t>.  “Hearthstone deck-construction with a utility system.”</w:t>
      </w:r>
      <w:r w:rsidR="004070A1">
        <w:t xml:space="preserve"> </w:t>
      </w:r>
      <w:r w:rsidR="004070A1">
        <w:rPr>
          <w:i/>
          <w:iCs/>
        </w:rPr>
        <w:t>Software, Knowledge, Information Management &amp; Applications (SKIMA), 2016 10th International Conference on</w:t>
      </w:r>
      <w:r w:rsidR="004070A1">
        <w:t>. IEEE, 2016.</w:t>
      </w:r>
    </w:p>
    <w:sectPr w:rsidR="00892D7B" w:rsidSect="008507BC">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0B60" w:rsidRDefault="00E20B60" w:rsidP="008507BC">
      <w:pPr>
        <w:spacing w:after="0" w:line="240" w:lineRule="auto"/>
      </w:pPr>
      <w:r>
        <w:separator/>
      </w:r>
    </w:p>
  </w:endnote>
  <w:endnote w:type="continuationSeparator" w:id="0">
    <w:p w:rsidR="00E20B60" w:rsidRDefault="00E20B60" w:rsidP="00850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0B60" w:rsidRDefault="00E20B60" w:rsidP="008507BC">
      <w:pPr>
        <w:spacing w:after="0" w:line="240" w:lineRule="auto"/>
      </w:pPr>
      <w:r>
        <w:separator/>
      </w:r>
    </w:p>
  </w:footnote>
  <w:footnote w:type="continuationSeparator" w:id="0">
    <w:p w:rsidR="00E20B60" w:rsidRDefault="00E20B60" w:rsidP="008507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1578828"/>
      <w:docPartObj>
        <w:docPartGallery w:val="Page Numbers (Top of Page)"/>
        <w:docPartUnique/>
      </w:docPartObj>
    </w:sdtPr>
    <w:sdtEndPr>
      <w:rPr>
        <w:noProof/>
      </w:rPr>
    </w:sdtEndPr>
    <w:sdtContent>
      <w:p w:rsidR="008507BC" w:rsidRDefault="008507BC">
        <w:pPr>
          <w:pStyle w:val="Header"/>
          <w:jc w:val="right"/>
        </w:pPr>
        <w:r>
          <w:t xml:space="preserve">Barao, Clow, Sosa, </w:t>
        </w:r>
        <w:r>
          <w:fldChar w:fldCharType="begin"/>
        </w:r>
        <w:r>
          <w:instrText xml:space="preserve"> PAGE   \* MERGEFORMAT </w:instrText>
        </w:r>
        <w:r>
          <w:fldChar w:fldCharType="separate"/>
        </w:r>
        <w:r>
          <w:rPr>
            <w:noProof/>
          </w:rPr>
          <w:t>4</w:t>
        </w:r>
        <w:r>
          <w:rPr>
            <w:noProof/>
          </w:rPr>
          <w:fldChar w:fldCharType="end"/>
        </w:r>
      </w:p>
    </w:sdtContent>
  </w:sdt>
  <w:p w:rsidR="008507BC" w:rsidRDefault="008507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94D9D"/>
    <w:multiLevelType w:val="hybridMultilevel"/>
    <w:tmpl w:val="A3FA1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55BB4"/>
    <w:multiLevelType w:val="hybridMultilevel"/>
    <w:tmpl w:val="C55CE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FD3852"/>
    <w:multiLevelType w:val="hybridMultilevel"/>
    <w:tmpl w:val="D786C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F81"/>
    <w:rsid w:val="000B4297"/>
    <w:rsid w:val="000D252A"/>
    <w:rsid w:val="00175B24"/>
    <w:rsid w:val="00182264"/>
    <w:rsid w:val="001B765D"/>
    <w:rsid w:val="001E6A34"/>
    <w:rsid w:val="001F6783"/>
    <w:rsid w:val="0020738D"/>
    <w:rsid w:val="00211DEE"/>
    <w:rsid w:val="00222736"/>
    <w:rsid w:val="002B59B4"/>
    <w:rsid w:val="002D4DD2"/>
    <w:rsid w:val="003B7365"/>
    <w:rsid w:val="004070A1"/>
    <w:rsid w:val="00434F81"/>
    <w:rsid w:val="005A3E45"/>
    <w:rsid w:val="00601F6A"/>
    <w:rsid w:val="00632BAF"/>
    <w:rsid w:val="00693FEA"/>
    <w:rsid w:val="0073417F"/>
    <w:rsid w:val="008507BC"/>
    <w:rsid w:val="00892D7B"/>
    <w:rsid w:val="0096103D"/>
    <w:rsid w:val="009A15F0"/>
    <w:rsid w:val="009D0F58"/>
    <w:rsid w:val="00A5327D"/>
    <w:rsid w:val="00B22AB7"/>
    <w:rsid w:val="00B54188"/>
    <w:rsid w:val="00BF792C"/>
    <w:rsid w:val="00C03268"/>
    <w:rsid w:val="00C0697F"/>
    <w:rsid w:val="00D24902"/>
    <w:rsid w:val="00DC5484"/>
    <w:rsid w:val="00E20B60"/>
    <w:rsid w:val="00EF28A0"/>
    <w:rsid w:val="00F1795F"/>
    <w:rsid w:val="00FF6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43FE7"/>
  <w15:chartTrackingRefBased/>
  <w15:docId w15:val="{43662A79-E256-4A01-8B87-7837A4FC1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4F81"/>
    <w:pPr>
      <w:spacing w:after="0" w:line="240" w:lineRule="auto"/>
    </w:pPr>
  </w:style>
  <w:style w:type="paragraph" w:styleId="Header">
    <w:name w:val="header"/>
    <w:basedOn w:val="Normal"/>
    <w:link w:val="HeaderChar"/>
    <w:uiPriority w:val="99"/>
    <w:unhideWhenUsed/>
    <w:rsid w:val="008507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7BC"/>
  </w:style>
  <w:style w:type="paragraph" w:styleId="Footer">
    <w:name w:val="footer"/>
    <w:basedOn w:val="Normal"/>
    <w:link w:val="FooterChar"/>
    <w:uiPriority w:val="99"/>
    <w:unhideWhenUsed/>
    <w:rsid w:val="008507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570912">
      <w:bodyDiv w:val="1"/>
      <w:marLeft w:val="0"/>
      <w:marRight w:val="0"/>
      <w:marTop w:val="0"/>
      <w:marBottom w:val="0"/>
      <w:divBdr>
        <w:top w:val="none" w:sz="0" w:space="0" w:color="auto"/>
        <w:left w:val="none" w:sz="0" w:space="0" w:color="auto"/>
        <w:bottom w:val="none" w:sz="0" w:space="0" w:color="auto"/>
        <w:right w:val="none" w:sz="0" w:space="0" w:color="auto"/>
      </w:divBdr>
      <w:divsChild>
        <w:div w:id="1589073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1896</TotalTime>
  <Pages>4</Pages>
  <Words>1505</Words>
  <Characters>8580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Clow</dc:creator>
  <cp:keywords/>
  <dc:description/>
  <cp:lastModifiedBy>Jonathan Clow</cp:lastModifiedBy>
  <cp:revision>17</cp:revision>
  <dcterms:created xsi:type="dcterms:W3CDTF">2017-10-02T12:01:00Z</dcterms:created>
  <dcterms:modified xsi:type="dcterms:W3CDTF">2017-10-10T20:34:00Z</dcterms:modified>
</cp:coreProperties>
</file>