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h2-1-----------&gt; bus= muerte   llamar familiar= h2-2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h2-2 ------------&gt; vovler llamar familiar= muerte     ambulancia=h2-3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h2-3 --------------&gt;      volver a casa= muerte     hospitalizacion= h2-4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 de video.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