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Vulnérabilité dans Apache Tomcat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CVE-2026-24734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18/02/2026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CVE-2026-24734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Une vulnérabilité a été découverte dans Apache Tomcat. Elle permet à un attaquant de provoquer un contournement de la politique de sécurité.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N/A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Contournement de la politique de sécurité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Tomcat versions </w:t>
            </w:r>
            <w:r>
              <w:rPr>
                <w:rFonts w:ascii="Arial" w:hAnsi="Arial"/>
                <w:b/>
                <w:sz w:val="20"/>
              </w:rPr>
              <w:t>10.1.x</w:t>
            </w:r>
            <w:r>
              <w:rPr>
                <w:rFonts w:ascii="Arial" w:hAnsi="Arial"/>
                <w:b w:val="0"/>
                <w:sz w:val="20"/>
              </w:rPr>
              <w:t xml:space="preserve"> antérieures à </w:t>
            </w:r>
            <w:r>
              <w:rPr>
                <w:rFonts w:ascii="Arial" w:hAnsi="Arial"/>
                <w:b/>
                <w:sz w:val="20"/>
              </w:rPr>
              <w:t>10.1.52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Tomcat versions </w:t>
            </w:r>
            <w:r>
              <w:rPr>
                <w:rFonts w:ascii="Arial" w:hAnsi="Arial"/>
                <w:b/>
                <w:sz w:val="20"/>
              </w:rPr>
              <w:t>11.0.x</w:t>
            </w:r>
            <w:r>
              <w:rPr>
                <w:rFonts w:ascii="Arial" w:hAnsi="Arial"/>
                <w:b w:val="0"/>
                <w:sz w:val="20"/>
              </w:rPr>
              <w:t xml:space="preserve"> antérieures à </w:t>
            </w:r>
            <w:r>
              <w:rPr>
                <w:rFonts w:ascii="Arial" w:hAnsi="Arial"/>
                <w:b/>
                <w:sz w:val="20"/>
              </w:rPr>
              <w:t>11.0.18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Tomcat versions </w:t>
            </w:r>
            <w:r>
              <w:rPr>
                <w:rFonts w:ascii="Arial" w:hAnsi="Arial"/>
                <w:b/>
                <w:sz w:val="20"/>
              </w:rPr>
              <w:t>9.0.x</w:t>
            </w:r>
            <w:r>
              <w:rPr>
                <w:rFonts w:ascii="Arial" w:hAnsi="Arial"/>
                <w:b w:val="0"/>
                <w:sz w:val="20"/>
              </w:rPr>
              <w:t xml:space="preserve"> antérieures à </w:t>
            </w:r>
            <w:r>
              <w:rPr>
                <w:rFonts w:ascii="Arial" w:hAnsi="Arial"/>
                <w:b/>
                <w:sz w:val="20"/>
              </w:rPr>
              <w:t>9.0.115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Apache Tomcat vers la version: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Apache Tomcat </w:t>
            </w:r>
            <w:r>
              <w:rPr>
                <w:rFonts w:ascii="Arial" w:hAnsi="Arial"/>
                <w:b/>
                <w:sz w:val="20"/>
              </w:rPr>
              <w:t>10.1.52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Apache Tomcat </w:t>
            </w:r>
            <w:r>
              <w:rPr>
                <w:rFonts w:ascii="Arial" w:hAnsi="Arial"/>
                <w:b/>
                <w:sz w:val="20"/>
              </w:rPr>
              <w:t>11.0.18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Apache Tomcat </w:t>
            </w:r>
            <w:r>
              <w:rPr>
                <w:rFonts w:ascii="Arial" w:hAnsi="Arial"/>
                <w:b/>
                <w:sz w:val="20"/>
              </w:rPr>
              <w:t>9.0.115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https://tomcat.apache.org/security-9.html#Fixed_in_Apache_Tomcat_9.0.115</w:t>
              <w:br/>
              <w:t>https://tomcat.apache.org/security-11.html#Fixed_in_Apache_Tomcat_11.0.18</w:t>
              <w:br/>
              <w:t>https://tomcat.apache.org/security-10.html#Fixed_in_Apache_Tomcat_10.1.52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