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Multiples vulnérabilités dans Tenable Security Center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84" w:lineRule="auto" w:before="1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CVE-2026-2697</w:t>
            </w:r>
            <w:r>
              <w:br/>
            </w:r>
            <w:r>
              <w:rPr>
                <w:b/>
                <w:color w:val="FFFFFF"/>
                <w:sz w:val="32"/>
              </w:rPr>
              <w:t>CVE-2021-46743</w:t>
            </w:r>
            <w:r>
              <w:br/>
            </w:r>
            <w:r>
              <w:rPr>
                <w:b/>
                <w:color w:val="FFFFFF"/>
                <w:sz w:val="32"/>
              </w:rPr>
              <w:t>CVE-2023-6918</w:t>
            </w:r>
            <w:r>
              <w:br/>
            </w:r>
            <w:r>
              <w:rPr>
                <w:b/>
                <w:color w:val="FFFFFF"/>
                <w:sz w:val="32"/>
              </w:rPr>
              <w:t>CVE-2025-12818</w:t>
            </w:r>
            <w:r>
              <w:br/>
            </w:r>
            <w:r>
              <w:rPr>
                <w:b/>
                <w:color w:val="FFFFFF"/>
                <w:sz w:val="32"/>
              </w:rPr>
              <w:t>CVE-2026-2698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19/02/2026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CVE-2026-2697</w:t>
              <w:br/>
              <w:t>CVE-2021-46743</w:t>
              <w:br/>
              <w:t>CVE-2023-6918</w:t>
              <w:br/>
              <w:t>CVE-2025-12818</w:t>
              <w:br/>
              <w:t>CVE-2026-2698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De multiples vulnérabilités ont été découvertes dans Tenable Security Center. Certaines d'entre elles permettent à un attaquant de provoquer une élévation de privilèges, un déni de service à distance et un contournement de la politique de sécurité.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3.7 - 5.9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Contournement de la politique de sécurité</w:t>
              <w:br/>
              <w:t>-</w:t>
              <w:br/>
              <w:t>Déni de service à distance</w:t>
              <w:br/>
              <w:t>-</w:t>
              <w:br/>
              <w:t>Non spécifié par l'éditeur</w:t>
              <w:br/>
              <w:t>-</w:t>
              <w:br/>
              <w:t>Élévation de privilèges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15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Security Center versions antérieures à </w:t>
            </w:r>
            <w:r>
              <w:rPr>
                <w:rFonts w:ascii="Arial" w:hAnsi="Arial"/>
                <w:b/>
                <w:sz w:val="20"/>
              </w:rPr>
              <w:t>6.8.0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Mise à jour vers la version: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Security Center </w:t>
            </w:r>
            <w:r>
              <w:rPr>
                <w:rFonts w:ascii="Arial" w:hAnsi="Arial"/>
                <w:b/>
                <w:sz w:val="20"/>
              </w:rPr>
              <w:t>6.8.0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https://www.tenable.com/security/tns-2026-07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