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 Vulnérabilités dans les produits Apple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2" w:after="80" w:line="2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18"/>
              </w:rPr>
              <w:t>CVE-2024-27280</w:t>
            </w:r>
            <w:r>
              <w:br/>
            </w:r>
            <w:r>
              <w:rPr>
                <w:b/>
                <w:color w:val="FFFFFF"/>
                <w:sz w:val="18"/>
              </w:rPr>
              <w:t>CVE-2025-24088</w:t>
            </w:r>
            <w:r>
              <w:br/>
            </w:r>
            <w:r>
              <w:rPr>
                <w:b/>
                <w:color w:val="FFFFFF"/>
                <w:sz w:val="18"/>
              </w:rPr>
              <w:t>CVE-2025-24133</w:t>
            </w:r>
            <w:r>
              <w:br/>
            </w:r>
            <w:r>
              <w:rPr>
                <w:b/>
                <w:color w:val="FFFFFF"/>
                <w:sz w:val="18"/>
              </w:rPr>
              <w:t>CVE-2025-24197</w:t>
            </w:r>
            <w:r>
              <w:br/>
            </w:r>
            <w:r>
              <w:rPr>
                <w:b/>
                <w:color w:val="FFFFFF"/>
                <w:sz w:val="18"/>
              </w:rPr>
              <w:t>CVE-2025-30468</w:t>
            </w:r>
            <w:r>
              <w:br/>
            </w:r>
            <w:r>
              <w:rPr>
                <w:b/>
                <w:color w:val="FFFFFF"/>
                <w:sz w:val="18"/>
              </w:rPr>
              <w:t>CVE-2025-31254</w:t>
            </w:r>
            <w:r>
              <w:br/>
            </w:r>
            <w:r>
              <w:rPr>
                <w:b/>
                <w:color w:val="FFFFFF"/>
                <w:sz w:val="18"/>
              </w:rPr>
              <w:t>CVE-2025-31255</w:t>
            </w:r>
            <w:r>
              <w:br/>
            </w:r>
            <w:r>
              <w:rPr>
                <w:b/>
                <w:color w:val="FFFFFF"/>
                <w:sz w:val="18"/>
              </w:rPr>
              <w:t>CVE-2025-31259</w:t>
            </w:r>
            <w:r>
              <w:br/>
            </w:r>
            <w:r>
              <w:rPr>
                <w:b/>
                <w:color w:val="FFFFFF"/>
                <w:sz w:val="18"/>
              </w:rPr>
              <w:t>CVE-2025-31268</w:t>
            </w:r>
            <w:r>
              <w:br/>
            </w:r>
            <w:r>
              <w:rPr>
                <w:b/>
                <w:color w:val="FFFFFF"/>
                <w:sz w:val="18"/>
              </w:rPr>
              <w:t>CVE-2025-31269</w:t>
            </w:r>
            <w:r>
              <w:br/>
            </w:r>
            <w:r>
              <w:rPr>
                <w:b/>
                <w:color w:val="FFFFFF"/>
                <w:sz w:val="18"/>
              </w:rPr>
              <w:t>CVE-2025-31270</w:t>
            </w:r>
            <w:r>
              <w:br/>
            </w:r>
            <w:r>
              <w:rPr>
                <w:b/>
                <w:color w:val="FFFFFF"/>
                <w:sz w:val="18"/>
              </w:rPr>
              <w:t>CVE-2025-31271</w:t>
            </w:r>
            <w:r>
              <w:br/>
            </w:r>
            <w:r>
              <w:rPr>
                <w:b/>
                <w:color w:val="FFFFFF"/>
                <w:sz w:val="18"/>
              </w:rPr>
              <w:t>CVE-2025-40909</w:t>
            </w:r>
            <w:r>
              <w:br/>
            </w:r>
            <w:r>
              <w:rPr>
                <w:b/>
                <w:color w:val="FFFFFF"/>
                <w:sz w:val="18"/>
              </w:rPr>
              <w:t>CVE-2025-43190</w:t>
            </w:r>
            <w:r>
              <w:br/>
            </w:r>
            <w:r>
              <w:rPr>
                <w:b/>
                <w:color w:val="FFFFFF"/>
                <w:sz w:val="18"/>
              </w:rPr>
              <w:t>CVE-2025-43203</w:t>
            </w:r>
            <w:r>
              <w:br/>
            </w:r>
            <w:r>
              <w:rPr>
                <w:b/>
                <w:color w:val="FFFFFF"/>
                <w:sz w:val="18"/>
              </w:rPr>
              <w:t>CVE-2025-43204</w:t>
            </w:r>
            <w:r>
              <w:br/>
            </w:r>
            <w:r>
              <w:rPr>
                <w:b/>
                <w:color w:val="FFFFFF"/>
                <w:sz w:val="18"/>
              </w:rPr>
              <w:t>CVE-2025-43207</w:t>
            </w:r>
            <w:r>
              <w:br/>
            </w:r>
            <w:r>
              <w:rPr>
                <w:b/>
                <w:color w:val="FFFFFF"/>
                <w:sz w:val="18"/>
              </w:rPr>
              <w:t>CVE-2025-43208</w:t>
            </w:r>
            <w:r>
              <w:br/>
            </w:r>
            <w:r>
              <w:rPr>
                <w:b/>
                <w:color w:val="FFFFFF"/>
                <w:sz w:val="18"/>
              </w:rPr>
              <w:t>CVE-2025-43231</w:t>
            </w:r>
            <w:r>
              <w:br/>
            </w:r>
            <w:r>
              <w:rPr>
                <w:b/>
                <w:color w:val="FFFFFF"/>
                <w:sz w:val="18"/>
              </w:rPr>
              <w:t>CVE-2025-43262</w:t>
            </w:r>
            <w:r>
              <w:br/>
            </w:r>
            <w:r>
              <w:rPr>
                <w:b/>
                <w:color w:val="FFFFFF"/>
                <w:sz w:val="18"/>
              </w:rPr>
              <w:t>CVE-2025-43263</w:t>
            </w:r>
            <w:r>
              <w:br/>
            </w:r>
            <w:r>
              <w:rPr>
                <w:b/>
                <w:color w:val="FFFFFF"/>
                <w:sz w:val="18"/>
              </w:rPr>
              <w:t>CVE-2025-43272</w:t>
            </w:r>
            <w:r>
              <w:br/>
            </w:r>
            <w:r>
              <w:rPr>
                <w:b/>
                <w:color w:val="FFFFFF"/>
                <w:sz w:val="18"/>
              </w:rPr>
              <w:t>CVE-2025-43273</w:t>
            </w:r>
            <w:r>
              <w:br/>
            </w:r>
            <w:r>
              <w:rPr>
                <w:b/>
                <w:color w:val="FFFFFF"/>
                <w:sz w:val="18"/>
              </w:rPr>
              <w:t>CVE-2025-43277</w:t>
            </w:r>
            <w:r>
              <w:br/>
            </w:r>
            <w:r>
              <w:rPr>
                <w:b/>
                <w:color w:val="FFFFFF"/>
                <w:sz w:val="18"/>
              </w:rPr>
              <w:t>CVE-2025-43279</w:t>
            </w:r>
            <w:r>
              <w:br/>
            </w:r>
            <w:r>
              <w:rPr>
                <w:b/>
                <w:color w:val="FFFFFF"/>
                <w:sz w:val="18"/>
              </w:rPr>
              <w:t>CVE-2025-43283</w:t>
            </w:r>
            <w:r>
              <w:br/>
            </w:r>
            <w:r>
              <w:rPr>
                <w:b/>
                <w:color w:val="FFFFFF"/>
                <w:sz w:val="18"/>
              </w:rPr>
              <w:t>CVE-2025-43285</w:t>
            </w:r>
            <w:r>
              <w:br/>
            </w:r>
            <w:r>
              <w:rPr>
                <w:b/>
                <w:color w:val="FFFFFF"/>
                <w:sz w:val="18"/>
              </w:rPr>
              <w:t>CVE-2025-43286</w:t>
            </w:r>
            <w:r>
              <w:br/>
            </w:r>
            <w:r>
              <w:rPr>
                <w:b/>
                <w:color w:val="FFFFFF"/>
                <w:sz w:val="18"/>
              </w:rPr>
              <w:t>CVE-2025-43287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CVE-2025-43291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CVE-2025-43292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CVE-2025-43293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CVE-2025-43294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CVE-2025-43295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CVE-2025-43297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CVE-2025-43298</w:t>
            </w:r>
            <w:r>
              <w:br/>
            </w:r>
            <w:r>
              <w:rPr>
                <w:b/>
                <w:color w:val="FFFFFF"/>
                <w:sz w:val="18"/>
              </w:rPr>
              <w:t>CVE-2025-43299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CVE-2025-43300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CVE-2025-43301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CVE-2025-43302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CVE-2025-43303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CVE-2025-43304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CVE-2025-43305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CVE-2025-43308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CVE-2025-43310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CVE-2025-43311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CVE-2025-43312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CVE-2025-43314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CVE-2025-43315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CVE-2025-43316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CVE-2025-43318</w:t>
            </w:r>
            <w:r>
              <w:br/>
            </w:r>
            <w:r>
              <w:rPr>
                <w:b/>
                <w:color w:val="FFFFFF"/>
                <w:sz w:val="18"/>
              </w:rPr>
              <w:t>CVE-2025-43319</w:t>
            </w:r>
            <w:r>
              <w:br/>
            </w:r>
            <w:r>
              <w:rPr>
                <w:b/>
                <w:color w:val="FFFFFF"/>
                <w:sz w:val="18"/>
              </w:rPr>
              <w:t>CVE-2025-43321</w:t>
            </w:r>
            <w:r>
              <w:br/>
            </w:r>
            <w:r>
              <w:rPr>
                <w:b/>
                <w:color w:val="FFFFFF"/>
                <w:sz w:val="18"/>
              </w:rPr>
              <w:t>CVE-2025-43325</w:t>
            </w:r>
            <w:r>
              <w:br/>
            </w:r>
            <w:r>
              <w:rPr>
                <w:b/>
                <w:color w:val="FFFFFF"/>
                <w:sz w:val="18"/>
              </w:rPr>
              <w:t>CVE-2025-43326</w:t>
            </w:r>
            <w:r>
              <w:br/>
            </w:r>
            <w:r>
              <w:rPr>
                <w:b/>
                <w:color w:val="FFFFFF"/>
                <w:sz w:val="18"/>
              </w:rPr>
              <w:t>CVE-2025-43327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CVE-2025-43328</w:t>
            </w:r>
            <w:r>
              <w:br/>
            </w:r>
            <w:r>
              <w:rPr>
                <w:b/>
                <w:color w:val="FFFFFF"/>
                <w:sz w:val="18"/>
              </w:rPr>
              <w:t>CVE-2025-43329</w:t>
            </w:r>
            <w:r>
              <w:br/>
            </w:r>
            <w:r>
              <w:rPr>
                <w:b/>
                <w:color w:val="FFFFFF"/>
                <w:sz w:val="18"/>
              </w:rPr>
              <w:t>CVE-2025-43330</w:t>
            </w:r>
            <w:r>
              <w:br/>
            </w:r>
            <w:r>
              <w:rPr>
                <w:b/>
                <w:color w:val="FFFFFF"/>
                <w:sz w:val="18"/>
              </w:rPr>
              <w:t>CVE-2025-43331</w:t>
            </w:r>
            <w:r>
              <w:br/>
            </w:r>
            <w:r>
              <w:rPr>
                <w:b/>
                <w:color w:val="FFFFFF"/>
                <w:sz w:val="18"/>
              </w:rPr>
              <w:t>CVE-2025-43332</w:t>
            </w:r>
            <w:r>
              <w:br/>
            </w:r>
            <w:r>
              <w:rPr>
                <w:b/>
                <w:color w:val="FFFFFF"/>
                <w:sz w:val="18"/>
              </w:rPr>
              <w:t>CVE-2025-43333</w:t>
            </w:r>
            <w:r>
              <w:br/>
            </w:r>
            <w:r>
              <w:rPr>
                <w:b/>
                <w:color w:val="FFFFFF"/>
                <w:sz w:val="18"/>
              </w:rPr>
              <w:t>CVE-2025-43337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CVE-2025-43340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CVE-2025-43341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CVE-2025-43342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CVE-2025-43343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CVE-2025-43344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CVE-2025-43346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CVE-2025-43349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CVE-2025-43353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CVE-2025-43354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CVE-2025-43355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CVE-2025-43356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CVE-2025-43358</w:t>
            </w:r>
            <w:r>
              <w:br/>
            </w:r>
            <w:r>
              <w:rPr>
                <w:b/>
                <w:color w:val="FFFFFF"/>
                <w:sz w:val="18"/>
              </w:rPr>
              <w:t>CVE-2025-43359</w:t>
            </w:r>
            <w:r>
              <w:br/>
            </w:r>
            <w:r>
              <w:rPr>
                <w:b/>
                <w:color w:val="FFFFFF"/>
                <w:sz w:val="18"/>
              </w:rPr>
              <w:t>CVE-2025-43362</w:t>
            </w:r>
            <w:r>
              <w:br/>
            </w:r>
            <w:r>
              <w:rPr>
                <w:b/>
                <w:color w:val="FFFFFF"/>
                <w:sz w:val="18"/>
              </w:rPr>
              <w:t>CVE-2025-43366</w:t>
            </w:r>
            <w:r>
              <w:br/>
            </w:r>
            <w:r>
              <w:rPr>
                <w:b/>
                <w:color w:val="FFFFFF"/>
                <w:sz w:val="18"/>
              </w:rPr>
              <w:t>CVE-2025-43367</w:t>
            </w:r>
            <w:r>
              <w:br/>
            </w:r>
            <w:r>
              <w:rPr>
                <w:b/>
                <w:color w:val="FFFFFF"/>
                <w:sz w:val="18"/>
              </w:rPr>
              <w:t>CVE-2025-43368</w:t>
            </w:r>
            <w:r>
              <w:br/>
            </w:r>
            <w:r>
              <w:rPr>
                <w:b/>
                <w:color w:val="FFFFFF"/>
                <w:sz w:val="18"/>
              </w:rPr>
              <w:t>CVE-2025-43369</w:t>
            </w:r>
            <w:r>
              <w:br/>
            </w:r>
            <w:r>
              <w:rPr>
                <w:b/>
                <w:color w:val="FFFFFF"/>
                <w:sz w:val="18"/>
              </w:rPr>
              <w:t>CVE-2025-43370</w:t>
            </w:r>
            <w:r>
              <w:br/>
            </w:r>
            <w:r>
              <w:rPr>
                <w:b/>
                <w:color w:val="FFFFFF"/>
                <w:sz w:val="18"/>
              </w:rPr>
              <w:t>CVE-2025-43371</w:t>
            </w:r>
            <w:r>
              <w:br/>
            </w:r>
            <w:r>
              <w:rPr>
                <w:b/>
                <w:color w:val="FFFFFF"/>
                <w:sz w:val="18"/>
              </w:rPr>
              <w:t>CVE-2025-43372</w:t>
            </w:r>
            <w:r>
              <w:br/>
            </w:r>
            <w:r>
              <w:rPr>
                <w:b/>
                <w:color w:val="FFFFFF"/>
                <w:sz w:val="18"/>
              </w:rPr>
              <w:t>CVE-2025-43375</w:t>
            </w:r>
            <w:r>
              <w:br/>
            </w:r>
            <w:r>
              <w:rPr>
                <w:b/>
                <w:color w:val="FFFFFF"/>
                <w:sz w:val="18"/>
              </w:rPr>
              <w:t>CVE-2025-48384</w:t>
            </w:r>
            <w:r>
              <w:br/>
            </w:r>
            <w:r>
              <w:rPr>
                <w:b/>
                <w:color w:val="FFFFFF"/>
                <w:sz w:val="18"/>
              </w:rPr>
              <w:t>CVE-2025-6965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16/09/2025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51"/>
        <w:gridCol w:w="4360"/>
        <w:gridCol w:w="986"/>
        <w:gridCol w:w="1556"/>
        <w:gridCol w:w="1102"/>
        <w:gridCol w:w="1225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CVE-2024-27280</w:t>
            </w:r>
            <w:r>
              <w:rPr>
                <w:b/>
                <w:color w:val="5F24A0"/>
                <w:sz w:val="18"/>
              </w:rPr>
              <w:br/>
              <w:t>CVE-2025-24088</w:t>
            </w:r>
            <w:r>
              <w:rPr>
                <w:b/>
                <w:color w:val="5F24A0"/>
                <w:sz w:val="18"/>
              </w:rPr>
              <w:br/>
              <w:t>CVE-2025-24133</w:t>
            </w:r>
            <w:r>
              <w:rPr>
                <w:b/>
                <w:color w:val="5F24A0"/>
                <w:sz w:val="18"/>
              </w:rPr>
              <w:br/>
              <w:t>CVE-2025-24197</w:t>
            </w:r>
            <w:r>
              <w:rPr>
                <w:b/>
                <w:color w:val="5F24A0"/>
                <w:sz w:val="18"/>
              </w:rPr>
              <w:br/>
              <w:t>CVE-2025-30468</w:t>
            </w:r>
            <w:r>
              <w:rPr>
                <w:b/>
                <w:color w:val="5F24A0"/>
                <w:sz w:val="18"/>
              </w:rPr>
              <w:br/>
              <w:t>CVE-2025-31254</w:t>
            </w:r>
            <w:r>
              <w:rPr>
                <w:b/>
                <w:color w:val="5F24A0"/>
                <w:sz w:val="18"/>
              </w:rPr>
              <w:br/>
              <w:t>CVE-2025-31255</w:t>
            </w:r>
            <w:r>
              <w:rPr>
                <w:b/>
                <w:color w:val="5F24A0"/>
                <w:sz w:val="18"/>
              </w:rPr>
              <w:br/>
              <w:t>CVE-2025-31259</w:t>
            </w:r>
            <w:r>
              <w:rPr>
                <w:b/>
                <w:color w:val="5F24A0"/>
                <w:sz w:val="18"/>
              </w:rPr>
              <w:br/>
              <w:t>CVE-2025-31268</w:t>
            </w:r>
            <w:r>
              <w:rPr>
                <w:b/>
                <w:color w:val="5F24A0"/>
                <w:sz w:val="18"/>
              </w:rPr>
              <w:br/>
              <w:t>CVE-2025-31269</w:t>
            </w:r>
            <w:r>
              <w:rPr>
                <w:b/>
                <w:color w:val="5F24A0"/>
                <w:sz w:val="18"/>
              </w:rPr>
              <w:br/>
              <w:t>CVE-2025-31270</w:t>
            </w:r>
            <w:r>
              <w:rPr>
                <w:b/>
                <w:color w:val="5F24A0"/>
                <w:sz w:val="18"/>
              </w:rPr>
              <w:br/>
              <w:t>CVE-2025-31271</w:t>
            </w:r>
            <w:r>
              <w:rPr>
                <w:b/>
                <w:color w:val="5F24A0"/>
                <w:sz w:val="18"/>
              </w:rPr>
              <w:br/>
              <w:t>CVE-2025-40909</w:t>
            </w:r>
            <w:r>
              <w:rPr>
                <w:b/>
                <w:color w:val="5F24A0"/>
                <w:sz w:val="18"/>
              </w:rPr>
              <w:br/>
              <w:t>CVE-2025-43190</w:t>
            </w:r>
            <w:r>
              <w:rPr>
                <w:b/>
                <w:color w:val="5F24A0"/>
                <w:sz w:val="18"/>
              </w:rPr>
              <w:br/>
              <w:t>CVE-2025-43203</w:t>
            </w:r>
            <w:r>
              <w:rPr>
                <w:b/>
                <w:color w:val="5F24A0"/>
                <w:sz w:val="18"/>
              </w:rPr>
              <w:br/>
              <w:t>CVE-2025-43204</w:t>
            </w:r>
            <w:r>
              <w:rPr>
                <w:b/>
                <w:color w:val="5F24A0"/>
                <w:sz w:val="18"/>
              </w:rPr>
              <w:br/>
              <w:t>CVE-2025-43207</w:t>
            </w:r>
            <w:r>
              <w:rPr>
                <w:b/>
                <w:color w:val="5F24A0"/>
                <w:sz w:val="18"/>
              </w:rPr>
              <w:br/>
              <w:t>CVE-2025-43208</w:t>
            </w:r>
            <w:r>
              <w:rPr>
                <w:b/>
                <w:color w:val="5F24A0"/>
                <w:sz w:val="18"/>
              </w:rPr>
              <w:br/>
              <w:t>CVE-2025-43231</w:t>
            </w:r>
            <w:r>
              <w:rPr>
                <w:b/>
                <w:color w:val="5F24A0"/>
                <w:sz w:val="18"/>
              </w:rPr>
              <w:br/>
              <w:t>CVE-2025-43262</w:t>
            </w:r>
            <w:r>
              <w:rPr>
                <w:b/>
                <w:color w:val="5F24A0"/>
                <w:sz w:val="18"/>
              </w:rPr>
              <w:br/>
              <w:t>CVE-2025-43263</w:t>
            </w:r>
            <w:r>
              <w:rPr>
                <w:b/>
                <w:color w:val="5F24A0"/>
                <w:sz w:val="18"/>
              </w:rPr>
              <w:br/>
              <w:t>CVE-2025-43272</w:t>
            </w:r>
            <w:r>
              <w:rPr>
                <w:b/>
                <w:color w:val="5F24A0"/>
                <w:sz w:val="18"/>
              </w:rPr>
              <w:br/>
              <w:t>CVE-2025-43273</w:t>
            </w:r>
            <w:r>
              <w:rPr>
                <w:b/>
                <w:color w:val="5F24A0"/>
                <w:sz w:val="18"/>
              </w:rPr>
              <w:br/>
              <w:t>CVE-2025-43277</w:t>
            </w:r>
            <w:r>
              <w:rPr>
                <w:b/>
                <w:color w:val="5F24A0"/>
                <w:sz w:val="18"/>
              </w:rPr>
              <w:br/>
              <w:t>CVE-2025-43279</w:t>
            </w:r>
            <w:r>
              <w:rPr>
                <w:b/>
                <w:color w:val="5F24A0"/>
                <w:sz w:val="18"/>
              </w:rPr>
              <w:br/>
              <w:t>CVE-2025-43283</w:t>
            </w:r>
            <w:r>
              <w:rPr>
                <w:b/>
                <w:color w:val="5F24A0"/>
                <w:sz w:val="18"/>
              </w:rPr>
              <w:br/>
              <w:t>CVE-2025-43285</w:t>
            </w:r>
            <w:r>
              <w:rPr>
                <w:b/>
                <w:color w:val="5F24A0"/>
                <w:sz w:val="18"/>
              </w:rPr>
              <w:br/>
              <w:t>CVE-2025-43286</w:t>
            </w:r>
            <w:r>
              <w:rPr>
                <w:b/>
                <w:color w:val="5F24A0"/>
                <w:sz w:val="18"/>
              </w:rPr>
              <w:br/>
              <w:t>CVE-2025-43287</w:t>
            </w:r>
            <w:r>
              <w:rPr>
                <w:b/>
                <w:color w:val="5F24A0"/>
                <w:sz w:val="18"/>
              </w:rPr>
              <w:br/>
              <w:t>CVE-2025-43291</w:t>
            </w:r>
            <w:r>
              <w:rPr>
                <w:b/>
                <w:color w:val="5F24A0"/>
                <w:sz w:val="18"/>
              </w:rPr>
              <w:br/>
              <w:t>CVE-2025-43292</w:t>
            </w:r>
            <w:r>
              <w:rPr>
                <w:b/>
                <w:color w:val="5F24A0"/>
                <w:sz w:val="18"/>
              </w:rPr>
              <w:br/>
              <w:t>CVE-2025-43293</w:t>
            </w:r>
            <w:r>
              <w:rPr>
                <w:b/>
                <w:color w:val="5F24A0"/>
                <w:sz w:val="18"/>
              </w:rPr>
              <w:br/>
              <w:t>CVE-2025-43294</w:t>
            </w:r>
            <w:r>
              <w:rPr>
                <w:b/>
                <w:color w:val="5F24A0"/>
                <w:sz w:val="18"/>
              </w:rPr>
              <w:br/>
              <w:t>CVE-2025-43295</w:t>
            </w:r>
            <w:r>
              <w:rPr>
                <w:b/>
                <w:color w:val="5F24A0"/>
                <w:sz w:val="18"/>
              </w:rPr>
              <w:br/>
              <w:t>CVE-2025-43297</w:t>
            </w:r>
            <w:r>
              <w:rPr>
                <w:b/>
                <w:color w:val="5F24A0"/>
                <w:sz w:val="18"/>
              </w:rPr>
              <w:br/>
              <w:t>CVE-2025-43298</w:t>
            </w:r>
            <w:r>
              <w:rPr>
                <w:b/>
                <w:color w:val="5F24A0"/>
                <w:sz w:val="18"/>
              </w:rPr>
              <w:br/>
              <w:t>CVE-2025-43299</w:t>
            </w:r>
            <w:r>
              <w:rPr>
                <w:b/>
                <w:color w:val="5F24A0"/>
                <w:sz w:val="18"/>
              </w:rPr>
              <w:br/>
              <w:t>CVE-2025-43300</w:t>
            </w:r>
            <w:r>
              <w:rPr>
                <w:b/>
                <w:color w:val="5F24A0"/>
                <w:sz w:val="18"/>
              </w:rPr>
              <w:br/>
              <w:t>CVE-2025-43301</w:t>
            </w:r>
            <w:r>
              <w:rPr>
                <w:b/>
                <w:color w:val="5F24A0"/>
                <w:sz w:val="18"/>
              </w:rPr>
              <w:br/>
              <w:t>CVE-2025-43302</w:t>
            </w:r>
            <w:r>
              <w:rPr>
                <w:b/>
                <w:color w:val="5F24A0"/>
                <w:sz w:val="18"/>
              </w:rPr>
              <w:br/>
              <w:t>CVE-2025-43303</w:t>
            </w:r>
            <w:r>
              <w:rPr>
                <w:b/>
                <w:color w:val="5F24A0"/>
                <w:sz w:val="18"/>
              </w:rPr>
              <w:br/>
              <w:t>CVE-2025-43304</w:t>
            </w:r>
            <w:r>
              <w:rPr>
                <w:b/>
                <w:color w:val="5F24A0"/>
                <w:sz w:val="18"/>
              </w:rPr>
              <w:br/>
              <w:t>CVE-2025-43305</w:t>
            </w:r>
            <w:r>
              <w:rPr>
                <w:b/>
                <w:color w:val="5F24A0"/>
                <w:sz w:val="18"/>
              </w:rPr>
              <w:br/>
              <w:t>CVE-2025-43307</w:t>
            </w:r>
            <w:r>
              <w:rPr>
                <w:b/>
                <w:color w:val="5F24A0"/>
                <w:sz w:val="18"/>
              </w:rPr>
              <w:br/>
              <w:t>CVE-2025-43308</w:t>
            </w:r>
            <w:r>
              <w:rPr>
                <w:b/>
                <w:color w:val="5F24A0"/>
                <w:sz w:val="18"/>
              </w:rPr>
              <w:br/>
              <w:t>CVE-2025-43310</w:t>
            </w:r>
            <w:r>
              <w:rPr>
                <w:b/>
                <w:color w:val="5F24A0"/>
                <w:sz w:val="18"/>
              </w:rPr>
              <w:br/>
              <w:t>CVE-2025-43311</w:t>
            </w:r>
            <w:r>
              <w:rPr>
                <w:b/>
                <w:color w:val="5F24A0"/>
                <w:sz w:val="18"/>
              </w:rPr>
              <w:br/>
              <w:t>CVE-2025-43312</w:t>
            </w:r>
            <w:r>
              <w:rPr>
                <w:b/>
                <w:color w:val="5F24A0"/>
                <w:sz w:val="18"/>
              </w:rPr>
              <w:br/>
              <w:t>CVE-2025-43314</w:t>
            </w:r>
            <w:r>
              <w:rPr>
                <w:b/>
                <w:color w:val="5F24A0"/>
                <w:sz w:val="18"/>
              </w:rPr>
              <w:br/>
              <w:t>CVE-2025-43315</w:t>
            </w:r>
            <w:r>
              <w:rPr>
                <w:b/>
                <w:color w:val="5F24A0"/>
                <w:sz w:val="18"/>
              </w:rPr>
              <w:br/>
              <w:t>CVE-2025-43316</w:t>
            </w:r>
            <w:r>
              <w:rPr>
                <w:b/>
                <w:color w:val="5F24A0"/>
                <w:sz w:val="18"/>
              </w:rPr>
              <w:br/>
              <w:t>CVE-2025-43317</w:t>
            </w:r>
            <w:r>
              <w:rPr>
                <w:b/>
                <w:color w:val="5F24A0"/>
                <w:sz w:val="18"/>
              </w:rPr>
              <w:br/>
              <w:t>CVE-2025-43318</w:t>
            </w:r>
            <w:r>
              <w:rPr>
                <w:b/>
                <w:color w:val="5F24A0"/>
                <w:sz w:val="18"/>
              </w:rPr>
              <w:br/>
              <w:t>CVE-2025-43319</w:t>
            </w:r>
            <w:r>
              <w:rPr>
                <w:b/>
                <w:color w:val="5F24A0"/>
                <w:sz w:val="18"/>
              </w:rPr>
              <w:br/>
              <w:t>CVE-2025-43321</w:t>
            </w:r>
            <w:r>
              <w:rPr>
                <w:b/>
                <w:color w:val="5F24A0"/>
                <w:sz w:val="18"/>
              </w:rPr>
              <w:br/>
              <w:t>CVE-2025-43325</w:t>
            </w:r>
            <w:r>
              <w:rPr>
                <w:b/>
                <w:color w:val="5F24A0"/>
                <w:sz w:val="18"/>
              </w:rPr>
              <w:br/>
              <w:t>CVE-2025-43326</w:t>
            </w:r>
            <w:r>
              <w:rPr>
                <w:b/>
                <w:color w:val="5F24A0"/>
                <w:sz w:val="18"/>
              </w:rPr>
              <w:br/>
              <w:t>CVE-2025-43327</w:t>
            </w:r>
            <w:r>
              <w:rPr>
                <w:b/>
                <w:color w:val="5F24A0"/>
                <w:sz w:val="18"/>
              </w:rPr>
              <w:br/>
            </w:r>
            <w:r>
              <w:rPr>
                <w:b/>
                <w:color w:val="5F24A0"/>
                <w:sz w:val="18"/>
              </w:rPr>
              <w:lastRenderedPageBreak/>
              <w:t>CVE-2025-43328</w:t>
            </w:r>
            <w:r>
              <w:rPr>
                <w:b/>
                <w:color w:val="5F24A0"/>
                <w:sz w:val="18"/>
              </w:rPr>
              <w:br/>
              <w:t>CVE-2025-43329</w:t>
            </w:r>
            <w:r>
              <w:rPr>
                <w:b/>
                <w:color w:val="5F24A0"/>
                <w:sz w:val="18"/>
              </w:rPr>
              <w:br/>
              <w:t>CVE-2025-43330</w:t>
            </w:r>
            <w:r>
              <w:rPr>
                <w:b/>
                <w:color w:val="5F24A0"/>
                <w:sz w:val="18"/>
              </w:rPr>
              <w:br/>
              <w:t>CVE-2025-43331</w:t>
            </w:r>
            <w:r>
              <w:rPr>
                <w:b/>
                <w:color w:val="5F24A0"/>
                <w:sz w:val="18"/>
              </w:rPr>
              <w:br/>
              <w:t>CVE-2025-43332</w:t>
            </w:r>
            <w:r>
              <w:rPr>
                <w:b/>
                <w:color w:val="5F24A0"/>
                <w:sz w:val="18"/>
              </w:rPr>
              <w:br/>
              <w:t>CVE-2025-43333</w:t>
            </w:r>
            <w:r>
              <w:rPr>
                <w:b/>
                <w:color w:val="5F24A0"/>
                <w:sz w:val="18"/>
              </w:rPr>
              <w:br/>
              <w:t>CVE-2025-43337</w:t>
            </w:r>
            <w:r>
              <w:rPr>
                <w:b/>
                <w:color w:val="5F24A0"/>
                <w:sz w:val="18"/>
              </w:rPr>
              <w:br/>
              <w:t>CVE-2025-43340</w:t>
            </w:r>
            <w:r>
              <w:rPr>
                <w:b/>
                <w:color w:val="5F24A0"/>
                <w:sz w:val="18"/>
              </w:rPr>
              <w:br/>
              <w:t>CVE-2025-43341</w:t>
            </w:r>
            <w:r>
              <w:rPr>
                <w:b/>
                <w:color w:val="5F24A0"/>
                <w:sz w:val="18"/>
              </w:rPr>
              <w:br/>
              <w:t>CVE-2025-43342</w:t>
            </w:r>
            <w:r>
              <w:rPr>
                <w:b/>
                <w:color w:val="5F24A0"/>
                <w:sz w:val="18"/>
              </w:rPr>
              <w:br/>
              <w:t>CVE-2025-43343</w:t>
            </w:r>
            <w:r>
              <w:rPr>
                <w:b/>
                <w:color w:val="5F24A0"/>
                <w:sz w:val="18"/>
              </w:rPr>
              <w:br/>
              <w:t>CVE-2025-43344</w:t>
            </w:r>
            <w:r>
              <w:rPr>
                <w:b/>
                <w:color w:val="5F24A0"/>
                <w:sz w:val="18"/>
              </w:rPr>
              <w:br/>
              <w:t>CVE-2025-43346</w:t>
            </w:r>
            <w:r>
              <w:rPr>
                <w:b/>
                <w:color w:val="5F24A0"/>
                <w:sz w:val="18"/>
              </w:rPr>
              <w:br/>
              <w:t>CVE-2025-43347</w:t>
            </w:r>
            <w:r>
              <w:rPr>
                <w:b/>
                <w:color w:val="5F24A0"/>
                <w:sz w:val="18"/>
              </w:rPr>
              <w:br/>
              <w:t>CVE-2025-43349</w:t>
            </w:r>
            <w:r>
              <w:rPr>
                <w:b/>
                <w:color w:val="5F24A0"/>
                <w:sz w:val="18"/>
              </w:rPr>
              <w:br/>
              <w:t>CVE-2025-43353</w:t>
            </w:r>
            <w:r>
              <w:rPr>
                <w:b/>
                <w:color w:val="5F24A0"/>
                <w:sz w:val="18"/>
              </w:rPr>
              <w:br/>
              <w:t>CVE-2025-43354</w:t>
            </w:r>
            <w:r>
              <w:rPr>
                <w:b/>
                <w:color w:val="5F24A0"/>
                <w:sz w:val="18"/>
              </w:rPr>
              <w:br/>
              <w:t>CVE-2025-43355</w:t>
            </w:r>
            <w:r>
              <w:rPr>
                <w:b/>
                <w:color w:val="5F24A0"/>
                <w:sz w:val="18"/>
              </w:rPr>
              <w:br/>
              <w:t>CVE-2025-43356</w:t>
            </w:r>
            <w:r>
              <w:rPr>
                <w:b/>
                <w:color w:val="5F24A0"/>
                <w:sz w:val="18"/>
              </w:rPr>
              <w:br/>
              <w:t>CVE-2025-43357</w:t>
            </w:r>
            <w:r>
              <w:rPr>
                <w:b/>
                <w:color w:val="5F24A0"/>
                <w:sz w:val="18"/>
              </w:rPr>
              <w:br/>
              <w:t>CVE-2025-43358</w:t>
            </w:r>
            <w:r>
              <w:rPr>
                <w:b/>
                <w:color w:val="5F24A0"/>
                <w:sz w:val="18"/>
              </w:rPr>
              <w:br/>
              <w:t>CVE-2025-43359</w:t>
            </w:r>
            <w:r>
              <w:rPr>
                <w:b/>
                <w:color w:val="5F24A0"/>
                <w:sz w:val="18"/>
              </w:rPr>
              <w:br/>
              <w:t>CVE-2025-43362</w:t>
            </w:r>
            <w:r>
              <w:rPr>
                <w:b/>
                <w:color w:val="5F24A0"/>
                <w:sz w:val="18"/>
              </w:rPr>
              <w:br/>
              <w:t>CVE-2025-43366</w:t>
            </w:r>
            <w:r>
              <w:rPr>
                <w:b/>
                <w:color w:val="5F24A0"/>
                <w:sz w:val="18"/>
              </w:rPr>
              <w:br/>
              <w:t>CVE-2025-43367</w:t>
            </w:r>
            <w:r>
              <w:rPr>
                <w:b/>
                <w:color w:val="5F24A0"/>
                <w:sz w:val="18"/>
              </w:rPr>
              <w:br/>
              <w:t>CVE-2025-43368</w:t>
            </w:r>
            <w:r>
              <w:rPr>
                <w:b/>
                <w:color w:val="5F24A0"/>
                <w:sz w:val="18"/>
              </w:rPr>
              <w:br/>
              <w:t>CVE-2025-43369</w:t>
            </w:r>
            <w:r>
              <w:rPr>
                <w:b/>
                <w:color w:val="5F24A0"/>
                <w:sz w:val="18"/>
              </w:rPr>
              <w:br/>
              <w:t>CVE-2025-43370</w:t>
            </w:r>
            <w:r>
              <w:rPr>
                <w:b/>
                <w:color w:val="5F24A0"/>
                <w:sz w:val="18"/>
              </w:rPr>
              <w:br/>
              <w:t>CVE-2025-43371</w:t>
            </w:r>
            <w:r>
              <w:rPr>
                <w:b/>
                <w:color w:val="5F24A0"/>
                <w:sz w:val="18"/>
              </w:rPr>
              <w:br/>
              <w:t>CVE-2025-43372</w:t>
            </w:r>
            <w:r>
              <w:rPr>
                <w:b/>
                <w:color w:val="5F24A0"/>
                <w:sz w:val="18"/>
              </w:rPr>
              <w:br/>
              <w:t>CVE-2025-43375</w:t>
            </w:r>
            <w:r>
              <w:rPr>
                <w:b/>
                <w:color w:val="5F24A0"/>
                <w:sz w:val="18"/>
              </w:rPr>
              <w:br/>
              <w:t>CVE-2025-48384</w:t>
            </w:r>
            <w:r>
              <w:rPr>
                <w:b/>
                <w:color w:val="5F24A0"/>
                <w:sz w:val="18"/>
              </w:rPr>
              <w:br/>
              <w:t>CVE-2025-6965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lastRenderedPageBreak/>
              <w:t>De multiples vulnérabilités ont été découvertes dans les produits Apple. Elles permettent à un attaquant d'exécuter du code arbitraire à distance, de porter atteinte à la confidentialité des données, de réussir une élévation de privilèges, de causer un déni de service et de contourner la politique de sécurité.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2.8 - 9.8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de code arbitraire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Contournement de la politique de sécurité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Déni de service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Élévation de privilèges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watchOS versions antérieures à 26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visionOS versions antérieures à 26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tvOS versions antérieures à 26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macOS Tahoe versions antérieures à 26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macOS Sonoma versions antérieures à </w:t>
            </w:r>
            <w:r>
              <w:rPr>
                <w:b/>
                <w:sz w:val="20"/>
              </w:rPr>
              <w:t>14.8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macOS Sequoia versions antérieures à </w:t>
            </w:r>
            <w:r>
              <w:rPr>
                <w:b/>
                <w:sz w:val="20"/>
              </w:rPr>
              <w:t>15.7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iPadOS versions antérieures à 26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iPadOS versions </w:t>
            </w:r>
            <w:r>
              <w:rPr>
                <w:b/>
                <w:sz w:val="20"/>
              </w:rPr>
              <w:t>18.x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18.7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iPadOS versions </w:t>
            </w:r>
            <w:r>
              <w:rPr>
                <w:b/>
                <w:sz w:val="20"/>
              </w:rPr>
              <w:t>16.x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16.7.12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iPadOS versions </w:t>
            </w:r>
            <w:r>
              <w:rPr>
                <w:b/>
                <w:sz w:val="20"/>
              </w:rPr>
              <w:t>15.x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15.8.5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iOS versions antérieures à 26</w:t>
            </w:r>
            <w:r>
              <w:br/>
            </w:r>
            <w:r>
              <w:rPr>
                <w:rFonts w:ascii="Symbol" w:hAnsi="Symbol"/>
              </w:rPr>
              <w:lastRenderedPageBreak/>
              <w:t xml:space="preserve">·   </w:t>
            </w:r>
            <w:r>
              <w:rPr>
                <w:sz w:val="20"/>
              </w:rPr>
              <w:t xml:space="preserve">iOS versions </w:t>
            </w:r>
            <w:r>
              <w:rPr>
                <w:b/>
                <w:sz w:val="20"/>
              </w:rPr>
              <w:t>18.x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18.7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iOS versions </w:t>
            </w:r>
            <w:r>
              <w:rPr>
                <w:b/>
                <w:sz w:val="20"/>
              </w:rPr>
              <w:t>16.x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16.7.12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iOS versions </w:t>
            </w:r>
            <w:r>
              <w:rPr>
                <w:b/>
                <w:sz w:val="20"/>
              </w:rPr>
              <w:t>15.x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15.8.5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Xcode versions antérieures à 26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>Safari versions antérieures à 26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des produits Apple par les versions suivantes: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watchOS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visionOS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tvOS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macOS Tahoe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macOS Sonoma version </w:t>
      </w:r>
      <w:r>
        <w:rPr>
          <w:b/>
          <w:sz w:val="20"/>
        </w:rPr>
        <w:t>14.8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macOS Sequoia version </w:t>
      </w:r>
      <w:r>
        <w:rPr>
          <w:b/>
          <w:sz w:val="20"/>
        </w:rPr>
        <w:t>15.7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iPadOS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iPadOS versions </w:t>
      </w:r>
      <w:r>
        <w:rPr>
          <w:b/>
          <w:sz w:val="20"/>
        </w:rPr>
        <w:t>18.x</w:t>
      </w:r>
      <w:r>
        <w:rPr>
          <w:sz w:val="20"/>
        </w:rPr>
        <w:t xml:space="preserve"> version </w:t>
      </w:r>
      <w:r>
        <w:rPr>
          <w:b/>
          <w:sz w:val="20"/>
        </w:rPr>
        <w:t>18.7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iPadOS versions </w:t>
      </w:r>
      <w:r>
        <w:rPr>
          <w:b/>
          <w:sz w:val="20"/>
        </w:rPr>
        <w:t>16.x</w:t>
      </w:r>
      <w:r>
        <w:rPr>
          <w:sz w:val="20"/>
        </w:rPr>
        <w:t xml:space="preserve"> version </w:t>
      </w:r>
      <w:r>
        <w:rPr>
          <w:b/>
          <w:sz w:val="20"/>
        </w:rPr>
        <w:t>16.7.12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iPadOS versions </w:t>
      </w:r>
      <w:r>
        <w:rPr>
          <w:b/>
          <w:sz w:val="20"/>
        </w:rPr>
        <w:t>15.x</w:t>
      </w:r>
      <w:r>
        <w:rPr>
          <w:sz w:val="20"/>
        </w:rPr>
        <w:t xml:space="preserve"> version </w:t>
      </w:r>
      <w:r>
        <w:rPr>
          <w:b/>
          <w:sz w:val="20"/>
        </w:rPr>
        <w:t>15.8.5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iOS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iOS versions </w:t>
      </w:r>
      <w:r>
        <w:rPr>
          <w:b/>
          <w:sz w:val="20"/>
        </w:rPr>
        <w:t>18.x</w:t>
      </w:r>
      <w:r>
        <w:rPr>
          <w:sz w:val="20"/>
        </w:rPr>
        <w:t xml:space="preserve"> version </w:t>
      </w:r>
      <w:r>
        <w:rPr>
          <w:b/>
          <w:sz w:val="20"/>
        </w:rPr>
        <w:t>18.7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iOS versions </w:t>
      </w:r>
      <w:r>
        <w:rPr>
          <w:b/>
          <w:sz w:val="20"/>
        </w:rPr>
        <w:t>16.x</w:t>
      </w:r>
      <w:r>
        <w:rPr>
          <w:sz w:val="20"/>
        </w:rPr>
        <w:t xml:space="preserve"> version </w:t>
      </w:r>
      <w:r>
        <w:rPr>
          <w:b/>
          <w:sz w:val="20"/>
        </w:rPr>
        <w:t>16.7.12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iOS versions </w:t>
      </w:r>
      <w:r>
        <w:rPr>
          <w:b/>
          <w:sz w:val="20"/>
        </w:rPr>
        <w:t>15.x</w:t>
      </w:r>
      <w:r>
        <w:rPr>
          <w:sz w:val="20"/>
        </w:rPr>
        <w:t xml:space="preserve"> version </w:t>
      </w:r>
      <w:r>
        <w:rPr>
          <w:b/>
          <w:sz w:val="20"/>
        </w:rPr>
        <w:t>15.8.5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Xcode version 26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>➢ Safari version 26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lastRenderedPageBreak/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https://support.apple.com/en-us/125108</w:t>
            </w:r>
            <w:r>
              <w:rPr>
                <w:b w:val="0"/>
                <w:color w:val="000000"/>
              </w:rPr>
              <w:br/>
              <w:t>https://support.apple.com/en-us/125109</w:t>
            </w:r>
            <w:r>
              <w:rPr>
                <w:b w:val="0"/>
                <w:color w:val="000000"/>
              </w:rPr>
              <w:br/>
              <w:t>https://support.apple.com/en-us/125110</w:t>
            </w:r>
            <w:r>
              <w:rPr>
                <w:b w:val="0"/>
                <w:color w:val="000000"/>
              </w:rPr>
              <w:br/>
              <w:t>https://support.apple.com/en-us/125111</w:t>
            </w:r>
            <w:r>
              <w:rPr>
                <w:b w:val="0"/>
                <w:color w:val="000000"/>
              </w:rPr>
              <w:br/>
              <w:t>https://support.apple.com/en-us/125112</w:t>
            </w:r>
            <w:r>
              <w:rPr>
                <w:b w:val="0"/>
                <w:color w:val="000000"/>
              </w:rPr>
              <w:br/>
              <w:t>https://support.apple.com/en-us/125113</w:t>
            </w:r>
            <w:r>
              <w:rPr>
                <w:b w:val="0"/>
                <w:color w:val="000000"/>
              </w:rPr>
              <w:br/>
              <w:t>https://support.apple.com/en-us/125114</w:t>
            </w:r>
            <w:r>
              <w:rPr>
                <w:b w:val="0"/>
                <w:color w:val="000000"/>
              </w:rPr>
              <w:br/>
              <w:t>https://support.apple.com/en-us/125115</w:t>
            </w:r>
            <w:r>
              <w:rPr>
                <w:b w:val="0"/>
                <w:color w:val="000000"/>
              </w:rPr>
              <w:br/>
              <w:t>https://support.apple.com/en-us/125116</w:t>
            </w:r>
            <w:r>
              <w:rPr>
                <w:b w:val="0"/>
                <w:color w:val="000000"/>
              </w:rPr>
              <w:br/>
              <w:t>https://support.apple.com/en-us/125117</w:t>
            </w:r>
            <w:r>
              <w:rPr>
                <w:b w:val="0"/>
                <w:color w:val="000000"/>
              </w:rPr>
              <w:br/>
              <w:t>https://support.apple.com/en-us/125141</w:t>
            </w:r>
            <w:r>
              <w:rPr>
                <w:b w:val="0"/>
                <w:color w:val="000000"/>
              </w:rPr>
              <w:br/>
              <w:t>https://support.apple.com/en-us/125142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ADD82E8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481495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1495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06E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69D1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2025-09-23T10:55:00Z</cp:lastPrinted>
  <dcterms:created xsi:type="dcterms:W3CDTF">2024-11-14T00:44:00Z</dcterms:created>
  <dcterms:modified xsi:type="dcterms:W3CDTF">2025-09-23T10:55:00Z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