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achine-learning---2nd-assignment"/>
      <w:r>
        <w:t xml:space="preserve">Machine Learning - 2nd Assignment</w:t>
      </w:r>
      <w:bookmarkEnd w:id="20"/>
    </w:p>
    <w:p>
      <w:pPr>
        <w:pStyle w:val="Heading2"/>
      </w:pPr>
      <w:bookmarkStart w:id="21" w:name="X1307e35fbe885c31e84195681acafb25d3c67c2"/>
      <w:r>
        <w:t xml:space="preserve">Task 1: Customer Segmentation using K-Means</w:t>
      </w:r>
      <w:bookmarkEnd w:id="21"/>
    </w:p>
    <w:p>
      <w:pPr>
        <w:pStyle w:val="FirstParagraph"/>
      </w:pPr>
      <w:r>
        <w:rPr>
          <w:b/>
        </w:rPr>
        <w:t xml:space="preserve">Name:</w:t>
      </w:r>
      <w:r>
        <w:t xml:space="preserve"> </w:t>
      </w:r>
      <w:r>
        <w:t xml:space="preserve">[Your Name]</w:t>
      </w:r>
      <w:r>
        <w:t xml:space="preserve"> </w:t>
      </w:r>
      <w:r>
        <w:rPr>
          <w:b/>
        </w:rPr>
        <w:t xml:space="preserve">Sub Code:</w:t>
      </w:r>
      <w:r>
        <w:t xml:space="preserve"> </w:t>
      </w:r>
      <w:r>
        <w:t xml:space="preserve">BCS602</w:t>
      </w:r>
      <w:r>
        <w:t xml:space="preserve"> </w:t>
      </w:r>
      <w:r>
        <w:rPr>
          <w:b/>
        </w:rPr>
        <w:t xml:space="preserve">Year:</w:t>
      </w:r>
      <w:r>
        <w:t xml:space="preserve"> </w:t>
      </w:r>
      <w:r>
        <w:t xml:space="preserve">2024-2025</w:t>
      </w:r>
      <w:r>
        <w:t xml:space="preserve"> </w:t>
      </w:r>
      <w:r>
        <w:rPr>
          <w:b/>
        </w:rPr>
        <w:t xml:space="preserve">Semester:</w:t>
      </w:r>
      <w:r>
        <w:t xml:space="preserve"> </w:t>
      </w:r>
      <w:r>
        <w:t xml:space="preserve">VI</w:t>
      </w:r>
    </w:p>
    <w:p>
      <w:r>
        <w:pict>
          <v:rect style="width:0;height:1.5pt" o:hralign="center" o:hrstd="t" o:hr="t"/>
        </w:pict>
      </w:r>
    </w:p>
    <w:p>
      <w:pPr>
        <w:pStyle w:val="Heading2"/>
      </w:pPr>
      <w:bookmarkStart w:id="22" w:name="detailed-explanation-of-dataset-used"/>
      <w:r>
        <w:t xml:space="preserve">1. Detailed Explanation of Dataset Used</w:t>
      </w:r>
      <w:bookmarkEnd w:id="22"/>
    </w:p>
    <w:p>
      <w:pPr>
        <w:pStyle w:val="Heading3"/>
      </w:pPr>
      <w:bookmarkStart w:id="23" w:name="a.-dataset-name-and-source"/>
      <w:r>
        <w:t xml:space="preserve">a. Dataset Name and Source</w:t>
      </w:r>
      <w:bookmarkEnd w:id="23"/>
    </w:p>
    <w:p>
      <w:pPr>
        <w:pStyle w:val="FirstParagraph"/>
      </w:pPr>
      <w:r>
        <w:t xml:space="preserve">The dataset used for this task is the</w:t>
      </w:r>
      <w:r>
        <w:t xml:space="preserve"> </w:t>
      </w:r>
      <w:r>
        <w:rPr>
          <w:b/>
        </w:rPr>
        <w:t xml:space="preserve">Mall Customer Segmentation Data</w:t>
      </w:r>
      <w:r>
        <w:t xml:space="preserve">.</w:t>
      </w:r>
      <w:r>
        <w:t xml:space="preserve"> </w:t>
      </w:r>
      <w:r>
        <w:t xml:space="preserve">*</w:t>
      </w:r>
      <w:r>
        <w:t xml:space="preserve"> </w:t>
      </w:r>
      <w:r>
        <w:rPr>
          <w:b/>
        </w:rPr>
        <w:t xml:space="preserve">Source:</w:t>
      </w:r>
      <w:r>
        <w:t xml:space="preserve"> </w:t>
      </w:r>
      <w:r>
        <w:t xml:space="preserve">This dataset is a common benchmark dataset, often found on platforms like Kaggle. For this assignment, the</w:t>
      </w:r>
      <w:r>
        <w:t xml:space="preserve"> </w:t>
      </w:r>
      <w:r>
        <w:rPr>
          <w:rStyle w:val="VerbatimChar"/>
        </w:rPr>
        <w:t xml:space="preserve">Mall_Customers.csv</w:t>
      </w:r>
      <w:r>
        <w:t xml:space="preserve"> </w:t>
      </w:r>
      <w:r>
        <w:t xml:space="preserve">file was used.</w:t>
      </w:r>
      <w:r>
        <w:t xml:space="preserve"> </w:t>
      </w:r>
      <w:r>
        <w:t xml:space="preserve">*</w:t>
      </w:r>
      <w:r>
        <w:t xml:space="preserve"> </w:t>
      </w:r>
      <w:r>
        <w:rPr>
          <w:i/>
        </w:rPr>
        <w:t xml:space="preserve">(Optional: If you want to cite the specific Kaggle link you might have looked at: e.g.,</w:t>
      </w:r>
      <w:r>
        <w:rPr>
          <w:i/>
        </w:rPr>
        <w:t xml:space="preserve"> </w:t>
      </w:r>
      <w:r>
        <w:rPr>
          <w:i/>
        </w:rPr>
        <w:t xml:space="preserve">“</w:t>
      </w:r>
      <w:r>
        <w:rPr>
          <w:i/>
        </w:rPr>
        <w:t xml:space="preserve">Originally sourced from Kaggle:</w:t>
      </w:r>
      <w:r>
        <w:rPr>
          <w:i/>
        </w:rPr>
        <w:t xml:space="preserve"> </w:t>
      </w:r>
      <w:hyperlink r:id="rId24">
        <w:r>
          <w:rPr>
            <w:rStyle w:val="Hyperlink"/>
            <w:i/>
          </w:rPr>
          <w:t xml:space="preserve">https://www.kaggle.com/datasets/vjchoudhary7/customer-segmentation-tutorial-in-python</w:t>
        </w:r>
      </w:hyperlink>
      <w:r>
        <w:rPr>
          <w:i/>
        </w:rPr>
        <w:t xml:space="preserve">”</w:t>
      </w:r>
      <w:r>
        <w:rPr>
          <w:i/>
        </w:rPr>
        <w:t xml:space="preserve">)</w:t>
      </w:r>
    </w:p>
    <w:p>
      <w:pPr>
        <w:pStyle w:val="Heading3"/>
      </w:pPr>
      <w:bookmarkStart w:id="25" w:name="b.-size-and-structure"/>
      <w:r>
        <w:t xml:space="preserve">b. Size and Structure</w:t>
      </w:r>
      <w:bookmarkEnd w:id="25"/>
    </w:p>
    <w:p>
      <w:pPr>
        <w:pStyle w:val="Compact"/>
        <w:numPr>
          <w:numId w:val="1001"/>
          <w:ilvl w:val="0"/>
        </w:numPr>
      </w:pPr>
      <w:r>
        <w:rPr>
          <w:b/>
        </w:rPr>
        <w:t xml:space="preserve">Size:</w:t>
      </w:r>
      <w:r>
        <w:t xml:space="preserve"> </w:t>
      </w:r>
      <w:r>
        <w:t xml:space="preserve">The dataset contains</w:t>
      </w:r>
      <w:r>
        <w:t xml:space="preserve"> </w:t>
      </w:r>
      <w:r>
        <w:rPr>
          <w:b/>
        </w:rPr>
        <w:t xml:space="preserve">200 records (customers)</w:t>
      </w:r>
      <w:r>
        <w:t xml:space="preserve"> </w:t>
      </w:r>
      <w:r>
        <w:t xml:space="preserve">and</w:t>
      </w:r>
      <w:r>
        <w:t xml:space="preserve"> </w:t>
      </w:r>
      <w:r>
        <w:rPr>
          <w:b/>
        </w:rPr>
        <w:t xml:space="preserve">5 attributes</w:t>
      </w:r>
      <w:r>
        <w:t xml:space="preserve">.</w:t>
      </w:r>
    </w:p>
    <w:p>
      <w:pPr>
        <w:pStyle w:val="Compact"/>
        <w:numPr>
          <w:numId w:val="1001"/>
          <w:ilvl w:val="0"/>
        </w:numPr>
      </w:pPr>
      <w:r>
        <w:rPr>
          <w:b/>
        </w:rPr>
        <w:t xml:space="preserve">Attributes:</w:t>
      </w:r>
    </w:p>
    <w:p>
      <w:pPr>
        <w:pStyle w:val="Compact"/>
        <w:numPr>
          <w:numId w:val="1002"/>
          <w:ilvl w:val="1"/>
        </w:numPr>
      </w:pPr>
      <w:r>
        <w:rPr>
          <w:b/>
        </w:rPr>
        <w:t xml:space="preserve">CustomerID:</w:t>
      </w:r>
      <w:r>
        <w:t xml:space="preserve"> </w:t>
      </w:r>
      <w:r>
        <w:t xml:space="preserve">Unique identifier for each customer (Integer).</w:t>
      </w:r>
      <w:r>
        <w:t xml:space="preserve"> </w:t>
      </w:r>
      <w:r>
        <w:rPr>
          <w:i/>
        </w:rPr>
        <w:t xml:space="preserve">This column was not used for clustering.</w:t>
      </w:r>
    </w:p>
    <w:p>
      <w:pPr>
        <w:pStyle w:val="Compact"/>
        <w:numPr>
          <w:numId w:val="1002"/>
          <w:ilvl w:val="1"/>
        </w:numPr>
      </w:pPr>
      <w:r>
        <w:rPr>
          <w:b/>
        </w:rPr>
        <w:t xml:space="preserve">Gender:</w:t>
      </w:r>
      <w:r>
        <w:t xml:space="preserve"> </w:t>
      </w:r>
      <w:r>
        <w:t xml:space="preserve">Gender of the customer (Categorical: Male/Female).</w:t>
      </w:r>
      <w:r>
        <w:t xml:space="preserve"> </w:t>
      </w:r>
      <w:r>
        <w:rPr>
          <w:i/>
        </w:rPr>
        <w:t xml:space="preserve">This column was not directly used in the primary K-Means clustering for this iteration but could be used for further analysis.</w:t>
      </w:r>
    </w:p>
    <w:p>
      <w:pPr>
        <w:pStyle w:val="Compact"/>
        <w:numPr>
          <w:numId w:val="1002"/>
          <w:ilvl w:val="1"/>
        </w:numPr>
      </w:pPr>
      <w:r>
        <w:rPr>
          <w:b/>
        </w:rPr>
        <w:t xml:space="preserve">Age:</w:t>
      </w:r>
      <w:r>
        <w:t xml:space="preserve"> </w:t>
      </w:r>
      <w:r>
        <w:t xml:space="preserve">Age of the customer (Integer).</w:t>
      </w:r>
      <w:r>
        <w:t xml:space="preserve"> </w:t>
      </w:r>
      <w:r>
        <w:rPr>
          <w:i/>
        </w:rPr>
        <w:t xml:space="preserve">While not used in the primary clustering, it was observed in cluster characteristic analysis.</w:t>
      </w:r>
    </w:p>
    <w:p>
      <w:pPr>
        <w:pStyle w:val="Compact"/>
        <w:numPr>
          <w:numId w:val="1002"/>
          <w:ilvl w:val="1"/>
        </w:numPr>
      </w:pPr>
      <w:r>
        <w:rPr>
          <w:b/>
        </w:rPr>
        <w:t xml:space="preserve">Annual Income (k$):</w:t>
      </w:r>
      <w:r>
        <w:t xml:space="preserve"> </w:t>
      </w:r>
      <w:r>
        <w:t xml:space="preserve">Annual income of the customer in thousands of dollars (Integer).</w:t>
      </w:r>
      <w:r>
        <w:t xml:space="preserve"> </w:t>
      </w:r>
      <w:r>
        <w:rPr>
          <w:b/>
        </w:rPr>
        <w:t xml:space="preserve">This was a key feature used for clustering.</w:t>
      </w:r>
    </w:p>
    <w:p>
      <w:pPr>
        <w:pStyle w:val="Compact"/>
        <w:numPr>
          <w:numId w:val="1002"/>
          <w:ilvl w:val="1"/>
        </w:numPr>
      </w:pPr>
      <w:r>
        <w:rPr>
          <w:b/>
        </w:rPr>
        <w:t xml:space="preserve">Spending Score (1-100):</w:t>
      </w:r>
      <w:r>
        <w:t xml:space="preserve"> </w:t>
      </w:r>
      <w:r>
        <w:t xml:space="preserve">A score assigned by the mall based on customer behavior and spending nature (Integer, range 1-100).</w:t>
      </w:r>
      <w:r>
        <w:t xml:space="preserve"> </w:t>
      </w:r>
      <w:r>
        <w:rPr>
          <w:b/>
        </w:rPr>
        <w:t xml:space="preserve">This was a key feature used for clustering.</w:t>
      </w:r>
    </w:p>
    <w:p>
      <w:pPr>
        <w:pStyle w:val="Heading3"/>
      </w:pPr>
      <w:bookmarkStart w:id="26" w:name="c.-preprocessing-of-dataset"/>
      <w:r>
        <w:t xml:space="preserve">c. Preprocessing of Dataset</w:t>
      </w:r>
      <w:bookmarkEnd w:id="26"/>
    </w:p>
    <w:p>
      <w:pPr>
        <w:pStyle w:val="FirstParagraph"/>
      </w:pPr>
      <w:r>
        <w:t xml:space="preserve">The following preprocessing steps were performed:</w:t>
      </w:r>
      <w:r>
        <w:t xml:space="preserve"> </w:t>
      </w:r>
      <w:r>
        <w:t xml:space="preserve">1.</w:t>
      </w:r>
      <w:r>
        <w:t xml:space="preserve"> </w:t>
      </w:r>
      <w:r>
        <w:rPr>
          <w:b/>
        </w:rPr>
        <w:t xml:space="preserve">Feature Selection:</w:t>
      </w:r>
      <w:r>
        <w:t xml:space="preserve"> </w:t>
      </w:r>
      <w:r>
        <w:t xml:space="preserve">The</w:t>
      </w:r>
      <w:r>
        <w:t xml:space="preserve"> </w:t>
      </w:r>
      <w:r>
        <w:t xml:space="preserve">‘</w:t>
      </w:r>
      <w:r>
        <w:t xml:space="preserve">Annual Income (k</w:t>
      </w:r>
      <m:oMath>
        <m:r>
          <m:t>)</m:t>
        </m:r>
        <m:r>
          <m:t>′</m:t>
        </m:r>
        <m:r>
          <m:t>a</m:t>
        </m:r>
        <m:r>
          <m:t>n</m:t>
        </m:r>
        <m:r>
          <m:t>d</m:t>
        </m:r>
        <m:r>
          <m:t>′</m:t>
        </m:r>
        <m:r>
          <m:t>S</m:t>
        </m:r>
        <m:r>
          <m:t>p</m:t>
        </m:r>
        <m:r>
          <m:t>e</m:t>
        </m:r>
        <m:r>
          <m:t>n</m:t>
        </m:r>
        <m:r>
          <m:t>d</m:t>
        </m:r>
        <m:r>
          <m:t>i</m:t>
        </m:r>
        <m:r>
          <m:t>n</m:t>
        </m:r>
        <m:r>
          <m:t>g</m:t>
        </m:r>
        <m:r>
          <m:t>S</m:t>
        </m:r>
        <m:r>
          <m:t>c</m:t>
        </m:r>
        <m:r>
          <m:t>o</m:t>
        </m:r>
        <m:r>
          <m:t>r</m:t>
        </m:r>
        <m:r>
          <m:t>e</m:t>
        </m:r>
        <m:r>
          <m:t>(</m:t>
        </m:r>
        <m:r>
          <m:t>1</m:t>
        </m:r>
        <m:r>
          <m:t>−</m:t>
        </m:r>
        <m:r>
          <m:t>100</m:t>
        </m:r>
        <m:r>
          <m:t>)</m:t>
        </m:r>
        <m:r>
          <m:t>′</m:t>
        </m:r>
        <m:r>
          <m:t>c</m:t>
        </m:r>
        <m:r>
          <m:t>o</m:t>
        </m:r>
        <m:r>
          <m:t>l</m:t>
        </m:r>
        <m:r>
          <m:t>u</m:t>
        </m:r>
        <m:r>
          <m:t>m</m:t>
        </m:r>
        <m:r>
          <m:t>n</m:t>
        </m:r>
        <m:r>
          <m:t>s</m:t>
        </m:r>
        <m:r>
          <m:t>w</m:t>
        </m:r>
        <m:r>
          <m:t>e</m:t>
        </m:r>
        <m:r>
          <m:t>r</m:t>
        </m:r>
        <m:r>
          <m:t>e</m:t>
        </m:r>
        <m:r>
          <m:t>s</m:t>
        </m:r>
        <m:r>
          <m:t>e</m:t>
        </m:r>
        <m:r>
          <m:t>l</m:t>
        </m:r>
        <m:r>
          <m:t>e</m:t>
        </m:r>
        <m:r>
          <m:t>c</m:t>
        </m:r>
        <m:r>
          <m:t>t</m:t>
        </m:r>
        <m:r>
          <m:t>e</m:t>
        </m:r>
        <m:r>
          <m:t>d</m:t>
        </m:r>
        <m:r>
          <m:t>a</m:t>
        </m:r>
        <m:r>
          <m:t>s</m:t>
        </m:r>
        <m:r>
          <m:t>t</m:t>
        </m:r>
        <m:r>
          <m:t>h</m:t>
        </m:r>
        <m:r>
          <m:t>e</m:t>
        </m:r>
        <m:r>
          <m:t>p</m:t>
        </m:r>
        <m:r>
          <m:t>r</m:t>
        </m:r>
        <m:r>
          <m:t>i</m:t>
        </m:r>
        <m:r>
          <m:t>m</m:t>
        </m:r>
        <m:r>
          <m:t>a</m:t>
        </m:r>
        <m:r>
          <m:t>r</m:t>
        </m:r>
        <m:r>
          <m:t>y</m:t>
        </m:r>
        <m:r>
          <m:t>f</m:t>
        </m:r>
        <m:r>
          <m:t>e</m:t>
        </m:r>
        <m:r>
          <m:t>a</m:t>
        </m:r>
        <m:r>
          <m:t>t</m:t>
        </m:r>
        <m:r>
          <m:t>u</m:t>
        </m:r>
        <m:r>
          <m:t>r</m:t>
        </m:r>
        <m:r>
          <m:t>e</m:t>
        </m:r>
        <m:r>
          <m:t>s</m:t>
        </m:r>
        <m:r>
          <m:t>f</m:t>
        </m:r>
        <m:r>
          <m:t>o</m:t>
        </m:r>
        <m:r>
          <m:t>r</m:t>
        </m:r>
        <m:r>
          <m:t>K</m:t>
        </m:r>
        <m:r>
          <m:t>−</m:t>
        </m:r>
        <m:r>
          <m:t>M</m:t>
        </m:r>
        <m:r>
          <m:t>e</m:t>
        </m:r>
        <m:r>
          <m:t>a</m:t>
        </m:r>
        <m:r>
          <m:t>n</m:t>
        </m:r>
        <m:r>
          <m:t>s</m:t>
        </m:r>
        <m:r>
          <m:t>c</m:t>
        </m:r>
        <m:r>
          <m:t>l</m:t>
        </m:r>
        <m:r>
          <m:t>u</m:t>
        </m:r>
        <m:r>
          <m:t>s</m:t>
        </m:r>
        <m:r>
          <m:t>t</m:t>
        </m:r>
        <m:r>
          <m:t>e</m:t>
        </m:r>
        <m:r>
          <m:t>r</m:t>
        </m:r>
        <m:r>
          <m:t>i</m:t>
        </m:r>
        <m:r>
          <m:t>n</m:t>
        </m:r>
        <m:r>
          <m:t>g</m:t>
        </m:r>
        <m:r>
          <m:t>.</m:t>
        </m:r>
        <m:r>
          <m:t>T</m:t>
        </m:r>
        <m:r>
          <m:t>h</m:t>
        </m:r>
        <m:r>
          <m:t>e</m:t>
        </m:r>
        <m:r>
          <m:t>s</m:t>
        </m:r>
        <m:r>
          <m:t>e</m:t>
        </m:r>
        <m:r>
          <m:t>f</m:t>
        </m:r>
        <m:r>
          <m:t>e</m:t>
        </m:r>
        <m:r>
          <m:t>a</m:t>
        </m:r>
        <m:r>
          <m:t>t</m:t>
        </m:r>
        <m:r>
          <m:t>u</m:t>
        </m:r>
        <m:r>
          <m:t>r</m:t>
        </m:r>
        <m:r>
          <m:t>e</m:t>
        </m:r>
        <m:r>
          <m:t>s</m:t>
        </m:r>
        <m:r>
          <m:t>a</m:t>
        </m:r>
        <m:r>
          <m:t>r</m:t>
        </m:r>
        <m:r>
          <m:t>e</m:t>
        </m:r>
        <m:r>
          <m:t>q</m:t>
        </m:r>
        <m:r>
          <m:t>u</m:t>
        </m:r>
        <m:r>
          <m:t>a</m:t>
        </m:r>
        <m:r>
          <m:t>n</m:t>
        </m:r>
        <m:r>
          <m:t>t</m:t>
        </m:r>
        <m:r>
          <m:t>i</m:t>
        </m:r>
        <m:r>
          <m:t>t</m:t>
        </m:r>
        <m:r>
          <m:t>a</m:t>
        </m:r>
        <m:r>
          <m:t>t</m:t>
        </m:r>
        <m:r>
          <m:t>i</m:t>
        </m:r>
        <m:r>
          <m:t>v</m:t>
        </m:r>
        <m:r>
          <m:t>e</m:t>
        </m:r>
        <m:r>
          <m:t>a</m:t>
        </m:r>
        <m:r>
          <m:t>n</m:t>
        </m:r>
        <m:r>
          <m:t>d</m:t>
        </m:r>
        <m:r>
          <m:t>d</m:t>
        </m:r>
        <m:r>
          <m:t>i</m:t>
        </m:r>
        <m:r>
          <m:t>r</m:t>
        </m:r>
        <m:r>
          <m:t>e</m:t>
        </m:r>
        <m:r>
          <m:t>c</m:t>
        </m:r>
        <m:r>
          <m:t>t</m:t>
        </m:r>
        <m:r>
          <m:t>l</m:t>
        </m:r>
        <m:r>
          <m:t>y</m:t>
        </m:r>
        <m:r>
          <m:t>r</m:t>
        </m:r>
        <m:r>
          <m:t>e</m:t>
        </m:r>
        <m:r>
          <m:t>l</m:t>
        </m:r>
        <m:r>
          <m:t>e</m:t>
        </m:r>
        <m:r>
          <m:t>v</m:t>
        </m:r>
        <m:r>
          <m:t>a</m:t>
        </m:r>
        <m:r>
          <m:t>n</m:t>
        </m:r>
        <m:r>
          <m:t>t</m:t>
        </m:r>
        <m:r>
          <m:t>t</m:t>
        </m:r>
        <m:r>
          <m:t>o</m:t>
        </m:r>
        <m:r>
          <m:t>c</m:t>
        </m:r>
        <m:r>
          <m:t>u</m:t>
        </m:r>
        <m:r>
          <m:t>s</m:t>
        </m:r>
        <m:r>
          <m:t>t</m:t>
        </m:r>
        <m:r>
          <m:t>o</m:t>
        </m:r>
        <m:r>
          <m:t>m</m:t>
        </m:r>
        <m:r>
          <m:t>e</m:t>
        </m:r>
        <m:r>
          <m:t>r</m:t>
        </m:r>
        <m:r>
          <m:t>s</m:t>
        </m:r>
        <m:r>
          <m:t>e</m:t>
        </m:r>
        <m:r>
          <m:t>g</m:t>
        </m:r>
        <m:r>
          <m:t>m</m:t>
        </m:r>
        <m:r>
          <m:t>e</m:t>
        </m:r>
        <m:r>
          <m:t>n</m:t>
        </m:r>
        <m:r>
          <m:t>t</m:t>
        </m:r>
        <m:r>
          <m:t>a</m:t>
        </m:r>
        <m:r>
          <m:t>t</m:t>
        </m:r>
        <m:r>
          <m:t>i</m:t>
        </m:r>
        <m:r>
          <m:t>o</m:t>
        </m:r>
        <m:r>
          <m:t>n</m:t>
        </m:r>
        <m:r>
          <m:t>b</m:t>
        </m:r>
        <m:r>
          <m:t>a</m:t>
        </m:r>
        <m:r>
          <m:t>s</m:t>
        </m:r>
        <m:r>
          <m:t>e</m:t>
        </m:r>
        <m:r>
          <m:t>d</m:t>
        </m:r>
        <m:r>
          <m:t>o</m:t>
        </m:r>
        <m:r>
          <m:t>n</m:t>
        </m:r>
        <m:r>
          <m:t>p</m:t>
        </m:r>
        <m:r>
          <m:t>u</m:t>
        </m:r>
        <m:r>
          <m:t>r</m:t>
        </m:r>
        <m:r>
          <m:t>c</m:t>
        </m:r>
        <m:r>
          <m:t>h</m:t>
        </m:r>
        <m:r>
          <m:t>a</m:t>
        </m:r>
        <m:r>
          <m:t>s</m:t>
        </m:r>
        <m:r>
          <m:t>i</m:t>
        </m:r>
        <m:r>
          <m:t>n</m:t>
        </m:r>
        <m:r>
          <m:t>g</m:t>
        </m:r>
        <m:r>
          <m:t>p</m:t>
        </m:r>
        <m:r>
          <m:t>o</m:t>
        </m:r>
        <m:r>
          <m:t>w</m:t>
        </m:r>
        <m:r>
          <m:t>e</m:t>
        </m:r>
        <m:r>
          <m:t>r</m:t>
        </m:r>
        <m:r>
          <m:t>a</m:t>
        </m:r>
        <m:r>
          <m:t>n</m:t>
        </m:r>
        <m:r>
          <m:t>d</m:t>
        </m:r>
        <m:r>
          <m:t>h</m:t>
        </m:r>
        <m:r>
          <m:t>a</m:t>
        </m:r>
        <m:r>
          <m:t>b</m:t>
        </m:r>
        <m:r>
          <m:t>i</m:t>
        </m:r>
        <m:r>
          <m:t>t</m:t>
        </m:r>
        <m:r>
          <m:t>s</m:t>
        </m:r>
        <m:r>
          <m:t>.</m:t>
        </m:r>
        <m:r>
          <m:t>2</m:t>
        </m:r>
        <m:r>
          <m:t>.</m:t>
        </m:r>
        <m:r>
          <m:t>*</m:t>
        </m:r>
        <m:r>
          <m:t>*</m:t>
        </m:r>
        <m:r>
          <m:t>R</m:t>
        </m:r>
        <m:r>
          <m:t>e</m:t>
        </m:r>
        <m:r>
          <m:t>n</m:t>
        </m:r>
        <m:r>
          <m:t>a</m:t>
        </m:r>
        <m:r>
          <m:t>m</m:t>
        </m:r>
        <m:r>
          <m:t>i</m:t>
        </m:r>
        <m:r>
          <m:t>n</m:t>
        </m:r>
        <m:r>
          <m:t>g</m:t>
        </m:r>
        <m:r>
          <m:t>C</m:t>
        </m:r>
        <m:r>
          <m:t>o</m:t>
        </m:r>
        <m:r>
          <m:t>l</m:t>
        </m:r>
        <m:r>
          <m:t>u</m:t>
        </m:r>
        <m:r>
          <m:t>m</m:t>
        </m:r>
        <m:r>
          <m:t>n</m:t>
        </m:r>
        <m:r>
          <m:t>s</m:t>
        </m:r>
        <m:r>
          <m:t>:</m:t>
        </m:r>
        <m:r>
          <m:t>*</m:t>
        </m:r>
        <m:r>
          <m:t>*</m:t>
        </m:r>
        <m:r>
          <m:t>F</m:t>
        </m:r>
        <m:r>
          <m:t>o</m:t>
        </m:r>
        <m:r>
          <m:t>r</m:t>
        </m:r>
        <m:r>
          <m:t>e</m:t>
        </m:r>
        <m:r>
          <m:t>a</m:t>
        </m:r>
        <m:r>
          <m:t>s</m:t>
        </m:r>
        <m:r>
          <m:t>e</m:t>
        </m:r>
        <m:r>
          <m:t>o</m:t>
        </m:r>
        <m:r>
          <m:t>f</m:t>
        </m:r>
        <m:r>
          <m:t>u</m:t>
        </m:r>
        <m:r>
          <m:t>s</m:t>
        </m:r>
        <m:r>
          <m:t>e</m:t>
        </m:r>
        <m:r>
          <m:t>i</m:t>
        </m:r>
        <m:r>
          <m:t>n</m:t>
        </m:r>
        <m:r>
          <m:t>t</m:t>
        </m:r>
        <m:r>
          <m:t>h</m:t>
        </m:r>
        <m:r>
          <m:t>e</m:t>
        </m:r>
        <m:r>
          <m:t>c</m:t>
        </m:r>
        <m:r>
          <m:t>o</m:t>
        </m:r>
        <m:r>
          <m:t>d</m:t>
        </m:r>
        <m:r>
          <m:t>e</m:t>
        </m:r>
        <m:r>
          <m:t>,</m:t>
        </m:r>
        <m:r>
          <m:t>′</m:t>
        </m:r>
        <m:r>
          <m:t>A</m:t>
        </m:r>
        <m:r>
          <m:t>n</m:t>
        </m:r>
        <m:r>
          <m:t>n</m:t>
        </m:r>
        <m:r>
          <m:t>u</m:t>
        </m:r>
        <m:r>
          <m:t>a</m:t>
        </m:r>
        <m:r>
          <m:t>l</m:t>
        </m:r>
        <m:r>
          <m:t>I</m:t>
        </m:r>
        <m:r>
          <m:t>n</m:t>
        </m:r>
        <m:r>
          <m:t>c</m:t>
        </m:r>
        <m:r>
          <m:t>o</m:t>
        </m:r>
        <m:r>
          <m:t>m</m:t>
        </m:r>
        <m:r>
          <m:t>e</m:t>
        </m:r>
        <m:r>
          <m:t>(</m:t>
        </m:r>
        <m:r>
          <m:t>k</m:t>
        </m:r>
      </m:oMath>
      <w:r>
        <w:t xml:space="preserve">)</w:t>
      </w:r>
      <w:r>
        <w:t xml:space="preserve">’</w:t>
      </w:r>
      <w:r>
        <w:t xml:space="preserve"> </w:t>
      </w:r>
      <w:r>
        <w:t xml:space="preserve">was renamed to</w:t>
      </w:r>
      <w:r>
        <w:t xml:space="preserve"> </w:t>
      </w:r>
      <w:r>
        <w:rPr>
          <w:rStyle w:val="VerbatimChar"/>
        </w:rPr>
        <w:t xml:space="preserve">Annual_Income</w:t>
      </w:r>
      <w:r>
        <w:t xml:space="preserve"> </w:t>
      </w:r>
      <w:r>
        <w:t xml:space="preserve">and</w:t>
      </w:r>
      <w:r>
        <w:t xml:space="preserve"> </w:t>
      </w:r>
      <w:r>
        <w:t xml:space="preserve">‘</w:t>
      </w:r>
      <w:r>
        <w:t xml:space="preserve">Spending Score (1-100)</w:t>
      </w:r>
      <w:r>
        <w:t xml:space="preserve">’</w:t>
      </w:r>
      <w:r>
        <w:t xml:space="preserve"> </w:t>
      </w:r>
      <w:r>
        <w:t xml:space="preserve">was renamed to</w:t>
      </w:r>
      <w:r>
        <w:t xml:space="preserve"> </w:t>
      </w:r>
      <w:r>
        <w:rPr>
          <w:rStyle w:val="VerbatimChar"/>
        </w:rPr>
        <w:t xml:space="preserve">Spending_Score</w:t>
      </w:r>
      <w:r>
        <w:t xml:space="preserve">.</w:t>
      </w:r>
      <w:r>
        <w:t xml:space="preserve"> </w:t>
      </w:r>
      <w:r>
        <w:t xml:space="preserve">3.</w:t>
      </w:r>
      <w:r>
        <w:t xml:space="preserve"> </w:t>
      </w:r>
      <w:r>
        <w:rPr>
          <w:b/>
        </w:rPr>
        <w:t xml:space="preserve">Data Scaling:</w:t>
      </w:r>
      <w:r>
        <w:t xml:space="preserve"> </w:t>
      </w:r>
      <w:r>
        <w:t xml:space="preserve">The selected features (</w:t>
      </w:r>
      <w:r>
        <w:rPr>
          <w:rStyle w:val="VerbatimChar"/>
        </w:rPr>
        <w:t xml:space="preserve">Annual_Income</w:t>
      </w:r>
      <w:r>
        <w:t xml:space="preserve"> </w:t>
      </w:r>
      <w:r>
        <w:t xml:space="preserve">and</w:t>
      </w:r>
      <w:r>
        <w:t xml:space="preserve"> </w:t>
      </w:r>
      <w:r>
        <w:rPr>
          <w:rStyle w:val="VerbatimChar"/>
        </w:rPr>
        <w:t xml:space="preserve">Spending_Score</w:t>
      </w:r>
      <w:r>
        <w:t xml:space="preserve">) were scaled using</w:t>
      </w:r>
      <w:r>
        <w:t xml:space="preserve"> </w:t>
      </w:r>
      <w:r>
        <w:rPr>
          <w:rStyle w:val="VerbatimChar"/>
        </w:rPr>
        <w:t xml:space="preserve">StandardScaler</w:t>
      </w:r>
      <w:r>
        <w:t xml:space="preserve"> </w:t>
      </w:r>
      <w:r>
        <w:t xml:space="preserve">from</w:t>
      </w:r>
      <w:r>
        <w:t xml:space="preserve"> </w:t>
      </w:r>
      <w:r>
        <w:rPr>
          <w:rStyle w:val="VerbatimChar"/>
        </w:rPr>
        <w:t xml:space="preserve">scikit-learn</w:t>
      </w:r>
      <w:r>
        <w:t xml:space="preserve">. This standardizes features by removing the mean and scaling to unit variance. Scaling is crucial for K-Means as it is a distance-based algorithm and ensures that features with larger magnitudes do not dominate the clustering process.</w:t>
      </w:r>
    </w:p>
    <w:p>
      <w:r>
        <w:pict>
          <v:rect style="width:0;height:1.5pt" o:hralign="center" o:hrstd="t" o:hr="t"/>
        </w:pict>
      </w:r>
    </w:p>
    <w:p>
      <w:pPr>
        <w:pStyle w:val="Heading2"/>
      </w:pPr>
      <w:bookmarkStart w:id="27" w:name="Xf635c3e2d84dde22fc73cd64490f9bf12e4f98d"/>
      <w:r>
        <w:t xml:space="preserve">2. Explain the Working of Algorithm on Selected Dataset with Necessary Figures</w:t>
      </w:r>
      <w:bookmarkEnd w:id="27"/>
    </w:p>
    <w:p>
      <w:pPr>
        <w:pStyle w:val="Heading3"/>
      </w:pPr>
      <w:bookmarkStart w:id="28" w:name="a.-k-means-clustering-algorithm"/>
      <w:r>
        <w:t xml:space="preserve">a. K-Means Clustering Algorithm</w:t>
      </w:r>
      <w:bookmarkEnd w:id="28"/>
    </w:p>
    <w:p>
      <w:pPr>
        <w:pStyle w:val="FirstParagraph"/>
      </w:pPr>
      <w:r>
        <w:t xml:space="preserve">K-Means is an unsupervised machine learning algorithm used for partitioning a dataset into</w:t>
      </w:r>
      <w:r>
        <w:t xml:space="preserve"> </w:t>
      </w:r>
      <w:r>
        <w:t xml:space="preserve">‘</w:t>
      </w:r>
      <w:r>
        <w:t xml:space="preserve">k</w:t>
      </w:r>
      <w:r>
        <w:t xml:space="preserve">’</w:t>
      </w:r>
      <w:r>
        <w:t xml:space="preserve"> </w:t>
      </w:r>
      <w:r>
        <w:t xml:space="preserve">distinct, non-overlapping clusters. The algorithm works iteratively:</w:t>
      </w:r>
      <w:r>
        <w:t xml:space="preserve"> </w:t>
      </w:r>
      <w:r>
        <w:t xml:space="preserve">1.</w:t>
      </w:r>
      <w:r>
        <w:t xml:space="preserve"> </w:t>
      </w:r>
      <w:r>
        <w:rPr>
          <w:b/>
        </w:rPr>
        <w:t xml:space="preserve">Initialization:</w:t>
      </w:r>
      <w:r>
        <w:t xml:space="preserve"> </w:t>
      </w:r>
      <w:r>
        <w:t xml:space="preserve">‘</w:t>
      </w:r>
      <w:r>
        <w:t xml:space="preserve">k</w:t>
      </w:r>
      <w:r>
        <w:t xml:space="preserve">’</w:t>
      </w:r>
      <w:r>
        <w:t xml:space="preserve"> </w:t>
      </w:r>
      <w:r>
        <w:t xml:space="preserve">initial centroids are chosen (e.g., randomly or using</w:t>
      </w:r>
      <w:r>
        <w:t xml:space="preserve"> </w:t>
      </w:r>
      <w:r>
        <w:t xml:space="preserve">‘</w:t>
      </w:r>
      <w:r>
        <w:t xml:space="preserve">k-means++</w:t>
      </w:r>
      <w:r>
        <w:t xml:space="preserve">’</w:t>
      </w:r>
      <w:r>
        <w:t xml:space="preserve">).</w:t>
      </w:r>
      <w:r>
        <w:t xml:space="preserve"> </w:t>
      </w:r>
      <w:r>
        <w:t xml:space="preserve">2.</w:t>
      </w:r>
      <w:r>
        <w:t xml:space="preserve"> </w:t>
      </w:r>
      <w:r>
        <w:rPr>
          <w:b/>
        </w:rPr>
        <w:t xml:space="preserve">Assignment Step:</w:t>
      </w:r>
      <w:r>
        <w:t xml:space="preserve"> </w:t>
      </w:r>
      <w:r>
        <w:t xml:space="preserve">Each data point is assigned to the nearest centroid, forming</w:t>
      </w:r>
      <w:r>
        <w:t xml:space="preserve"> </w:t>
      </w:r>
      <w:r>
        <w:t xml:space="preserve">‘</w:t>
      </w:r>
      <w:r>
        <w:t xml:space="preserve">k</w:t>
      </w:r>
      <w:r>
        <w:t xml:space="preserve">’</w:t>
      </w:r>
      <w:r>
        <w:t xml:space="preserve"> </w:t>
      </w:r>
      <w:r>
        <w:t xml:space="preserve">clusters.</w:t>
      </w:r>
      <w:r>
        <w:t xml:space="preserve"> </w:t>
      </w:r>
      <w:r>
        <w:t xml:space="preserve">3.</w:t>
      </w:r>
      <w:r>
        <w:t xml:space="preserve"> </w:t>
      </w:r>
      <w:r>
        <w:rPr>
          <w:b/>
        </w:rPr>
        <w:t xml:space="preserve">Update Step:</w:t>
      </w:r>
      <w:r>
        <w:t xml:space="preserve"> </w:t>
      </w:r>
      <w:r>
        <w:t xml:space="preserve">The centroid of each cluster is recalculated as the mean of all data points assigned to that cluster.</w:t>
      </w:r>
      <w:r>
        <w:t xml:space="preserve"> </w:t>
      </w:r>
      <w:r>
        <w:t xml:space="preserve">Steps 2 and 3 are repeated until the centroids no longer change significantly or a maximum number of iterations is reached. The objective is to minimize the Within-Cluster Sum of Squares (WCSS), also known as inertia.</w:t>
      </w:r>
    </w:p>
    <w:p>
      <w:pPr>
        <w:pStyle w:val="Heading3"/>
      </w:pPr>
      <w:bookmarkStart w:id="29" w:name="Xad558cbb853317d3309570819ef5f84a9cab38c"/>
      <w:r>
        <w:t xml:space="preserve">b. Determining the Optimal Number of Clusters (k) - Elbow Method</w:t>
      </w:r>
      <w:bookmarkEnd w:id="29"/>
    </w:p>
    <w:p>
      <w:pPr>
        <w:pStyle w:val="FirstParagraph"/>
      </w:pPr>
      <w:r>
        <w:t xml:space="preserve">To determine the optimal number of clusters (k) for the K-Means algorithm, the</w:t>
      </w:r>
      <w:r>
        <w:t xml:space="preserve"> </w:t>
      </w:r>
      <w:r>
        <w:rPr>
          <w:b/>
        </w:rPr>
        <w:t xml:space="preserve">Elbow Method</w:t>
      </w:r>
      <w:r>
        <w:t xml:space="preserve"> </w:t>
      </w:r>
      <w:r>
        <w:t xml:space="preserve">was employed. This involves running K-Means for a range of k values (e.g., 1 to 10) and calculating the WCSS (inertia) for each k. A plot of WCSS against k is then generated.</w:t>
      </w:r>
    </w:p>
    <w:p>
      <w:pPr>
        <w:pStyle w:val="BodyText"/>
      </w:pPr>
      <w:r>
        <w:rPr>
          <w:b/>
        </w:rPr>
        <w:t xml:space="preserve">Figure 1: Elbow Method for Optimal k</w:t>
      </w:r>
      <w:r>
        <w:t xml:space="preserve"> </w:t>
      </w:r>
      <w:r>
        <w:rPr>
          <w:i/>
        </w:rPr>
        <w:t xml:space="preserve">(Here, you will need to insert the image of your Elbow Method plot from your notebook. You can take a screenshot of the plot from your .ipynb file, save it as an image (e.g.,</w:t>
      </w:r>
      <w:r>
        <w:rPr>
          <w:i/>
        </w:rPr>
        <w:t xml:space="preserve"> </w:t>
      </w:r>
      <w:r>
        <w:rPr>
          <w:rStyle w:val="VerbatimChar"/>
          <w:i/>
        </w:rPr>
        <w:t xml:space="preserve">elbow_plot.png</w:t>
      </w:r>
      <w:r>
        <w:rPr>
          <w:i/>
        </w:rPr>
        <w:t xml:space="preserve">) in your</w:t>
      </w:r>
      <w:r>
        <w:rPr>
          <w:i/>
        </w:rPr>
        <w:t xml:space="preserve"> </w:t>
      </w:r>
      <w:r>
        <w:rPr>
          <w:rStyle w:val="VerbatimChar"/>
          <w:i/>
        </w:rPr>
        <w:t xml:space="preserve">Task1_CustomerSegmentation/report/</w:t>
      </w:r>
      <w:r>
        <w:rPr>
          <w:i/>
        </w:rPr>
        <w:t xml:space="preserve"> </w:t>
      </w:r>
      <w:r>
        <w:rPr>
          <w:i/>
        </w:rPr>
        <w:t xml:space="preserve">folder, and then reference it in Markdown like this:)</w:t>
      </w:r>
      <w:r>
        <w:t xml:space="preserve"> </w:t>
      </w:r>
      <w:r>
        <w:rPr>
          <w:rStyle w:val="VerbatimChar"/>
        </w:rPr>
        <w:t xml:space="preserve">![Elbow Method Plot](./elbow_plot.png)</w:t>
      </w:r>
    </w:p>
    <w:p>
      <w:pPr>
        <w:pStyle w:val="BodyText"/>
      </w:pPr>
      <w:r>
        <w:rPr>
          <w:b/>
        </w:rPr>
        <w:t xml:space="preserve">Observation:</w:t>
      </w:r>
      <w:r>
        <w:t xml:space="preserve"> </w:t>
      </w:r>
      <w:r>
        <w:t xml:space="preserve">As seen in Figure 1, the WCSS decreases as k increases. The</w:t>
      </w:r>
      <w:r>
        <w:t xml:space="preserve"> </w:t>
      </w:r>
      <w:r>
        <w:t xml:space="preserve">“</w:t>
      </w:r>
      <w:r>
        <w:t xml:space="preserve">elbow</w:t>
      </w:r>
      <w:r>
        <w:t xml:space="preserve">”</w:t>
      </w:r>
      <w:r>
        <w:t xml:space="preserve"> </w:t>
      </w:r>
      <w:r>
        <w:t xml:space="preserve">point on the graph, where the rate of decrease sharply changes, indicates a good trade-off between minimizing WCSS and avoiding an excessive number of clusters. For this dataset, the elbow was observed at</w:t>
      </w:r>
      <w:r>
        <w:t xml:space="preserve"> </w:t>
      </w:r>
      <w:r>
        <w:rPr>
          <w:b/>
        </w:rPr>
        <w:t xml:space="preserve">k=5</w:t>
      </w:r>
      <w:r>
        <w:t xml:space="preserve">. Therefore, 5 was chosen as the optimal number of clusters.</w:t>
      </w:r>
    </w:p>
    <w:p>
      <w:pPr>
        <w:pStyle w:val="Heading3"/>
      </w:pPr>
      <w:bookmarkStart w:id="30" w:name="Xc078e245b90ffa636667d98a69e95f7f7c43154"/>
      <w:r>
        <w:t xml:space="preserve">c. Application of K-Means and PCA for Visualization</w:t>
      </w:r>
      <w:bookmarkEnd w:id="30"/>
    </w:p>
    <w:p>
      <w:pPr>
        <w:pStyle w:val="FirstParagraph"/>
      </w:pPr>
      <w:r>
        <w:t xml:space="preserve">Once the optimal k=5 was determined:</w:t>
      </w:r>
      <w:r>
        <w:t xml:space="preserve"> </w:t>
      </w:r>
      <w:r>
        <w:t xml:space="preserve">1. The K-Means algorithm was applied to the scaled</w:t>
      </w:r>
      <w:r>
        <w:t xml:space="preserve"> </w:t>
      </w:r>
      <w:r>
        <w:t xml:space="preserve">‘</w:t>
      </w:r>
      <w:r>
        <w:t xml:space="preserve">Annual_Income</w:t>
      </w:r>
      <w:r>
        <w:t xml:space="preserve">’</w:t>
      </w:r>
      <w:r>
        <w:t xml:space="preserve"> </w:t>
      </w:r>
      <w:r>
        <w:t xml:space="preserve">and</w:t>
      </w:r>
      <w:r>
        <w:t xml:space="preserve"> </w:t>
      </w:r>
      <w:r>
        <w:t xml:space="preserve">‘</w:t>
      </w:r>
      <w:r>
        <w:t xml:space="preserve">Spending_Score</w:t>
      </w:r>
      <w:r>
        <w:t xml:space="preserve">’</w:t>
      </w:r>
      <w:r>
        <w:t xml:space="preserve"> </w:t>
      </w:r>
      <w:r>
        <w:t xml:space="preserve">features with</w:t>
      </w:r>
      <w:r>
        <w:t xml:space="preserve"> </w:t>
      </w:r>
      <w:r>
        <w:rPr>
          <w:rStyle w:val="VerbatimChar"/>
        </w:rPr>
        <w:t xml:space="preserve">n_clusters=5</w:t>
      </w:r>
      <w:r>
        <w:t xml:space="preserve">.</w:t>
      </w:r>
      <w:r>
        <w:t xml:space="preserve"> </w:t>
      </w:r>
      <w:r>
        <w:t xml:space="preserve">2. Each customer was assigned to one of the 5 clusters.</w:t>
      </w:r>
      <w:r>
        <w:t xml:space="preserve"> </w:t>
      </w:r>
      <w:r>
        <w:t xml:space="preserve">3.</w:t>
      </w:r>
      <w:r>
        <w:t xml:space="preserve"> </w:t>
      </w:r>
      <w:r>
        <w:rPr>
          <w:b/>
        </w:rPr>
        <w:t xml:space="preserve">Principal Component Analysis (PCA)</w:t>
      </w:r>
      <w:r>
        <w:t xml:space="preserve"> </w:t>
      </w:r>
      <w:r>
        <w:t xml:space="preserve">was then used to visualize these clusters. Although the clustering was performed on 2 features, applying PCA (reducing 2 dimensions to 2 principal components) demonstrates the technique as required by the assignment. PCA helps in visualizing high-dimensional data by projecting it onto a lower-dimensional space while retaining the maximum possible variance.</w:t>
      </w:r>
    </w:p>
    <w:p>
      <w:pPr>
        <w:pStyle w:val="BodyText"/>
      </w:pPr>
      <w:r>
        <w:rPr>
          <w:b/>
        </w:rPr>
        <w:t xml:space="preserve">Figure 2: Customer Segments using K-Means (k=5) - Original Features</w:t>
      </w:r>
      <w:r>
        <w:t xml:space="preserve"> </w:t>
      </w:r>
      <w:r>
        <w:rPr>
          <w:i/>
        </w:rPr>
        <w:t xml:space="preserve">(Screenshot of your first scatter plot - Annual Income vs Spending Score, colored by cluster. Save as</w:t>
      </w:r>
      <w:r>
        <w:rPr>
          <w:i/>
        </w:rPr>
        <w:t xml:space="preserve"> </w:t>
      </w:r>
      <w:r>
        <w:rPr>
          <w:rStyle w:val="VerbatimChar"/>
          <w:i/>
        </w:rPr>
        <w:t xml:space="preserve">kmeans_original_features_plot.png</w:t>
      </w:r>
      <w:r>
        <w:rPr>
          <w:i/>
        </w:rPr>
        <w:t xml:space="preserve"> </w:t>
      </w:r>
      <w:r>
        <w:rPr>
          <w:i/>
        </w:rPr>
        <w:t xml:space="preserve">in the</w:t>
      </w:r>
      <w:r>
        <w:rPr>
          <w:i/>
        </w:rPr>
        <w:t xml:space="preserve"> </w:t>
      </w:r>
      <w:r>
        <w:rPr>
          <w:rStyle w:val="VerbatimChar"/>
          <w:i/>
        </w:rPr>
        <w:t xml:space="preserve">report</w:t>
      </w:r>
      <w:r>
        <w:rPr>
          <w:i/>
        </w:rPr>
        <w:t xml:space="preserve"> </w:t>
      </w:r>
      <w:r>
        <w:rPr>
          <w:i/>
        </w:rPr>
        <w:t xml:space="preserve">folder.)</w:t>
      </w:r>
      <w:r>
        <w:t xml:space="preserve"> </w:t>
      </w:r>
      <w:r>
        <w:rPr>
          <w:rStyle w:val="VerbatimChar"/>
        </w:rPr>
        <w:t xml:space="preserve">![K-Means Original Features Plot](./kmeans_original_features_plot.png)</w:t>
      </w:r>
    </w:p>
    <w:p>
      <w:pPr>
        <w:pStyle w:val="BodyText"/>
      </w:pPr>
      <w:r>
        <w:rPr>
          <w:b/>
        </w:rPr>
        <w:t xml:space="preserve">Figure 3: Customer Segments (PCA-reduced) using K-Means (k=5)</w:t>
      </w:r>
      <w:r>
        <w:t xml:space="preserve"> </w:t>
      </w:r>
      <w:r>
        <w:rPr>
          <w:i/>
        </w:rPr>
        <w:t xml:space="preserve">(Screenshot of your PCA scatter plot. Save as</w:t>
      </w:r>
      <w:r>
        <w:rPr>
          <w:i/>
        </w:rPr>
        <w:t xml:space="preserve"> </w:t>
      </w:r>
      <w:r>
        <w:rPr>
          <w:rStyle w:val="VerbatimChar"/>
          <w:i/>
        </w:rPr>
        <w:t xml:space="preserve">kmeans_pca_plot.png</w:t>
      </w:r>
      <w:r>
        <w:rPr>
          <w:i/>
        </w:rPr>
        <w:t xml:space="preserve"> </w:t>
      </w:r>
      <w:r>
        <w:rPr>
          <w:i/>
        </w:rPr>
        <w:t xml:space="preserve">in the</w:t>
      </w:r>
      <w:r>
        <w:rPr>
          <w:i/>
        </w:rPr>
        <w:t xml:space="preserve"> </w:t>
      </w:r>
      <w:r>
        <w:rPr>
          <w:rStyle w:val="VerbatimChar"/>
          <w:i/>
        </w:rPr>
        <w:t xml:space="preserve">report</w:t>
      </w:r>
      <w:r>
        <w:rPr>
          <w:i/>
        </w:rPr>
        <w:t xml:space="preserve"> </w:t>
      </w:r>
      <w:r>
        <w:rPr>
          <w:i/>
        </w:rPr>
        <w:t xml:space="preserve">folder.)</w:t>
      </w:r>
      <w:r>
        <w:t xml:space="preserve"> </w:t>
      </w:r>
      <w:r>
        <w:rPr>
          <w:rStyle w:val="VerbatimChar"/>
        </w:rPr>
        <w:t xml:space="preserve">![K-Means PCA Plot](./kmeans_pca_plot.png)</w:t>
      </w:r>
    </w:p>
    <w:p>
      <w:pPr>
        <w:pStyle w:val="BodyText"/>
      </w:pPr>
      <w:r>
        <w:t xml:space="preserve">The PCA plot (Figure 3) shows the clusters projected onto the first two principal components. The explained variance ratio by PC1 and PC2 was [Insert explained variance ratio from your notebook output, e.g., PC1: 0.55, PC2: 0.45, Total: 1.00, or whatever your notebook shows].</w:t>
      </w:r>
    </w:p>
    <w:p>
      <w:r>
        <w:pict>
          <v:rect style="width:0;height:1.5pt" o:hralign="center" o:hrstd="t" o:hr="t"/>
        </w:pict>
      </w:r>
    </w:p>
    <w:p>
      <w:pPr>
        <w:pStyle w:val="Heading2"/>
      </w:pPr>
      <w:bookmarkStart w:id="31" w:name="interpretation-of-tasks-and-results"/>
      <w:r>
        <w:t xml:space="preserve">3. Interpretation of Tasks and Results</w:t>
      </w:r>
      <w:bookmarkEnd w:id="31"/>
    </w:p>
    <w:p>
      <w:pPr>
        <w:pStyle w:val="FirstParagraph"/>
      </w:pPr>
      <w:r>
        <w:t xml:space="preserve">The K-Means clustering algorithm successfully segmented the mall customers into 5 distinct groups based on their annual income and spending scores. The characteristics of these clusters, derived from analyzing their centroids and the distribution of customers (referencing Figure 2 primarily, and supported by PCA visualization in Figure 3), are as follows:</w:t>
      </w:r>
    </w:p>
    <w:p>
      <w:pPr>
        <w:pStyle w:val="BodyText"/>
      </w:pPr>
      <w:r>
        <w:rPr>
          <w:i/>
        </w:rPr>
        <w:t xml:space="preserve">(This is where you expand on the interpretation from your notebook. Be descriptive. Use the cluster numbers as they appear in your plots (e.g., Cluster 0, Cluster 1, …). You can also refer to the</w:t>
      </w:r>
      <w:r>
        <w:rPr>
          <w:i/>
        </w:rPr>
        <w:t xml:space="preserve"> </w:t>
      </w:r>
      <w:r>
        <w:rPr>
          <w:rStyle w:val="VerbatimChar"/>
          <w:i/>
        </w:rPr>
        <w:t xml:space="preserve">df.groupby('Cluster').mean()</w:t>
      </w:r>
      <w:r>
        <w:rPr>
          <w:i/>
        </w:rPr>
        <w:t xml:space="preserve"> </w:t>
      </w:r>
      <w:r>
        <w:rPr>
          <w:i/>
        </w:rPr>
        <w:t xml:space="preserve">output from your notebook.)</w:t>
      </w:r>
    </w:p>
    <w:p>
      <w:pPr>
        <w:pStyle w:val="Compact"/>
        <w:numPr>
          <w:numId w:val="1003"/>
          <w:ilvl w:val="0"/>
        </w:numPr>
      </w:pPr>
      <w:r>
        <w:rPr>
          <w:b/>
        </w:rPr>
        <w:t xml:space="preserve">Cluster [Number, e.g., 0] - Label: (e.g.,</w:t>
      </w:r>
      <w:r>
        <w:rPr>
          <w:b/>
        </w:rPr>
        <w:t xml:space="preserve"> </w:t>
      </w:r>
      <w:r>
        <w:rPr>
          <w:b/>
        </w:rPr>
        <w:t xml:space="preserve">“</w:t>
      </w:r>
      <w:r>
        <w:rPr>
          <w:b/>
        </w:rPr>
        <w:t xml:space="preserve">Standard Customers</w:t>
      </w:r>
      <w:r>
        <w:rPr>
          <w:b/>
        </w:rPr>
        <w:t xml:space="preserve">”</w:t>
      </w:r>
      <w:r>
        <w:rPr>
          <w:b/>
        </w:rPr>
        <w:t xml:space="preserve"> </w:t>
      </w:r>
      <w:r>
        <w:rPr>
          <w:b/>
        </w:rPr>
        <w:t xml:space="preserve">or</w:t>
      </w:r>
      <w:r>
        <w:rPr>
          <w:b/>
        </w:rPr>
        <w:t xml:space="preserve"> </w:t>
      </w:r>
      <w:r>
        <w:rPr>
          <w:b/>
        </w:rPr>
        <w:t xml:space="preserve">“</w:t>
      </w:r>
      <w:r>
        <w:rPr>
          <w:b/>
        </w:rPr>
        <w:t xml:space="preserve">Careful Spenders</w:t>
      </w:r>
      <w:r>
        <w:rPr>
          <w:b/>
        </w:rPr>
        <w:t xml:space="preserve">”</w:t>
      </w:r>
      <w:r>
        <w:rPr>
          <w:b/>
        </w:rPr>
        <w:t xml:space="preserve">)</w:t>
      </w:r>
    </w:p>
    <w:p>
      <w:pPr>
        <w:pStyle w:val="Compact"/>
        <w:numPr>
          <w:numId w:val="1004"/>
          <w:ilvl w:val="1"/>
        </w:numPr>
      </w:pPr>
      <w:r>
        <w:rPr>
          <w:b/>
        </w:rPr>
        <w:t xml:space="preserve">Characteristics:</w:t>
      </w:r>
      <w:r>
        <w:t xml:space="preserve"> </w:t>
      </w:r>
      <w:r>
        <w:t xml:space="preserve">These customers generally have [low/moderate/high] annual income and [low/moderate/high] spending scores. (Be specific, e.g.,</w:t>
      </w:r>
      <w:r>
        <w:t xml:space="preserve"> </w:t>
      </w:r>
      <w:r>
        <w:t xml:space="preserve">“</w:t>
      </w:r>
      <w:r>
        <w:t xml:space="preserve">average annual income around $XXk and spending score around YY</w:t>
      </w:r>
      <w:r>
        <w:t xml:space="preserve">”</w:t>
      </w:r>
      <w:r>
        <w:t xml:space="preserve">).</w:t>
      </w:r>
    </w:p>
    <w:p>
      <w:pPr>
        <w:pStyle w:val="Compact"/>
        <w:numPr>
          <w:numId w:val="1004"/>
          <w:ilvl w:val="1"/>
        </w:numPr>
      </w:pPr>
      <w:r>
        <w:rPr>
          <w:b/>
        </w:rPr>
        <w:t xml:space="preserve">Potential Business Implication:</w:t>
      </w:r>
      <w:r>
        <w:t xml:space="preserve"> </w:t>
      </w:r>
      <w:r>
        <w:t xml:space="preserve">[e.g., General marketing, loyalty programs to encourage more spending.]</w:t>
      </w:r>
    </w:p>
    <w:p>
      <w:pPr>
        <w:pStyle w:val="Compact"/>
        <w:numPr>
          <w:numId w:val="1003"/>
          <w:ilvl w:val="0"/>
        </w:numPr>
      </w:pPr>
      <w:r>
        <w:rPr>
          <w:b/>
        </w:rPr>
        <w:t xml:space="preserve">Cluster [Number, e.g., 1] - Label: (e.g.,</w:t>
      </w:r>
      <w:r>
        <w:rPr>
          <w:b/>
        </w:rPr>
        <w:t xml:space="preserve"> </w:t>
      </w:r>
      <w:r>
        <w:rPr>
          <w:b/>
        </w:rPr>
        <w:t xml:space="preserve">“</w:t>
      </w:r>
      <w:r>
        <w:rPr>
          <w:b/>
        </w:rPr>
        <w:t xml:space="preserve">Target Customers</w:t>
      </w:r>
      <w:r>
        <w:rPr>
          <w:b/>
        </w:rPr>
        <w:t xml:space="preserve">”</w:t>
      </w:r>
      <w:r>
        <w:rPr>
          <w:b/>
        </w:rPr>
        <w:t xml:space="preserve"> </w:t>
      </w:r>
      <w:r>
        <w:rPr>
          <w:b/>
        </w:rPr>
        <w:t xml:space="preserve">or</w:t>
      </w:r>
      <w:r>
        <w:rPr>
          <w:b/>
        </w:rPr>
        <w:t xml:space="preserve"> </w:t>
      </w:r>
      <w:r>
        <w:rPr>
          <w:b/>
        </w:rPr>
        <w:t xml:space="preserve">“</w:t>
      </w:r>
      <w:r>
        <w:rPr>
          <w:b/>
        </w:rPr>
        <w:t xml:space="preserve">High Value</w:t>
      </w:r>
      <w:r>
        <w:rPr>
          <w:b/>
        </w:rPr>
        <w:t xml:space="preserve">”</w:t>
      </w:r>
      <w:r>
        <w:rPr>
          <w:b/>
        </w:rPr>
        <w:t xml:space="preserve">)</w:t>
      </w:r>
    </w:p>
    <w:p>
      <w:pPr>
        <w:pStyle w:val="Compact"/>
        <w:numPr>
          <w:numId w:val="1005"/>
          <w:ilvl w:val="1"/>
        </w:numPr>
      </w:pPr>
      <w:r>
        <w:rPr>
          <w:b/>
        </w:rPr>
        <w:t xml:space="preserve">Characteristics:</w:t>
      </w:r>
      <w:r>
        <w:t xml:space="preserve"> </w:t>
      </w:r>
      <w:r>
        <w:t xml:space="preserve">These customers exhibit [low/moderate/high] annual income and [low/moderate/high] spending scores. (e.g.,</w:t>
      </w:r>
      <w:r>
        <w:t xml:space="preserve"> </w:t>
      </w:r>
      <w:r>
        <w:t xml:space="preserve">“</w:t>
      </w:r>
      <w:r>
        <w:t xml:space="preserve">high annual income (average $XXk) and high spending scores (average YY)</w:t>
      </w:r>
      <w:r>
        <w:t xml:space="preserve">”</w:t>
      </w:r>
      <w:r>
        <w:t xml:space="preserve">).</w:t>
      </w:r>
    </w:p>
    <w:p>
      <w:pPr>
        <w:pStyle w:val="Compact"/>
        <w:numPr>
          <w:numId w:val="1005"/>
          <w:ilvl w:val="1"/>
        </w:numPr>
      </w:pPr>
      <w:r>
        <w:rPr>
          <w:b/>
        </w:rPr>
        <w:t xml:space="preserve">Potential Business Implication:</w:t>
      </w:r>
      <w:r>
        <w:t xml:space="preserve"> </w:t>
      </w:r>
      <w:r>
        <w:t xml:space="preserve">[e.g., Prime targets for premium products, exclusive offers, and personalized marketing.]</w:t>
      </w:r>
    </w:p>
    <w:p>
      <w:pPr>
        <w:pStyle w:val="Compact"/>
        <w:numPr>
          <w:numId w:val="1003"/>
          <w:ilvl w:val="0"/>
        </w:numPr>
      </w:pPr>
      <w:r>
        <w:rPr>
          <w:b/>
        </w:rPr>
        <w:t xml:space="preserve">Cluster [Number, e.g., 2] - Label: (e.g.,</w:t>
      </w:r>
      <w:r>
        <w:rPr>
          <w:b/>
        </w:rPr>
        <w:t xml:space="preserve"> </w:t>
      </w:r>
      <w:r>
        <w:rPr>
          <w:b/>
        </w:rPr>
        <w:t xml:space="preserve">“</w:t>
      </w:r>
      <w:r>
        <w:rPr>
          <w:b/>
        </w:rPr>
        <w:t xml:space="preserve">Careful Rich</w:t>
      </w:r>
      <w:r>
        <w:rPr>
          <w:b/>
        </w:rPr>
        <w:t xml:space="preserve">”</w:t>
      </w:r>
      <w:r>
        <w:rPr>
          <w:b/>
        </w:rPr>
        <w:t xml:space="preserve"> </w:t>
      </w:r>
      <w:r>
        <w:rPr>
          <w:b/>
        </w:rPr>
        <w:t xml:space="preserve">or</w:t>
      </w:r>
      <w:r>
        <w:rPr>
          <w:b/>
        </w:rPr>
        <w:t xml:space="preserve"> </w:t>
      </w:r>
      <w:r>
        <w:rPr>
          <w:b/>
        </w:rPr>
        <w:t xml:space="preserve">“</w:t>
      </w:r>
      <w:r>
        <w:rPr>
          <w:b/>
        </w:rPr>
        <w:t xml:space="preserve">High Income, Low Spenders</w:t>
      </w:r>
      <w:r>
        <w:rPr>
          <w:b/>
        </w:rPr>
        <w:t xml:space="preserve">”</w:t>
      </w:r>
      <w:r>
        <w:rPr>
          <w:b/>
        </w:rPr>
        <w:t xml:space="preserve">)</w:t>
      </w:r>
    </w:p>
    <w:p>
      <w:pPr>
        <w:pStyle w:val="Compact"/>
        <w:numPr>
          <w:numId w:val="1006"/>
          <w:ilvl w:val="1"/>
        </w:numPr>
      </w:pPr>
      <w:r>
        <w:rPr>
          <w:b/>
        </w:rPr>
        <w:t xml:space="preserve">Characteristics:</w:t>
      </w:r>
      <w:r>
        <w:t xml:space="preserve"> </w:t>
      </w:r>
      <w:r>
        <w:t xml:space="preserve">…</w:t>
      </w:r>
    </w:p>
    <w:p>
      <w:pPr>
        <w:pStyle w:val="Compact"/>
        <w:numPr>
          <w:numId w:val="1006"/>
          <w:ilvl w:val="1"/>
        </w:numPr>
      </w:pPr>
      <w:r>
        <w:rPr>
          <w:b/>
        </w:rPr>
        <w:t xml:space="preserve">Potential Business Implication:</w:t>
      </w:r>
      <w:r>
        <w:t xml:space="preserve"> </w:t>
      </w:r>
      <w:r>
        <w:t xml:space="preserve">…</w:t>
      </w:r>
    </w:p>
    <w:p>
      <w:pPr>
        <w:pStyle w:val="Compact"/>
        <w:numPr>
          <w:numId w:val="1003"/>
          <w:ilvl w:val="0"/>
        </w:numPr>
      </w:pPr>
      <w:r>
        <w:rPr>
          <w:b/>
        </w:rPr>
        <w:t xml:space="preserve">Cluster [Number, e.g., 3] - Label: (e.g.,</w:t>
      </w:r>
      <w:r>
        <w:rPr>
          <w:b/>
        </w:rPr>
        <w:t xml:space="preserve"> </w:t>
      </w:r>
      <w:r>
        <w:rPr>
          <w:b/>
        </w:rPr>
        <w:t xml:space="preserve">“</w:t>
      </w:r>
      <w:r>
        <w:rPr>
          <w:b/>
        </w:rPr>
        <w:t xml:space="preserve">Savers</w:t>
      </w:r>
      <w:r>
        <w:rPr>
          <w:b/>
        </w:rPr>
        <w:t xml:space="preserve">”</w:t>
      </w:r>
      <w:r>
        <w:rPr>
          <w:b/>
        </w:rPr>
        <w:t xml:space="preserve"> </w:t>
      </w:r>
      <w:r>
        <w:rPr>
          <w:b/>
        </w:rPr>
        <w:t xml:space="preserve">or</w:t>
      </w:r>
      <w:r>
        <w:rPr>
          <w:b/>
        </w:rPr>
        <w:t xml:space="preserve"> </w:t>
      </w:r>
      <w:r>
        <w:rPr>
          <w:b/>
        </w:rPr>
        <w:t xml:space="preserve">“</w:t>
      </w:r>
      <w:r>
        <w:rPr>
          <w:b/>
        </w:rPr>
        <w:t xml:space="preserve">Low Income, Low Spenders</w:t>
      </w:r>
      <w:r>
        <w:rPr>
          <w:b/>
        </w:rPr>
        <w:t xml:space="preserve">”</w:t>
      </w:r>
      <w:r>
        <w:rPr>
          <w:b/>
        </w:rPr>
        <w:t xml:space="preserve">)</w:t>
      </w:r>
    </w:p>
    <w:p>
      <w:pPr>
        <w:pStyle w:val="Compact"/>
        <w:numPr>
          <w:numId w:val="1007"/>
          <w:ilvl w:val="1"/>
        </w:numPr>
      </w:pPr>
      <w:r>
        <w:rPr>
          <w:b/>
        </w:rPr>
        <w:t xml:space="preserve">Characteristics:</w:t>
      </w:r>
      <w:r>
        <w:t xml:space="preserve"> </w:t>
      </w:r>
      <w:r>
        <w:t xml:space="preserve">…</w:t>
      </w:r>
    </w:p>
    <w:p>
      <w:pPr>
        <w:pStyle w:val="Compact"/>
        <w:numPr>
          <w:numId w:val="1007"/>
          <w:ilvl w:val="1"/>
        </w:numPr>
      </w:pPr>
      <w:r>
        <w:rPr>
          <w:b/>
        </w:rPr>
        <w:t xml:space="preserve">Potential Business Implication:</w:t>
      </w:r>
      <w:r>
        <w:t xml:space="preserve"> </w:t>
      </w:r>
      <w:r>
        <w:t xml:space="preserve">…</w:t>
      </w:r>
    </w:p>
    <w:p>
      <w:pPr>
        <w:pStyle w:val="Compact"/>
        <w:numPr>
          <w:numId w:val="1003"/>
          <w:ilvl w:val="0"/>
        </w:numPr>
      </w:pPr>
      <w:r>
        <w:rPr>
          <w:b/>
        </w:rPr>
        <w:t xml:space="preserve">Cluster [Number, e.g., 4] - Label: (e.g.,</w:t>
      </w:r>
      <w:r>
        <w:rPr>
          <w:b/>
        </w:rPr>
        <w:t xml:space="preserve"> </w:t>
      </w:r>
      <w:r>
        <w:rPr>
          <w:b/>
        </w:rPr>
        <w:t xml:space="preserve">“</w:t>
      </w:r>
      <w:r>
        <w:rPr>
          <w:b/>
        </w:rPr>
        <w:t xml:space="preserve">Risk Takers</w:t>
      </w:r>
      <w:r>
        <w:rPr>
          <w:b/>
        </w:rPr>
        <w:t xml:space="preserve">”</w:t>
      </w:r>
      <w:r>
        <w:rPr>
          <w:b/>
        </w:rPr>
        <w:t xml:space="preserve"> </w:t>
      </w:r>
      <w:r>
        <w:rPr>
          <w:b/>
        </w:rPr>
        <w:t xml:space="preserve">or</w:t>
      </w:r>
      <w:r>
        <w:rPr>
          <w:b/>
        </w:rPr>
        <w:t xml:space="preserve"> </w:t>
      </w:r>
      <w:r>
        <w:rPr>
          <w:b/>
        </w:rPr>
        <w:t xml:space="preserve">“</w:t>
      </w:r>
      <w:r>
        <w:rPr>
          <w:b/>
        </w:rPr>
        <w:t xml:space="preserve">Low Income, High Spenders</w:t>
      </w:r>
      <w:r>
        <w:rPr>
          <w:b/>
        </w:rPr>
        <w:t xml:space="preserve">”</w:t>
      </w:r>
      <w:r>
        <w:rPr>
          <w:b/>
        </w:rPr>
        <w:t xml:space="preserve">)</w:t>
      </w:r>
    </w:p>
    <w:p>
      <w:pPr>
        <w:pStyle w:val="Compact"/>
        <w:numPr>
          <w:numId w:val="1008"/>
          <w:ilvl w:val="1"/>
        </w:numPr>
      </w:pPr>
      <w:r>
        <w:rPr>
          <w:b/>
        </w:rPr>
        <w:t xml:space="preserve">Characteristics:</w:t>
      </w:r>
      <w:r>
        <w:t xml:space="preserve"> </w:t>
      </w:r>
      <w:r>
        <w:t xml:space="preserve">…</w:t>
      </w:r>
    </w:p>
    <w:p>
      <w:pPr>
        <w:pStyle w:val="Compact"/>
        <w:numPr>
          <w:numId w:val="1008"/>
          <w:ilvl w:val="1"/>
        </w:numPr>
      </w:pPr>
      <w:r>
        <w:rPr>
          <w:b/>
        </w:rPr>
        <w:t xml:space="preserve">Potential Business Implication:</w:t>
      </w:r>
      <w:r>
        <w:t xml:space="preserve"> </w:t>
      </w:r>
      <w:r>
        <w:t xml:space="preserve">…</w:t>
      </w:r>
    </w:p>
    <w:p>
      <w:pPr>
        <w:pStyle w:val="FirstParagraph"/>
      </w:pPr>
      <w:r>
        <w:rPr>
          <w:i/>
        </w:rPr>
        <w:t xml:space="preserve">(Make sure the labels and descriptions match YOUR cluster outputs. The order of clusters might be different each time K-Means runs if</w:t>
      </w:r>
      <w:r>
        <w:rPr>
          <w:i/>
        </w:rPr>
        <w:t xml:space="preserve"> </w:t>
      </w:r>
      <w:r>
        <w:rPr>
          <w:rStyle w:val="VerbatimChar"/>
          <w:i/>
        </w:rPr>
        <w:t xml:space="preserve">random_state</w:t>
      </w:r>
      <w:r>
        <w:rPr>
          <w:i/>
        </w:rPr>
        <w:t xml:space="preserve"> </w:t>
      </w:r>
      <w:r>
        <w:rPr>
          <w:i/>
        </w:rPr>
        <w:t xml:space="preserve">isn’t fixed, or if the K-Means++ initialization leads to a different starting point, though</w:t>
      </w:r>
      <w:r>
        <w:rPr>
          <w:i/>
        </w:rPr>
        <w:t xml:space="preserve"> </w:t>
      </w:r>
      <w:r>
        <w:rPr>
          <w:rStyle w:val="VerbatimChar"/>
          <w:i/>
        </w:rPr>
        <w:t xml:space="preserve">random_state=42</w:t>
      </w:r>
      <w:r>
        <w:rPr>
          <w:i/>
        </w:rPr>
        <w:t xml:space="preserve"> </w:t>
      </w:r>
      <w:r>
        <w:rPr>
          <w:i/>
        </w:rPr>
        <w:t xml:space="preserve">should make it consistent.)</w:t>
      </w:r>
    </w:p>
    <w:p>
      <w:pPr>
        <w:pStyle w:val="BodyText"/>
      </w:pPr>
      <w:r>
        <w:rPr>
          <w:b/>
        </w:rPr>
        <w:t xml:space="preserve">Conclusion for Task 1:</w:t>
      </w:r>
      <w:r>
        <w:t xml:space="preserve"> </w:t>
      </w:r>
      <w:r>
        <w:t xml:space="preserve">Customer segmentation using K-Means has provided valuable insights into different customer groups. These segments can help the mall management in devising targeted marketing strategies, optimizing store layouts, and improving overall customer experience, ultimately leading to increased sales and customer satisfaction. The use of the Elbow Method helped in scientifically determining the optimal number of segments, and PCA facilitated their visualization.</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kaggle.com/datasets/vjchoudhary7/customer-segmentation-tutorial-in-python" TargetMode="External" /></Relationships>
</file>

<file path=word/_rels/footnotes.xml.rels><?xml version="1.0" encoding="UTF-8"?>
<Relationships xmlns="http://schemas.openxmlformats.org/package/2006/relationships"><Relationship Type="http://schemas.openxmlformats.org/officeDocument/2006/relationships/hyperlink" Id="rId24" Target="https://www.kaggle.com/datasets/vjchoudhary7/customer-segmentation-tutorial-in-pyth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2025-05-21T16:56:56Z</dcterms:created>
  <dcterms:modified xsi:type="dcterms:W3CDTF">2025-05-21T16:56:56Z</dcterms:modified>
</cp:coreProperties>
</file>

<file path=docProps/custom.xml><?xml version="1.0" encoding="utf-8"?>
<Properties xmlns="http://schemas.openxmlformats.org/officeDocument/2006/custom-properties" xmlns:vt="http://schemas.openxmlformats.org/officeDocument/2006/docPropsVTypes"/>
</file>