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Dummy Formatted Document</w:t>
      </w:r>
    </w:p>
    <w:p>
      <w:r>
        <w:rPr>
          <w:b/>
        </w:rPr>
        <w:t>This document was "formatted" by DocuMorph AI.</w:t>
      </w:r>
    </w:p>
    <w:p>
      <w:r>
        <w:t>Original file processed: sample99.txt</w:t>
      </w:r>
    </w:p>
    <w:p>
      <w:pPr>
        <w:pStyle w:val="Heading2"/>
      </w:pPr>
      <w:r>
        <w:t>Original Content Snippet:</w:t>
      </w:r>
    </w:p>
    <w:p>
      <w:r>
        <w:t>ABSTRACT</w:t>
        <w:br/>
        <w:br/>
        <w:t>This document is designed to test DocuMorph AI's ability to format a long academic report with mathematical equations and structured sections.</w:t>
        <w:br/>
        <w:br/>
        <w:t>1. INTRODUCTION</w:t>
        <w:br/>
        <w:br/>
        <w:t>In physics and mathematics, precise formatting of equations improves clarity and readability.</w:t>
        <w:br/>
        <w:br/>
        <w:t>Equation: x2 + y2 = z2</w:t>
        <w:br/>
        <w:br/>
        <w:t>This is known as the Pythagorean theorem, widely used in geometry.</w:t>
        <w:br/>
        <w:br/>
        <w:t>2. CALCULUS BASICS</w:t>
        <w:br/>
        <w:br/>
        <w:t>Integral calculus deals with accumulation. A common example is:</w:t>
        <w:br/>
        <w:br/>
        <w:t>Equation: sqrt(x2 + y2)</w:t>
        <w:br/>
        <w:br/>
        <w:t>This can represent distance from...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