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16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  <w:t>Министерство образования Новосибирской области</w:t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  <w:t>Государственное бюджетное профессиональное образовательное учреждение Новосибирской области</w:t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  <w:t>«Новосибирский колледж электроники и вычислительной техники»</w:t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  <w:t>(ГБПОУ НСО «Новосибирский колледж электроники и вычислительной техники»)</w:t>
      </w:r>
    </w:p>
    <w:p>
      <w:pPr>
        <w:pStyle w:val="Normal"/>
        <w:spacing w:lineRule="auto" w:line="259" w:before="0" w:after="160"/>
        <w:jc w:val="center"/>
        <w:rPr>
          <w:rFonts w:eastAsia="Calibri"/>
          <w:b/>
          <w:color w:val="FF0000"/>
          <w:sz w:val="28"/>
          <w:szCs w:val="28"/>
        </w:rPr>
      </w:pPr>
      <w:r>
        <w:rPr>
          <w:rFonts w:eastAsia="Calibri"/>
          <w:b/>
          <w:color w:val="FF0000"/>
          <w:sz w:val="28"/>
          <w:szCs w:val="28"/>
        </w:rPr>
      </w:r>
    </w:p>
    <w:p>
      <w:pPr>
        <w:pStyle w:val="Normal"/>
        <w:spacing w:lineRule="auto" w:line="257" w:before="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257" w:before="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257" w:before="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259" w:before="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259" w:before="0" w:after="16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  <w:t>Отчет по учебной практике</w:t>
      </w:r>
    </w:p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  <w:t>Специальность   09.02.07 «Информационные системы и программирование»</w:t>
      </w:r>
    </w:p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b/>
          <w:sz w:val="28"/>
          <w:szCs w:val="28"/>
        </w:rPr>
      </w:pPr>
      <w:r>
        <w:rPr>
          <w:rFonts w:eastAsia="Calibri" w:cs="Times New Roman"/>
          <w:b/>
          <w:sz w:val="28"/>
          <w:szCs w:val="28"/>
        </w:rPr>
        <w:t xml:space="preserve">Тема: </w:t>
      </w:r>
      <w:r>
        <w:rPr>
          <w:rFonts w:eastAsia="Calibri" w:cs="Times New Roman"/>
          <w:sz w:val="28"/>
          <w:szCs w:val="28"/>
        </w:rPr>
        <w:t>Разработка веб-приложения «Прокат оборудования»</w:t>
      </w:r>
    </w:p>
    <w:tbl>
      <w:tblPr>
        <w:tblW w:w="104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461"/>
      </w:tblGrid>
      <w:tr>
        <w:trPr>
          <w:trHeight w:val="385" w:hRule="exact"/>
        </w:trPr>
        <w:tc>
          <w:tcPr>
            <w:tcW w:w="10461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jc w:val="center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</w:r>
          </w:p>
        </w:tc>
      </w:tr>
      <w:tr>
        <w:trPr>
          <w:trHeight w:val="483" w:hRule="atLeast"/>
        </w:trPr>
        <w:tc>
          <w:tcPr>
            <w:tcW w:w="10461" w:type="dxa"/>
            <w:tcBorders/>
          </w:tcPr>
          <w:p>
            <w:pPr>
              <w:pStyle w:val="Normal"/>
              <w:spacing w:lineRule="auto" w:line="259" w:before="0" w:after="160"/>
              <w:jc w:val="end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</w:r>
          </w:p>
          <w:p>
            <w:pPr>
              <w:pStyle w:val="Normal"/>
              <w:spacing w:lineRule="auto" w:line="259" w:before="0" w:after="160"/>
              <w:jc w:val="end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Выполнил(а) Панов Д. С. ___________</w:t>
            </w:r>
          </w:p>
          <w:p>
            <w:pPr>
              <w:pStyle w:val="Normal"/>
              <w:spacing w:lineRule="auto" w:line="259" w:before="0" w:after="160"/>
              <w:jc w:val="end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Группа 9ИС-360</w:t>
            </w:r>
          </w:p>
        </w:tc>
      </w:tr>
      <w:tr>
        <w:trPr>
          <w:trHeight w:val="385" w:hRule="atLeast"/>
        </w:trPr>
        <w:tc>
          <w:tcPr>
            <w:tcW w:w="10461" w:type="dxa"/>
            <w:tcBorders/>
          </w:tcPr>
          <w:p>
            <w:pPr>
              <w:pStyle w:val="Normal"/>
              <w:spacing w:lineRule="auto" w:line="259" w:before="0" w:after="160"/>
              <w:jc w:val="end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 xml:space="preserve">Проверила Балаева Е.М. </w:t>
            </w:r>
          </w:p>
          <w:p>
            <w:pPr>
              <w:pStyle w:val="Normal"/>
              <w:spacing w:lineRule="auto" w:line="259" w:before="0" w:after="160"/>
              <w:jc w:val="end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_____________________</w:t>
            </w:r>
          </w:p>
          <w:p>
            <w:pPr>
              <w:pStyle w:val="Normal"/>
              <w:spacing w:lineRule="auto" w:line="259" w:before="0" w:after="160"/>
              <w:jc w:val="end"/>
              <w:rPr>
                <w:rFonts w:ascii="Times New Roman" w:hAnsi="Times New Roman"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Оценка______________</w:t>
            </w:r>
          </w:p>
        </w:tc>
      </w:tr>
    </w:tbl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</w:r>
    </w:p>
    <w:p>
      <w:pPr>
        <w:pStyle w:val="Normal"/>
        <w:spacing w:lineRule="auto" w:line="259" w:before="0" w:after="16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/>
          <w:sz w:val="28"/>
          <w:szCs w:val="28"/>
        </w:rPr>
      </w:r>
    </w:p>
    <w:p>
      <w:pPr>
        <w:pStyle w:val="Normal"/>
        <w:spacing w:lineRule="auto" w:line="259" w:before="0" w:after="160"/>
        <w:jc w:val="center"/>
        <w:rPr/>
      </w:pPr>
      <w:r>
        <w:rPr>
          <w:rFonts w:eastAsia="Calibri" w:cs="Times New Roman"/>
          <w:sz w:val="28"/>
          <w:szCs w:val="28"/>
        </w:rPr>
        <w:t>Новосибирск 2026 г.</w:t>
      </w:r>
      <w:r>
        <w:br w:type="page"/>
      </w:r>
    </w:p>
    <w:p>
      <w:pPr>
        <w:pStyle w:val="Normal"/>
        <w:spacing w:lineRule="auto" w:line="360" w:before="0" w:after="240"/>
        <w:jc w:val="center"/>
        <w:rPr/>
      </w:pPr>
      <w:r>
        <w:rPr>
          <w:b/>
          <w:bCs/>
        </w:rPr>
        <w:t>СОДЕРЖАНИЕ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ВВЕДЕНИЕ</w:t>
        <w:tab/>
        <w:t>4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1 Анализ предметной области</w:t>
        <w:tab/>
        <w:t>6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1.1 Описание предметной области</w:t>
        <w:tab/>
        <w:t>6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1.2 Обзор аналогов</w:t>
        <w:tab/>
        <w:t>7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1.3 Постановка задачи</w:t>
        <w:tab/>
        <w:t>7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2 Проектирование</w:t>
        <w:tab/>
        <w:t>9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2.1 Функциональные требования</w:t>
        <w:tab/>
        <w:t>9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2.2 Нефункциональные требования</w:t>
        <w:tab/>
        <w:t>9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2.3 Архитектура приложения</w:t>
        <w:tab/>
        <w:t>10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2.4 Проектирование базы данных</w:t>
        <w:tab/>
        <w:t>11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2.5 Проектирование интерфейса</w:t>
        <w:tab/>
        <w:t>14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3 Реализация</w:t>
        <w:tab/>
        <w:t>16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3.1 Средства разработки</w:t>
        <w:tab/>
        <w:t>16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3.2 Структура проекта</w:t>
        <w:tab/>
        <w:t>16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3.3 Модуль пользователей и разграничение доступа</w:t>
        <w:tab/>
        <w:t>16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3.4 Каталог и бронирование</w:t>
        <w:tab/>
        <w:t>17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3.5 Проверка доступности и пересечений</w:t>
        <w:tab/>
        <w:t>19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3.6 Личный кабинет клиента</w:t>
        <w:tab/>
        <w:t>20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3.7 Рабочее место менеджера</w:t>
        <w:tab/>
        <w:t>21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3.8 Учёт склада</w:t>
        <w:tab/>
        <w:t>22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3.9 Панель администратора</w:t>
        <w:tab/>
        <w:t>23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3.10 Статистика</w:t>
        <w:tab/>
        <w:t>24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3.11 Адаптивность и безопасность</w:t>
        <w:tab/>
        <w:t>25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4 Тестирование</w:t>
        <w:tab/>
        <w:t>28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4.1 Автоматические тесты</w:t>
        <w:tab/>
        <w:t>28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4.2 Проверка пересечения дат бронирования</w:t>
        <w:tab/>
        <w:t>28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4.3 Проверка форм и граничных значений</w:t>
        <w:tab/>
        <w:t>29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4.4 Время отклика</w:t>
        <w:tab/>
        <w:t>29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425" w:end="567"/>
        <w:rPr/>
      </w:pPr>
      <w:r>
        <w:rPr/>
        <w:t>4.5 Функциональное тестирование и найденные дефекты</w:t>
        <w:tab/>
        <w:t>30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5 Развёртывание и публикация</w:t>
        <w:tab/>
        <w:t>32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ЗАКЛЮЧЕНИЕ</w:t>
        <w:tab/>
        <w:t>34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СПИСОК ИСПОЛЬЗОВАННЫХ ИСТОЧНИКОВ</w:t>
        <w:tab/>
        <w:t>35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Приложение А Фрагменты исходного кода</w:t>
        <w:tab/>
        <w:t>37</w:t>
      </w:r>
    </w:p>
    <w:p>
      <w:pPr>
        <w:pStyle w:val="Normal"/>
        <w:tabs>
          <w:tab w:val="clear" w:pos="720"/>
          <w:tab w:val="right" w:pos="9355" w:leader="dot"/>
        </w:tabs>
        <w:spacing w:lineRule="auto" w:line="360"/>
        <w:ind w:hanging="0" w:start="0" w:end="567"/>
        <w:rPr/>
      </w:pPr>
      <w:r>
        <w:rPr/>
        <w:t>Приложение Б Учётные записи и ссылки</w:t>
        <w:tab/>
        <w:t>39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b/>
          <w:bCs/>
        </w:rPr>
        <w:t>ВВЕДЕНИЕ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Пункты проката спортивного, туристического и строительного оборудования сдают посуточно десятки и сотни единиц инвентаря. Пока брони ведутся по телефону и в таблице, менеджеры обещают последнюю палатку двум клиентам на пересекающиеся даты, не помнят, какой экземпляр и в каком состоянии выдан, замечают просрочки с опозданием и считают штрафы вручную. Поэтому разработка веб-приложения, в котором клиент сам видит свободное оборудование и бронирует его, а система не даёт пересечь брони сверх количества экземпляров, является актуальной задачей.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Тема практики – разработка веб-приложения «Прокат оборудования»: бронирование инвентаря, контроль сроков аренды, учёт склада и штрафов.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Цель практики – закрепление теоретических знаний и получение практических навыков проектирования и разработки программного продукта: от анализа требований до тестирования и публикации, с использованием современных языков программирования и баз данных.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Для достижения цели были поставлены следующие задачи: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>провести анализ предметной области (прокат спортивного, туристического и строительного оборудования) и существующих аналогов;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сформулировать функциональные и нефункциональные требования;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спроектировать архитектуру приложения и интерфейс (макеты экранов);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спроектировать базу данных: ER-диаграмму, таблицы, связи, ограничения целостности;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реализовать адаптивную клиентскую часть и функциональные модули: каталог с фильтрами, фото и ценой за сутки; регистрацию и авторизацию с разграничением ролей; бронирование с проверкой доступности; личный кабинет клиента; рабочее место менеджера; учёт склада; панель администратора; страницу статистики с графиками;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провести тестирование: функциональное, проверку форм, граничных значений и пересечения дат бронирования;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подготовить техническую документацию и руководство пользователя;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/>
        <w:t>опубликовать проект, подготовить отчёт и презентацию.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Объект разработки – процесс проката оборудования: бронирование, выдача, возврат, учёт экземпляров и штрафов. Предмет разработки – веб-приложение, автоматизирующее этот процесс для клиентов, менеджеров и администратора.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качестве средств разработки выбраны язык Python и веб-фреймворк Django, система управления базами данных PostgreSQL, для клиентской части – HTML, CSS и JavaScript с библиотекой Chart.js. Для контроля версий использовался Git, для проверки API – Postman, для развёртывания – Docker Compose.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9"/>
        <w:rPr/>
      </w:pPr>
      <w:r>
        <w:rPr>
          <w:b/>
          <w:bCs/>
        </w:rPr>
        <w:t>1 Анализ предметной области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1.1 Описание предметной области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Пункт проката сдаёт оборудование трёх направлений: спортивное (велосипеды, SUP-доски, каяки, лыжи, сноуборды), туристическое (палатки, тенты, спальные мешки, коврики, горелки, рюкзаки, навигаторы) и строительное (перфораторы, болгарки, шуруповёрты, плиткорезы, бетономешалки, леса, генераторы).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Одна позиция каталога, например «Палатка трёхместная», – это несколько физических экземпляров с инвентарными номерами. Клиент бронирует нужное количество позиции на даты, а конкретные экземпляры выбирает менеджер при выдаче. Жизненный цикл аренды: бронь – подтверждение – выдача (залог, осмотр) – возврат (осмотр, штрафы); если оборудование не вернули к дате окончания, аренда становится просроченной.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процессе участвуют три роли. Клиент выбирает оборудование и даты, бронирует, следит за статусом, получает и возвращает оборудование. Менеджер подтверждает брони, выдаёт экземпляры, принимает возврат, фиксирует состояние, начисляет штрафы и отправляет повреждённое в ремонт. Администратор ведёт каталог, цены и скидки, склад и списание, сотрудников и клиентов, анализирует статистику.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Без информационной системы возникают типичные проблемы: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двойные брони: два менеджера обещают последний экземпляр на пересекающиеся даты;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неизвестно, какой экземпляр у кого и в каком состоянии его выдали, поэтому спор о повреждении не решить;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просрочки замечают поздно, штраф считают вручную и по-разному;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экземпляры «теряются» между складом, ремонтом и списанием;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нет данных для решений: что приносит выручку, какое направление загружено, сколько штрафов не оплачено.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1.2 Обзор аналогов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Для автоматизации проката существуют готовые решения. Их сравнение приведено в таблице 1.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1 – Сравнение существующих решений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89"/>
        <w:gridCol w:w="1889"/>
        <w:gridCol w:w="2289"/>
        <w:gridCol w:w="2988"/>
      </w:tblGrid>
      <w:tr>
        <w:trPr>
          <w:tblHeader w:val="true"/>
          <w:cantSplit/>
        </w:trPr>
        <w:tc>
          <w:tcPr>
            <w:tcW w:w="21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Решение</w:t>
            </w:r>
          </w:p>
        </w:tc>
        <w:tc>
          <w:tcPr>
            <w:tcW w:w="1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Ограничения для небольшого проката</w:t>
            </w:r>
          </w:p>
        </w:tc>
      </w:tr>
      <w:tr>
        <w:trPr>
          <w:cantSplit/>
        </w:trPr>
        <w:tc>
          <w:tcPr>
            <w:tcW w:w="21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Отечественные облачные CRM для прокатов</w:t>
            </w:r>
          </w:p>
        </w:tc>
        <w:tc>
          <w:tcPr>
            <w:tcW w:w="1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SaaS по подписке</w:t>
            </w:r>
          </w:p>
        </w:tc>
        <w:tc>
          <w:tcPr>
            <w:tcW w:w="2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Брони, договоры, касса, склад</w:t>
            </w:r>
          </w:p>
        </w:tc>
        <w:tc>
          <w:tcPr>
            <w:tcW w:w="2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Платная подписка, долгая настройка, интерфейс для сотрудников, а не клиентов</w:t>
            </w:r>
          </w:p>
        </w:tc>
      </w:tr>
      <w:tr>
        <w:trPr>
          <w:cantSplit/>
        </w:trPr>
        <w:tc>
          <w:tcPr>
            <w:tcW w:w="21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Booqable</w:t>
            </w:r>
          </w:p>
        </w:tc>
        <w:tc>
          <w:tcPr>
            <w:tcW w:w="1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Зарубежный SaaS для аренды</w:t>
            </w:r>
          </w:p>
        </w:tc>
        <w:tc>
          <w:tcPr>
            <w:tcW w:w="2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Онлайн-витрина, календарь доступности</w:t>
            </w:r>
          </w:p>
        </w:tc>
        <w:tc>
          <w:tcPr>
            <w:tcW w:w="2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Платный, ориентирован на зарубежные платёжные системы, нет русской локализации документов</w:t>
            </w:r>
          </w:p>
        </w:tc>
      </w:tr>
      <w:tr>
        <w:trPr>
          <w:cantSplit/>
        </w:trPr>
        <w:tc>
          <w:tcPr>
            <w:tcW w:w="21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YCLIENTS и сервисы онлайн-записи</w:t>
            </w:r>
          </w:p>
        </w:tc>
        <w:tc>
          <w:tcPr>
            <w:tcW w:w="1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Запись на услуги</w:t>
            </w:r>
          </w:p>
        </w:tc>
        <w:tc>
          <w:tcPr>
            <w:tcW w:w="2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Удобная запись клиента</w:t>
            </w:r>
          </w:p>
        </w:tc>
        <w:tc>
          <w:tcPr>
            <w:tcW w:w="2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Рассчитаны на слоты времени мастера, а не на количество единиц на даты</w:t>
            </w:r>
          </w:p>
        </w:tc>
      </w:tr>
      <w:tr>
        <w:trPr>
          <w:cantSplit/>
        </w:trPr>
        <w:tc>
          <w:tcPr>
            <w:tcW w:w="21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Электронные таблицы</w:t>
            </w:r>
          </w:p>
        </w:tc>
        <w:tc>
          <w:tcPr>
            <w:tcW w:w="1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Универсальный инструмент</w:t>
            </w:r>
          </w:p>
        </w:tc>
        <w:tc>
          <w:tcPr>
            <w:tcW w:w="2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Бесплатно и просто</w:t>
            </w:r>
          </w:p>
        </w:tc>
        <w:tc>
          <w:tcPr>
            <w:tcW w:w="2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Нет проверки пересечений, ролей и истории, клиент не видит статус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Вывод: небольшому прокату нужно лёгкое веб-приложение, где клиент сам видит свободное оборудование и бронирует его, система не допускает пересечения броней сверх количества экземпляров, а менеджер ведёт выдачу, возврат и штрафы с привязкой к инвентарным номерам.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1.3 Постановка задачи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Требуется разработать веб-приложение со следующими возможностями: каталог оборудования с фото, ценой за сутки, поиском и фильтрами, в том числе по свободности на даты; регистрация и вход с тремя ролями; бронирование на выбранные даты с проверкой доступности и автоматическим расчётом стоимости; личный кабинет клиента с текущими бронями, историей аренд и штрафами; рабочее место менеджера для подтверждения, выдачи и приёма с фиксацией состояния; расчёт штрафов за просрочку, повреждение и утерю; учёт склада по экземплярам с ремонтом и списанием; панель администратора для управления каталогом, тарифами, сотрудниками и клиентами; страница статистики с графиками.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Приняты правила предметной области: даты начала и окончания аренды включительны; свободно на даты = исправные экземпляры минус сумма количеств активных броней, пересекающих эти даты; цена фиксируется в момент брони; сутки просрочки стоят цену суток, умноженную на множитель (по умолчанию 1,5).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рамки проекта не входят онлайн-оплата и касса, договор аренды в PDF, SMS- и e-mail-уведомления, бронирование конкретного экземпляра и работа нескольких пунктов проката.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9"/>
        <w:rPr/>
      </w:pPr>
      <w:r>
        <w:rPr>
          <w:b/>
          <w:bCs/>
        </w:rPr>
        <w:t>2 Проектирование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2.1 Функциональные требования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Функциональные требования сгруппированы по ролям пользователей и приведены в таблице 2.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2 – Функциональные требования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00"/>
        <w:gridCol w:w="7355"/>
      </w:tblGrid>
      <w:tr>
        <w:trPr>
          <w:tblHeader w:val="true"/>
          <w:cantSplit/>
        </w:trPr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7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Требования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Клиент</w:t>
            </w:r>
          </w:p>
        </w:tc>
        <w:tc>
          <w:tcPr>
            <w:tcW w:w="7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Просмотр каталога с поиском и фильтрацией (направление, категория, цена, свободно на даты)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Регистрация и авторизация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Бронирование с выбором дат и автоматическим расчётом стоимости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Отслеживание статуса: забронировано, выдано, возвращено, просрочено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Просмотр истории аренд и штрафов, отмена брони до выдачи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Менеджер</w:t>
            </w:r>
          </w:p>
        </w:tc>
        <w:tc>
          <w:tcPr>
            <w:tcW w:w="7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Подтверждение и отклонение броней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Оформление выдачи и возврата с отметкой о состоянии каждого экземпляра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Расчёт штрафов за просрочку, повреждение и утерю, отметка об оплате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Ремонт экземпляров и смена состояния на складе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7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Управление каталогом, тарифами и категориями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Управление сотрудниками и пользователями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Управление складом: поступление и списание оборудования</w:t>
            </w:r>
          </w:p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Просмотр статистики и аналитики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2.2 Нефункциональные требования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3 – Нефункциональные требования и способы их обеспечения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300"/>
        <w:gridCol w:w="6055"/>
      </w:tblGrid>
      <w:tr>
        <w:trPr>
          <w:tblHeader w:val="true"/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Как обеспечено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Адаптивный и понятный интерфейс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Вёрстка «от мобильного», сворачиваемое меню, таблицы превращаются в карточки на узком экране, тёмная тема по настройке системы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Валидация вводимых данных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Серверная проверка во всех формах, ограничения CHECK, UNIQUE и внешние ключи в базе данных, подсказки в браузере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Корректная обработка пересекающихся бронирований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Проверка в форме и повторно в транзакции с блокировкой строки оборудования (SELECT … FOR UPDATE)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Время отклика не более 2–3 с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Индексы под запрос пересечений, выборка связанных объектов, постраничный вывод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Хеширование паролей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PBKDF2-SHA256 с солью, проверка сложности пароля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Разграничение доступа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Проверка роли на каждом представлении, клиент видит только свои брони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Защита от CSRF, XSS, SQL-инъекций</w:t>
            </w:r>
          </w:p>
        </w:tc>
        <w:tc>
          <w:tcPr>
            <w:tcW w:w="6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CSRF-токены, автоэкранирование в шаблонах, доступ к данным через ORM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2.3 Архитектура приложения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Приложение построено по трёхуровневой схеме «клиент – сервер приложений – база данных» с серверным формированием HTML-страниц (рисунок 1). JavaScript в браузере отвечает за мобильное меню, живой расчёт стоимости брони через JSON-эндпоинт /api/quote/ и графики статистики.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760085" cy="51377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13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 – Архитектура приложения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Код разделён на пять модулей (приложений Django): accounts – пользователи и роли; catalog – категории, оборудование, скидки и правила проката; inventory – экземпляры и журнал склада; bookings – брони, выдача, приём и штрафы; dashboard – панель администратора и статистика. Правила, которые меняют сразу несколько таблиц, вынесены в сервисный слой (services.py) и выполняются в одной транзакции.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Статус брони меняется по фиксированной схеме переходов (рисунок 2). Статус «Просрочено» не хранится в базе: это выданная бронь, дата окончания которой уже прошла. Поэтому не нужен планировщик заданий, а статус всегда актуален.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760085" cy="4810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81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2 – Схема переходов статусов брони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2.4 Проектирование базы данных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База данных содержит 11 таблиц предметной области. ER-диаграмма приведена на рисунке 3, назначение таблиц – в таблице 4.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676900" cy="81000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3 – ER-диаграмма базы данных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4 – Таблицы базы данных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000"/>
        <w:gridCol w:w="6355"/>
      </w:tblGrid>
      <w:tr>
        <w:trPr>
          <w:tblHeader w:val="true"/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accounts_user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Пользователи: логин, e-mail, хеш пароля, телефон, роль (client, manager, admin)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catalog_category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Категории оборудования и направление: спорт, туризм, стройка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catalog_equipment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Позиции каталога: описание, фото, цена за сутки, залог, стоимость возмещения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catalog_discounttier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Тарифы: скидка в процентах при аренде от заданного числа суток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catalog_rentalsettings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Правила проката: множитель штрафа за просрочку, максимальный срок, горизонт брони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inventory_unit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Экземпляры: инвентарный номер, состояние, статус (на складе, выдан, в ремонте, списан)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inventory_unitevent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Журнал склада: поступление, выдача, возврат, ремонт, списание, смена состояния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bookings_booking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Брони: клиент, оборудование, количество, даты, статус, цена на момент брони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bookings_bookingitem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Выданные по брони экземпляры и их состояние при выдаче и возврате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bookings_fine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Штрафы: просрочка, повреждение, утеря; сумма, основание, отметка об оплате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bookings_statuschange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История смены статусов брони с автором и комментарием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Целостность данных обеспечивается ограничениями на уровне базы: цена за сутки больше нуля, залог и стоимость возмещения не отрицательны, дата окончания брони не раньше даты начала, количество не меньше единицы, сумма штрафа положительна, скидка от 1 до 50 %, инвентарный номер, логин и e-mail уникальны, один экземпляр не может попасть в бронь дважды. Внешние ключи на клиента, оборудование и экземпляры объявлены с запретом удаления (PROTECT), чтобы не потерять историю аренд.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Ограничение «не больше N экземпляров на пересекающиеся даты» нельзя выразить простым CHECK, поэтому оно обеспечивается сервисным слоем внутри транзакции. Для запроса пересечений создан составной индекс (equipment_id, status, start_date, end_date).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2.5 Проектирование интерфейса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Перед вёрсткой были определены основные экраны и их блоки. Макеты низкой детализации (каркас без цвета и фото) приведены на рисунках 4 и 5. Визуальный стиль – «прокатная бирка»: тёмно-хвойный текст, меловой фон, сигнальный жёлто-зелёный акцент, как у светоотражающей ленты на снаряжении; номера, даты и суммы набраны моноширинным шрифтом.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97195" cy="61201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195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4 – Макет карточки оборудования с формой бронирования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760085" cy="4050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5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5 – Макет рабочего места менеджера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9"/>
        <w:rPr/>
      </w:pPr>
      <w:r>
        <w:rPr>
          <w:b/>
          <w:bCs/>
        </w:rPr>
        <w:t>3 Реализация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3.1 Средства разработки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5 – Средства разработки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000"/>
        <w:gridCol w:w="6355"/>
      </w:tblGrid>
      <w:tr>
        <w:trPr>
          <w:tblHeader w:val="true"/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Технология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Язык и фреймворк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Python 3.13, Django 6.0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База данных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PostgreSQL 17 (Docker, сервер), SQLite (локальная разработка)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Клиентская часть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HTML5, CSS3 без фреймворков, JavaScript, Chart.js 4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Сервер приложений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Gunicorn, статика – WhiteNoise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Инструменты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Git и GitHub, Postman, Docker Compose, Playwright (сценарии в браузере), Mermaid (диаграммы)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3.2 Структура проекта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Проект состоит из каталога настроек config, пяти приложений в каталоге apps, шаблонов templates, статических файлов static, фото демо-данных seed, сценариев e2e, скриптов развёртывания deploy и документации docs. Каждое приложение содержит модели (models.py), формы (forms.py), представления (views.py), маршруты (urls.py) и тесты (tests/); бизнес-правила – в services.py.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3.3 Модуль пользователей и разграничение доступа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Модель пользователя расширяет стандартную модель Django полями роли и телефона. Самостоятельная регистрация всегда создаёт клиента: роль не берётся из данных формы. Права проверяются декораторами client_required, staff_required (менеджер и администратор) и admin_required; при отсутствии прав возвращается страница «Нет доступа». После входа каждая роль попадает на свою стартовую страницу.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6 – Разграничение доступа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4554"/>
        <w:gridCol w:w="1201"/>
        <w:gridCol w:w="1200"/>
        <w:gridCol w:w="1199"/>
        <w:gridCol w:w="1201"/>
      </w:tblGrid>
      <w:tr>
        <w:trPr>
          <w:tblHeader w:val="true"/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Раздел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Гость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Клиент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Менеджер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Админ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Каталог, карточка, расчёт стоимости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Бронирование, личный кабинет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Карточка брони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свои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все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все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Подтверждение, выдача, приём, штрафы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Склад: просмотр, ремонт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Склад: поступление, списание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  <w:tr>
        <w:trPr>
          <w:cantSplit/>
        </w:trPr>
        <w:tc>
          <w:tcPr>
            <w:tcW w:w="4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Каталог, тарифы, сотрудники, статистика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3.4 Каталог и бронирование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Каталог (рисунок 6) поддерживает переключение направлений, поиск по названию и описанию, фильтры по категории и цене, сортировку и фильтр «свободно на даты»: при его использовании показываются только позиции, у которых на период есть свободные экземпляры, с их количеством.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180330" cy="72002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0330" cy="720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6 – Каталог оборудования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Карточка оборудования (рисунок 7) содержит фото, описание, цену за сутки, залог, скидки за срок и календарь свободных экземпляров на четыре недели. Форма бронирования при каждом изменении дат или количества запрашивает /api/quote/ и показывает срок, скидку, число свободных экземпляров, залог и итоговую стоимость. Сервер всё равно пересчитывает цену и доступность при сохранении, поэтому подмена данных в браузере ни на что не влияет.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760085" cy="63588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358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7 – Карточка оборудования с расчётом стоимости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3.5 Проверка доступности и пересечений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Две брони пересекаются, если начало одной не позже конца другой и конец не раньше начала другой (обе даты включительно). Количество свободных экземпляров равно числу исправных экземпляров (на складе или выданных) минус сумма количеств активных броней (новых, подтверждённых и выданных), пересекающих период. Выданная и не возвращённая вовремя бронь продолжает занимать экземпляры до сегодняшнего дня.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Проверка выполняется трижды: в форме – чтобы сразу показать ошибку; при создании брони – в транзакции с блокировкой строки оборудования, чтобы второй параллельный запрос дождался первого и увидел его бронь; при подтверждении менеджером – потому что за время ожидания экземпляры могли уйти в ремонт. Фрагменты кода приведены в приложении А.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3.6 Личный кабинет клиента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личном кабинете (рисунок 8) клиент видит текущие брони и историю аренд с цветными метками статусов; просроченные брони выделены красным. Неоплаченные штрафы выводятся отдельной плашкой. В карточке брони показаны период, стоимость, залог, выданные экземпляры, штрафы и история статусов; до выдачи бронь можно отменить.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20995" cy="43199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0995" cy="431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8 – Личный кабинет клиента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3.7 Рабочее место менеджера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Рабочее место менеджера (рисунок 9) организовано вкладками-очередями: новые брони, к выдаче, ожидаем возврат, просроченные и все брони с поиском. Число новых броней показывается в меню.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760085" cy="40500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5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9 – Рабочее место менеджера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При выдаче менеджер отмечает ровно столько экземпляров со склада, сколько указано в брони; их состояние записывается в бронь и журнал склада. При приёме (рисунок 10) для каждого экземпляра указывается состояние, отметка об утере и штраф за повреждение. Штраф за просрочку начисляется автоматически: сутки просрочки × цена суток × количество × множитель. Повреждённый экземпляр уходит в ремонт, утерянный списывается со штрафом в размере стоимости возмещения.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760085" cy="55619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561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10 – Приём просроченной брони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3.8 Учёт склада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Склад ведётся по экземплярам: сводка по позициям показывает, сколько единиц на складе, выдано, в ремонте и списано. В карточке экземпляра (рисунок 11) – журнал всех событий и действия: отправка в ремонт, возврат из ремонта с новым состоянием, смена состояния, списание с обязательной причиной (только администратор). Новые экземпляры получают инвентарные номера автоматически.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447415" cy="43199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7415" cy="431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11 – Карточка экземпляра с журналом склада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3.9 Панель администратора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панели администратора ведутся позиции каталога с фото и ценами, категории, тарифы и правила проката (рисунок 12), сотрудники и клиенты. Изменение тарифов не затрагивает уже созданные брони: цена и скидка фиксируются в момент брони. Администратор не может понизить или заблокировать собственную учётную запись.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594100" cy="50399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12 – Тарифы и правила проката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3.10 Статистика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Страница статистики (рисунок 13) показывает ключевые показатели (выручка за месяц, аренды на руках, брони на подтверждении, просрочки, загрузка парка, доля возвратов с просрочкой, неоплаченные штрафы, экземпляры в ремонте) и шесть графиков: выручка и штрафы по месяцам, брони по месяцам, самое доходное оборудование, загрузка парка по направлениям, брони по статусам и штрафы по видам. Под графиками есть таблица с теми же данными.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526405" cy="756031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405" cy="7560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13 – Статистика проката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3.11 Адаптивность и безопасность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Интерфейс свёрстан «от мобильного»: на ширине менее 900 px меню сворачивается, таблицы превращаются в карточки, форма бронирования встаёт под описание (рисунок 14). Проверено на ширине 375 px – горизонтальной прокрутки нет.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337685" cy="54000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685" cy="5400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14 – Мобильная версия: каталог, карточка, рабочее место менеджера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Меры безопасности: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пароли хранятся только в виде хеша PBKDF2-SHA256, проверяется сложность пароля;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все формы защищены CSRF-токеном, изменение данных выполняется только методом POST;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шаблоны автоматически экранируют вывод, доступ к данным идёт через ORM с параметризованными запросами;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адрес возврата после входа и регистрации проверяется, чтобы не допустить открытого редиректа;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на сервере cookie передаются только по HTTPS, приложение доступно только через обратный прокси.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9"/>
        <w:rPr/>
      </w:pPr>
      <w:r>
        <w:rPr>
          <w:b/>
          <w:bCs/>
        </w:rPr>
        <w:t>4 Тестирование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4.1 Автоматические тесты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Для модулей написан 91 автоматический тест на встроенном фреймворке django.test (таблица 7). Тесты запускаются командой python manage.py test; на PostgreSQL проходят все 91, на SQLite тест параллельных броней пропускается, так как блокировка строк есть только в PostgreSQL.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7 – Состав автоматических тестов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599"/>
        <w:gridCol w:w="1000"/>
        <w:gridCol w:w="5756"/>
      </w:tblGrid>
      <w:tr>
        <w:trPr>
          <w:tblHeader w:val="true"/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Тестов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Доступность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Пересечения дат и граничные случаи, количества, ремонт и списание, просрочка, сроки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Цены и штрафы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Стоимость, границы скидок, фиксация цены, штраф за просрочку и множитель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Жизненный цикл брони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Подтверждение, отказ, отмена, выдача, приём, повреждение, утеря, недопустимые переходы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HTTP и права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Доступ ролей, формы брони, выдачи и приёма, вкладки менеджера, API расчёта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Параллельные брони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Шесть потоков одновременно бронируют последний экземпляр – проходит ровно один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Учётные записи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Регистрация, хеш пароля, подмена роли, безопасный адрес возврата, валидация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Скрытые позиции, поиск и фильтры, «свободно на даты», форма оборудования, фото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Склад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Инвентарные номера, границы поступления, цикл ремонта, правила списания</w:t>
            </w:r>
          </w:p>
        </w:tc>
      </w:tr>
      <w:tr>
        <w:trPr>
          <w:cantSplit/>
        </w:trPr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Панель и демо-данные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57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Позиции и экземпляры, тарифы, сотрудники, блокировка клиента, статистика, seed_demo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4.2 Проверка пересечения дат бронирования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Проверки выполнены для одного экземпляра, занятого бронью на сутки с +5 по +7 от текущей даты (таблица 8).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8 – Проверка пересечения дат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00"/>
        <w:gridCol w:w="4854"/>
        <w:gridCol w:w="2201"/>
      </w:tblGrid>
      <w:tr>
        <w:trPr>
          <w:tblHeader w:val="true"/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Запрос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Ситуация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Свободно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+5…+7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Тот же период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+3…+5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Конец запроса совпадает с началом брони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+7…+9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Начало запроса совпадает с концом брони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+2…+4, +8…+10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Соседние дни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+6…+6, +1…+20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Вложенный и охватывающий период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+5…+7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Бронь отменена, отклонена или возвращена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+10…+12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Экземпляр в ремонте или списан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сегодня…+1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Экземпляр не вернули в срок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Параллельно</w:t>
            </w:r>
          </w:p>
        </w:tc>
        <w:tc>
          <w:tcPr>
            <w:tcW w:w="4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Шесть одновременных броней последнего экземпляра</w:t>
            </w:r>
          </w:p>
        </w:tc>
        <w:tc>
          <w:tcPr>
            <w:tcW w:w="2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 успешна, 5 отклонены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4.3 Проверка форм и граничных значений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9 – Проверка граничных значений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000"/>
        <w:gridCol w:w="3655"/>
        <w:gridCol w:w="2700"/>
      </w:tblGrid>
      <w:tr>
        <w:trPr>
          <w:tblHeader w:val="true"/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Значения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Дата начала брони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вчера / сегодня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 / ок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Срок аренды (максимум 30)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30 / 31 сутки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ок / ошибка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Горизонт бронирования (90)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+90 / +91 сутки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ок / ошибка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Количество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 / ровно свободно / свободно + 1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 / ок / ошибка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Скидка (от 3 – 10 %, от 7 – 20 %)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2 / 3 / 6 / 7 суток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 / 10 / 10 / 20 %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Штраф за повреждение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без повреждения / −1 / больше возмещения / равен возмещению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 ×3 / ок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Выдача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2 экземпляра вместо 1 / чужое оборудование / в ремонте / вне дат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Цена за сутки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 / −5 / 1 / 499,999 / 499,99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 / ошибка / ок / ошибка / ок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9 / 10 / 15 с «+» / 16 цифр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 / ок / ок / ошибка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Поступление экземпляров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0 / 100 / 101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ошибка / ок / ошибка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API /api/quote/</w:t>
            </w:r>
          </w:p>
        </w:tc>
        <w:tc>
          <w:tcPr>
            <w:tcW w:w="36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неверная дата / в прошлом / qty = 0 / нет оборудования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400 / 400 / 400 / 404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Все проверки дали ожидаемый результат.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4.4 Время отклика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Замер выполнен 29.10.2026 на сервере (Gunicorn, 3 процесса, PostgreSQL 17) на демонстрационных данных: 482 брони, 116 экземпляров, по 20 запросов на страницу (таблица 10).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10 – Время отклика страниц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5354"/>
        <w:gridCol w:w="2000"/>
        <w:gridCol w:w="2001"/>
      </w:tblGrid>
      <w:tr>
        <w:trPr>
          <w:tblHeader w:val="true"/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Страница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Медиана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Максимум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10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36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Каталог «свободно на даты»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46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80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Карточка оборудования с календарём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12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22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API расчёта стоимости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5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70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Рабочее место менеджера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10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98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Карточка брони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13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26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Склад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10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13 мс</w:t>
            </w:r>
          </w:p>
        </w:tc>
      </w:tr>
      <w:tr>
        <w:trPr>
          <w:cantSplit/>
        </w:trPr>
        <w:tc>
          <w:tcPr>
            <w:tcW w:w="5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Статистика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19 мс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24 мс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Требование «время отклика не более 2–3 секунд» выполняется с большим запасом.</w:t>
      </w:r>
    </w:p>
    <w:p>
      <w:pPr>
        <w:pStyle w:val="Normal"/>
        <w:keepNext w:val="true"/>
        <w:spacing w:lineRule="auto" w:line="360" w:before="240" w:after="120"/>
        <w:ind w:firstLine="709"/>
        <w:rPr/>
      </w:pPr>
      <w:r>
        <w:rPr>
          <w:b/>
          <w:bCs/>
        </w:rPr>
        <w:t>4.5 Функциональное тестирование и найденные дефекты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Сквозные сценарии пройдены в браузере Chromium на свежей демо-базе с помощью сценария e2e/scenarios.py (Playwright): поиск в каталоге с фильтром по датам; бронирование гостем через вход с расчётом скидки; попытка взять больше, чем свободно; подтверждение и выдача; просмотр просрочки; приём с повреждением; отметка оплаты штрафа; возврат из ремонта; создание позиции с фото и экземплярами; проверка прав; мобильная вёрстка. Результат – 18 проверок из 18. Запросы Postman-коллекции к /api/quote/ дали ожидаемые ответы. Дефекты, найденные при тестировании и исправленные, приведены в таблице 11.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11 – Найденные и исправленные дефекты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5200"/>
        <w:gridCol w:w="4155"/>
      </w:tblGrid>
      <w:tr>
        <w:trPr>
          <w:tblHeader w:val="true"/>
          <w:cantSplit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Дефект</w:t>
            </w:r>
          </w:p>
        </w:tc>
        <w:tc>
          <w:tcPr>
            <w:tcW w:w="4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Исправление</w:t>
            </w:r>
          </w:p>
        </w:tc>
      </w:tr>
      <w:tr>
        <w:trPr>
          <w:cantSplit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Поля дат в форме бронирования открывались пустыми: браузерный календарь не понимал формат даты</w:t>
            </w:r>
          </w:p>
        </w:tc>
        <w:tc>
          <w:tcPr>
            <w:tcW w:w="4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Для полей type="date" задан формат ГГГГ-ММ-ДД</w:t>
            </w:r>
          </w:p>
        </w:tc>
      </w:tr>
      <w:tr>
        <w:trPr>
          <w:cantSplit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Суммы с копейками выводились как «2,250,00 ₽»</w:t>
            </w:r>
          </w:p>
        </w:tc>
        <w:tc>
          <w:tcPr>
            <w:tcW w:w="4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Форматирование с разрядами по локали (floatformat "2g")</w:t>
            </w:r>
          </w:p>
        </w:tc>
      </w:tr>
      <w:tr>
        <w:trPr>
          <w:cantSplit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В демо-данных отменённые и отклонённые брони оставались «ожидающими»</w:t>
            </w:r>
          </w:p>
        </w:tc>
        <w:tc>
          <w:tcPr>
            <w:tcW w:w="4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Исправлен генератор, добавлен тест согласованности демо-данных</w:t>
            </w:r>
          </w:p>
        </w:tc>
      </w:tr>
      <w:tr>
        <w:trPr>
          <w:cantSplit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Список состояний в форме приёма обрезался</w:t>
            </w:r>
          </w:p>
        </w:tc>
        <w:tc>
          <w:tcPr>
            <w:tcW w:w="4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Перестроена сетка строки экземпляра</w:t>
            </w:r>
          </w:p>
        </w:tc>
      </w:tr>
      <w:tr>
        <w:trPr>
          <w:cantSplit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Клиент видел просрочку, но не сумму штрафа</w:t>
            </w:r>
          </w:p>
        </w:tc>
        <w:tc>
          <w:tcPr>
            <w:tcW w:w="4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Сумма штрафа на сегодня показывается и клиенту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9"/>
        <w:rPr/>
      </w:pPr>
      <w:r>
        <w:rPr>
          <w:b/>
          <w:bCs/>
        </w:rPr>
        <w:t>5 Развёртывание и публикация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Приложение упаковано в Docker-образ и запускается вместе с PostgreSQL через Docker Compose. Проект опубликован на сервере под управлением Debian 13 (рисунок 15): веб-сервер Apache принимает HTTPS-запросы с сертификатом Let's Encrypt и передаёт их приложению, которое слушает только локальный адрес; база данных наружу не открыта.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664200" cy="503999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20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/>
      </w:pPr>
      <w:r>
        <w:rPr/>
        <w:t>Рисунок 15 – Схема развёртывания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Адрес опубликованного приложения: https://rental.37.194.184.235.sslip.io.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Исходный код размещён в репозитории GitHub: https://github.com/HackDanel/equipment-rental.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Обновление выполняется скриптом deploy/deploy.sh: он копирует код на сервер по SSH, пересобирает образ и перезапускает контейнер; миграции базы применяются автоматически. Резервная копия базы и фото создаётся скриптом backup.sh.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Документация проекта в репозитории включает анализ предметной области, требования, архитектуру и макеты, описание базы данных, отчёт о тестировании, руководство пользователя, техническое описание и инструкцию по развёртыванию.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b/>
          <w:bCs/>
        </w:rPr>
        <w:t>ЗАКЛЮЧЕНИЕ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ходе практики разработано и опубликовано веб-приложение «Прокат оборудования». Выполнены все поставленные задачи: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проанализирована предметная область и существующие решения, сформулированы функциональные и нефункциональные требования;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спроектированы архитектура приложения, схема статусов брони, макеты экранов и база данных из 11 таблиц с ограничениями целостности;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реализованы каталог с фильтрами и фото, регистрация и авторизация с тремя ролями, бронирование с проверкой доступности и расчётом стоимости, личный кабинет клиента, рабочее место менеджера, учёт склада по экземплярам, штрафы, панель администратора и статистика с графиками;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написан 91 автоматический тест, проверены формы, граничные значения и пересечения дат, в том числе одновременные брони; время отклика страниц на сервере не превышает 100 мс;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подготовлены техническая документация и руководство пользователя, проект опубликован с HTTPS.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Главная особенность решения – защита от двойного бронирования: доступность проверяется в форме и повторно в транзакции с блокировкой, что подтверждено тестом с параллельными запросами. Направления развития: онлайн-оплата, договор аренды в PDF, уведомления о приближении срока возврата, несколько пунктов проката.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В результате практики закреплены навыки анализа требований, проектирования баз данных, разработки веб-приложений на Python и Django, автоматического и сквозного тестирования, работы с Git, Docker и развёртывания на сервере.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b/>
          <w:bCs/>
        </w:rPr>
        <w:t>СПИСОК ИСПОЛЬЗОВАННЫХ ИСТОЧНИКОВ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/>
      </w:pPr>
      <w:r>
        <w:rPr/>
        <w:t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2017. – 32 с.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Django documentation. Release 6.0 [Электронный ресурс]. – URL: https://docs.djangoproject.com/en/6.0/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Django documentation. Database transactions; select_for_update() [Электронный ресурс]. – URL: https://docs.djangoproject.com/en/6.0/topics/db/transactions/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Python 3.13 documentation [Электронный ресурс]. – URL: https://docs.python.org/3.13/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PostgreSQL 17 Documentation. Explicit Locking [Электронный ресурс]. – URL: https://www.postgresql.org/docs/17/explicit-locking.html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Chart.js documentation [Электронный ресурс]. – URL: https://www.chartjs.org/docs/latest/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Docker Docs. Docker Compose [Электронный ресурс]. – URL: https://docs.docker.com/compose/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Postman Learning Center. Write scripts to test API response data [Электронный ресурс]. – URL: https://learning.postman.com/docs/tests-and-scripts/write-scripts/test-scripts/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Playwright for Python [Электронный ресурс]. – URL: https://playwright.dev/python/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OWASP Top 10 [Электронный ресурс]. – URL: https://owasp.org/www-project-top-ten/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MDN Web Docs. CSS Grid Layout [Электронный ресурс]. – URL: https://developer.mozilla.org/ru/docs/Web/CSS/CSS_grid_layout (дата обращения: 29.10.2026).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Pro Git / S. Chacon, B. Straub [Электронный ресурс]. – URL: https://git-scm.com/book/ru/v2 (дата обращения: 29.10.2026).</w:t>
      </w:r>
      <w:r>
        <w:br w:type="page"/>
      </w:r>
    </w:p>
    <w:p>
      <w:pPr>
        <w:pStyle w:val="Normal"/>
        <w:keepNext w:val="true"/>
        <w:spacing w:lineRule="auto" w:line="360" w:before="0" w:after="0"/>
        <w:jc w:val="center"/>
        <w:rPr/>
      </w:pPr>
      <w:r>
        <w:rPr>
          <w:b/>
          <w:bCs/>
        </w:rPr>
        <w:t>ПРИЛОЖЕНИЕ А</w:t>
      </w:r>
    </w:p>
    <w:p>
      <w:pPr>
        <w:pStyle w:val="Normal"/>
        <w:spacing w:lineRule="auto" w:line="360" w:before="0" w:after="0"/>
        <w:jc w:val="center"/>
        <w:rPr/>
      </w:pPr>
      <w:r>
        <w:rPr/>
        <w:t>(обязательное)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b/>
          <w:bCs/>
        </w:rPr>
        <w:t>Фрагменты исходного кода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Листинг А.1 – Поиск пересекающихся броней и подсчёт свободных экземпляров (apps/bookings/services.py)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>def overlapping(equipment, start, end, exclude=None):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"""Активные брони оборудования, чьи даты пересекаются с [start, end] (обе границы включительно).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Выданная и не возвращённая вовремя бронь продолжает занимать экземпляры до сегодняшнего дня.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"""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dates = Q(start_date__lte=end, end_date__gte=start)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start &lt;= timezone.localdate():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dates |= Q(status=Status.ISSUED, start_date__lte=end, end_date__lt=timezone.localdate())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qs = Booking.objects.filter(dates, equipment=equipment, status__in=ACTIVE_STATUSES)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exclude is not None: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qs = qs.exclude(pk=exclude.pk)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qs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>def working_units(equipment):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Unit.objects.filter(equipment=equipment, status__in=Unit.WORKING).count()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>def available_count(equipment, start, end, exclude=None):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"""Сколько экземпляров можно забронировать на [start, end]."""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busy = overlapping(equipment, start, end, exclude).aggregate(n=Sum('quantity'))['n'] or 0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max(working_units(equipment) - busy, 0)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Листинг А.2 – Создание брони с блокировкой строки оборудования (apps/bookings/services.py)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>def create_booking(client, equipment, start, end, quantity, comment=''):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not client.is_client: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raise PermissionDenied('Бронировать могут только клиенты.')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quantity &lt; 1: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raise ValidationError({'quantity': 'Количество должно быть не меньше 1.'})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errors = validate_period(start, end)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errors: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raise ValidationError(errors)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with transaction.atomic():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# Блокировка строки оборудования упорядочивает одновременные брони одной позиции: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# второй запрос ждёт, пока первый зафиксирует свою бронь, и видит её при пересчёте.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equipment = Equipment.objects.select_for_update().get(pk=equipment.pk)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if not equipment.is_active: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raise ValidationError('Это оборудование сейчас не сдаётся.')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q = quote(equipment, start, end, quantity)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if quantity &gt; q.available: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raise ValidationError({'quantity': f'На эти даты свободно только {q.available} шт.'})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booking = Booking.objects.create(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client=client, equipment=equipment, quantity=quantity, start_date=start, end_date=end,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price_per_day=q.price_per_day, discount_percent=q.discount_percent, price_total=q.total,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deposit=q.deposit, comment=comment,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_log(booking, Status.NEW, client)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booking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Листинг А.3 – Расчёт штрафа за просрочку (apps/bookings/services.py)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>def late_fee(booking, returned_on=None):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returned_on = returned_on or timezone.localdate()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late_days = max((returned_on - booking.end_date).days, 0)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not late_days: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return Decimal('0.00')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rules = RentalSettings.load()</w:t>
      </w:r>
    </w:p>
    <w:p>
      <w:pPr>
        <w:pStyle w:val="Normal"/>
        <w:spacing w:lineRule="auto" w:line="24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money(booking.price_per_day * booking.quantity * late_days * rules.late_fee_multiplier)</w:t>
      </w:r>
      <w:r>
        <w:br w:type="page"/>
      </w:r>
    </w:p>
    <w:p>
      <w:pPr>
        <w:pStyle w:val="Normal"/>
        <w:keepNext w:val="true"/>
        <w:spacing w:lineRule="auto" w:line="360" w:before="0" w:after="0"/>
        <w:jc w:val="center"/>
        <w:rPr/>
      </w:pPr>
      <w:r>
        <w:rPr>
          <w:b/>
          <w:bCs/>
        </w:rPr>
        <w:t>ПРИЛОЖЕНИЕ Б</w:t>
      </w:r>
    </w:p>
    <w:p>
      <w:pPr>
        <w:pStyle w:val="Normal"/>
        <w:spacing w:lineRule="auto" w:line="360" w:before="0" w:after="0"/>
        <w:jc w:val="center"/>
        <w:rPr/>
      </w:pPr>
      <w:r>
        <w:rPr/>
        <w:t>(справочное)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b/>
          <w:bCs/>
        </w:rPr>
        <w:t>Учётные записи и ссылки</w:t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12 – Ссылки на проект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000"/>
        <w:gridCol w:w="6355"/>
      </w:tblGrid>
      <w:tr>
        <w:trPr>
          <w:tblHeader w:val="true"/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Ресурс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Адрес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Опубликованное приложение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https://rental.37.194.184.235.sslip.io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Репозиторий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https://github.com/HackDanel/equipment-rental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Документация</w:t>
            </w:r>
          </w:p>
        </w:tc>
        <w:tc>
          <w:tcPr>
            <w:tcW w:w="6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каталог docs/ в репозитории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keepNext w:val="true"/>
        <w:spacing w:lineRule="auto" w:line="360" w:before="120" w:after="0"/>
        <w:rPr/>
      </w:pPr>
      <w:r>
        <w:rPr/>
        <w:t>Таблица 13 – Демонстрационные учётные записи</w:t>
      </w:r>
    </w:p>
    <w:tbl>
      <w:tblPr>
        <w:tblW w:w="935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4158"/>
        <w:gridCol w:w="5197"/>
      </w:tblGrid>
      <w:tr>
        <w:trPr>
          <w:tblHeader w:val="true"/>
          <w:cantSplit/>
        </w:trPr>
        <w:tc>
          <w:tcPr>
            <w:tcW w:w="41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Логин</w:t>
            </w:r>
          </w:p>
        </w:tc>
        <w:tc>
          <w:tcPr>
            <w:tcW w:w="5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</w:tr>
      <w:tr>
        <w:trPr>
          <w:cantSplit/>
        </w:trPr>
        <w:tc>
          <w:tcPr>
            <w:tcW w:w="41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client</w:t>
            </w:r>
          </w:p>
        </w:tc>
        <w:tc>
          <w:tcPr>
            <w:tcW w:w="5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Клиент</w:t>
            </w:r>
          </w:p>
        </w:tc>
      </w:tr>
      <w:tr>
        <w:trPr>
          <w:cantSplit/>
        </w:trPr>
        <w:tc>
          <w:tcPr>
            <w:tcW w:w="41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manager1, manager2</w:t>
            </w:r>
          </w:p>
        </w:tc>
        <w:tc>
          <w:tcPr>
            <w:tcW w:w="5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Менеджер</w:t>
            </w:r>
          </w:p>
        </w:tc>
      </w:tr>
      <w:tr>
        <w:trPr>
          <w:cantSplit/>
        </w:trPr>
        <w:tc>
          <w:tcPr>
            <w:tcW w:w="41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admin</w:t>
            </w:r>
          </w:p>
        </w:tc>
        <w:tc>
          <w:tcPr>
            <w:tcW w:w="5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start"/>
              <w:rPr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</w:tbl>
    <w:p>
      <w:pPr>
        <w:pStyle w:val="Normal"/>
        <w:spacing w:lineRule="auto" w:line="240" w:before="0" w:after="120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Пароль демонстрационных учётных записей предоставляется отдельно.</w:t>
      </w:r>
    </w:p>
    <w:sectPr>
      <w:footerReference w:type="even" r:id="rId17"/>
      <w:footerReference w:type="default" r:id="rId18"/>
      <w:footerReference w:type="first" r:id="rId19"/>
      <w:type w:val="nextPage"/>
      <w:pgSz w:w="11906" w:h="16838"/>
      <w:pgMar w:left="1701" w:right="850" w:gutter="0" w:header="0" w:top="1134" w:footer="567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134" w:hanging="425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106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0"/>
        </w:tabs>
        <w:ind w:start="1134" w:hanging="425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LibreOffice/26.2.6.3$Linux_X86_64 LibreOffice_project/f58cec7047c8c23ebe1a1fb1be361bbdc44a7ca5</Application>
  <AppVersion>15.0000</AppVersion>
  <Pages>39</Pages>
  <Words>4022</Words>
  <Characters>27511</Characters>
  <CharactersWithSpaces>31327</CharactersWithSpaces>
  <Paragraphs>549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2026-10-21T05:37:00Z</dcterms:created>
  <dc:creator>Панов Д. С.</dc:creator>
  <dc:description/>
  <dc:language>ru-RU</dc:language>
  <cp:lastModifiedBy/>
  <dcterms:modified xsi:type="dcterms:W3CDTF">2026-10-29T13:47:33Z</dcterms:modified>
  <cp:revision>2</cp:revision>
  <dc:subject/>
  <dc:title>Отчёт по практике: веб-приложение «Прокат оборудования»</dc:title>
</cp:coreProperties>
</file>