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2"/>
        </w:rPr>
        <w:t>UI/UX &amp; Design Specification</w:t>
      </w:r>
    </w:p>
    <w:p>
      <w:pPr>
        <w:jc w:val="center"/>
      </w:pPr>
      <w:r>
        <w:rPr>
          <w:i/>
          <w:color w:val="666666"/>
          <w:sz w:val="22"/>
        </w:rPr>
        <w:t>Minimal, high-trust interface for business onboarding and operations</w:t>
      </w:r>
    </w:p>
    <w:p>
      <w:pPr>
        <w:jc w:val="center"/>
      </w:pPr>
      <w:r>
        <w:rPr>
          <w:color w:val="666666"/>
          <w:sz w:val="18"/>
        </w:rPr>
        <w:t>AgentForge | Build Documentation Pack | v1.0</w:t>
      </w:r>
    </w:p>
    <w:p/>
    <w:p>
      <w:pPr>
        <w:pStyle w:val="Heading1"/>
      </w:pPr>
      <w:r>
        <w:t>1. UX principles</w:t>
      </w:r>
    </w:p>
    <w:p>
      <w:pPr>
        <w:pStyle w:val="ListBullet"/>
      </w:pPr>
      <w:r>
        <w:t>The product should feel like configuring an employee, not configuring an LLM.</w:t>
      </w:r>
    </w:p>
    <w:p>
      <w:pPr>
        <w:pStyle w:val="ListBullet"/>
      </w:pPr>
      <w:r>
        <w:t>Progressive disclosure: show advanced controls only when needed.</w:t>
      </w:r>
    </w:p>
    <w:p>
      <w:pPr>
        <w:pStyle w:val="ListBullet"/>
      </w:pPr>
      <w:r>
        <w:t>Every AI-generated configuration must be reviewable before publishing.</w:t>
      </w:r>
    </w:p>
    <w:p>
      <w:pPr>
        <w:pStyle w:val="ListBullet"/>
      </w:pPr>
      <w:r>
        <w:t>Use clear trust indicators for source grounding and actions.</w:t>
      </w:r>
    </w:p>
    <w:p>
      <w:pPr>
        <w:pStyle w:val="ListBullet"/>
      </w:pPr>
      <w:r>
        <w:t>Prioritize one-click outcomes over settings overload.</w:t>
      </w:r>
    </w:p>
    <w:p>
      <w:pPr>
        <w:pStyle w:val="Heading1"/>
      </w:pPr>
      <w:r>
        <w:t>2. Application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Screen</w:t>
            </w:r>
          </w:p>
        </w:tc>
        <w:tc>
          <w:tcPr>
            <w:tcW w:type="dxa" w:w="5112"/>
            <w:shd w:fill="D9EAF7"/>
            <w:vAlign w:val="center"/>
          </w:tcPr>
          <w:p>
            <w:r/>
            <w:r>
              <w:rPr>
                <w:b/>
                <w:sz w:val="18"/>
              </w:rPr>
              <w:t>Primary actions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Landing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Create agent, see example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Workspace setup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Business basics and website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AI onboarding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Chat-like interview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Business brain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Profile, services, policies, tone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Knowledge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Sources, chunks, sync status, add manual facts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Instructions, model, tools, escalation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Deploy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Widget snippet, domain allowlist, test chat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Conversations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Search sessions, inspect traces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Analytics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Volume, resolution, actions, escalations, latency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Identity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Agent fingerprint and verification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Settings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Members, secrets/integrations, workspace</w:t>
            </w:r>
          </w:p>
        </w:tc>
      </w:tr>
    </w:tbl>
    <w:p/>
    <w:p>
      <w:pPr>
        <w:pStyle w:val="Heading1"/>
      </w:pPr>
      <w:r>
        <w:t>3. Onboarding UI</w:t>
      </w:r>
    </w:p>
    <w:p>
      <w:pPr>
        <w:spacing w:after="120"/>
        <w:ind w:left="288"/>
      </w:pPr>
      <w:r>
        <w:rPr>
          <w:rFonts w:ascii="Consolas" w:hAnsi="Consolas"/>
          <w:sz w:val="17"/>
        </w:rPr>
        <w:t>Step 1  -&gt; Tell us about your business</w:t>
        <w:br/>
        <w:t>Step 2  -&gt; Add website / sources</w:t>
        <w:br/>
        <w:t>Step 3  -&gt; AI interview</w:t>
        <w:br/>
        <w:t>Step 4  -&gt; Review business brain</w:t>
        <w:br/>
        <w:t>Step 5  -&gt; Enable actions</w:t>
        <w:br/>
        <w:t>Step 6  -&gt; Test</w:t>
        <w:br/>
        <w:t>Step 7  -&gt; Deploy</w:t>
      </w:r>
    </w:p>
    <w:p>
      <w:pPr>
        <w:pStyle w:val="Heading1"/>
      </w:pPr>
      <w:r>
        <w:t>4. Agent test console</w:t>
      </w:r>
    </w:p>
    <w:p>
      <w:pPr>
        <w:pStyle w:val="ListBullet"/>
      </w:pPr>
      <w:r>
        <w:t>Left: customer chat.</w:t>
      </w:r>
    </w:p>
    <w:p>
      <w:pPr>
        <w:pStyle w:val="ListBullet"/>
      </w:pPr>
      <w:r>
        <w:t>Right: optional “why this answer” trace showing source documents and tool calls to admins only.</w:t>
      </w:r>
    </w:p>
    <w:p>
      <w:pPr>
        <w:pStyle w:val="ListBullet"/>
      </w:pPr>
      <w:r>
        <w:t>Show action confirmation cards before sensitive operations.</w:t>
      </w:r>
    </w:p>
    <w:p>
      <w:pPr>
        <w:pStyle w:val="ListBullet"/>
      </w:pPr>
      <w:r>
        <w:t>Show “Not found in business knowledge” state rather than fabricating an answer.</w:t>
      </w:r>
    </w:p>
    <w:p>
      <w:pPr>
        <w:pStyle w:val="Heading1"/>
      </w:pPr>
      <w:r>
        <w:t>5. Visual direction</w:t>
      </w:r>
    </w:p>
    <w:p>
      <w:r>
        <w:t>Clean SaaS interface: neutral background, strong typography, one brand accent, generous whitespace, rounded cards, subtle status indicators. Avoid overly futuristic AI visuals; credibility matters more than spectacle.</w:t>
      </w:r>
    </w:p>
    <w:p>
      <w:pPr>
        <w:pStyle w:val="Heading1"/>
      </w:pPr>
      <w:r>
        <w:t>6. Required empty/loading/error states</w:t>
      </w:r>
    </w:p>
    <w:p>
      <w:pPr>
        <w:pStyle w:val="ListBullet"/>
      </w:pPr>
      <w:r>
        <w:t>Crawling in progress</w:t>
      </w:r>
    </w:p>
    <w:p>
      <w:pPr>
        <w:pStyle w:val="ListBullet"/>
      </w:pPr>
      <w:r>
        <w:t>Indexing failed</w:t>
      </w:r>
    </w:p>
    <w:p>
      <w:pPr>
        <w:pStyle w:val="ListBullet"/>
      </w:pPr>
      <w:r>
        <w:t>No knowledge sources</w:t>
      </w:r>
    </w:p>
    <w:p>
      <w:pPr>
        <w:pStyle w:val="ListBullet"/>
      </w:pPr>
      <w:r>
        <w:t>Agent draft not published</w:t>
      </w:r>
    </w:p>
    <w:p>
      <w:pPr>
        <w:pStyle w:val="ListBullet"/>
      </w:pPr>
      <w:r>
        <w:t>Tool unavailable</w:t>
      </w:r>
    </w:p>
    <w:p>
      <w:pPr>
        <w:pStyle w:val="ListBullet"/>
      </w:pPr>
      <w:r>
        <w:t>Human escalation pending</w:t>
      </w:r>
    </w:p>
    <w:p>
      <w:pPr>
        <w:pStyle w:val="ListBullet"/>
      </w:pPr>
      <w:r>
        <w:t>Voice provider disconnected</w:t>
      </w:r>
    </w:p>
    <w:p>
      <w:pPr>
        <w:pStyle w:val="ListBullet"/>
      </w:pPr>
      <w:r>
        <w:t>On-chain anchor pending/failed</w:t>
      </w:r>
    </w:p>
    <w:p>
      <w:pPr>
        <w:pStyle w:val="ListBullet"/>
      </w:pPr>
      <w:r>
        <w:t>No analytics yet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AgentForge • Internal Build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