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Arjun Yadav</w:t>
      </w:r>
    </w:p>
    <w:p>
      <w:r>
        <w:t>Serial No.- STU-2024-0018</w:t>
      </w:r>
    </w:p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Fee payment must be completed within seven days of admission.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