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PDF Background Check Report</w:t>
      </w:r>
    </w:p>
    <w:p>
      <w:pPr>
        <w:spacing w:after="200"/>
      </w:pPr>
      <w:r>
        <w:t>File: Final Report - Jose Manalo-unlocked-protected.pdf    |    Extracted: 10 Jul 2026  15:56</w:t>
      </w:r>
    </w:p>
    <w:p>
      <w:pPr>
        <w:shd w:val="clear" w:color="auto" w:fill="2E75B6"/>
        <w:spacing w:before="160" w:after="80"/>
      </w:pPr>
      <w:r>
        <w:rPr>
          <w:b/>
          <w:color w:val="FFFFFF"/>
          <w:sz w:val="22"/>
        </w:rPr>
        <w:t xml:space="preserve">  REPORT SUMMARY  </w:t>
      </w:r>
    </w:p>
    <w:p>
      <w:pPr>
        <w:spacing w:after="40"/>
      </w:pPr>
      <w:r>
        <w:rPr>
          <w:b/>
          <w:sz w:val="20"/>
        </w:rPr>
        <w:t xml:space="preserve">Subject Name:  </w:t>
      </w:r>
      <w:r>
        <w:rPr>
          <w:b w:val="0"/>
          <w:sz w:val="20"/>
        </w:rPr>
        <w:t>Manalo, Jose</w:t>
      </w:r>
    </w:p>
    <w:p>
      <w:pPr>
        <w:spacing w:after="40"/>
      </w:pPr>
      <w:r>
        <w:rPr>
          <w:b/>
          <w:sz w:val="20"/>
        </w:rPr>
        <w:t xml:space="preserve">Overall Status:  </w:t>
      </w:r>
      <w:r>
        <w:rPr>
          <w:b w:val="0"/>
          <w:sz w:val="20"/>
        </w:rPr>
        <w:t>Cleared</w:t>
      </w:r>
    </w:p>
    <w:p>
      <w:pPr>
        <w:spacing w:after="40"/>
      </w:pPr>
      <w:r>
        <w:rPr>
          <w:b/>
          <w:sz w:val="20"/>
        </w:rPr>
        <w:t xml:space="preserve">Case Reference:  </w:t>
      </w:r>
      <w:r>
        <w:rPr>
          <w:b w:val="0"/>
          <w:sz w:val="20"/>
        </w:rPr>
        <w:t>RN-123456_789_10</w:t>
      </w:r>
    </w:p>
    <w:p>
      <w:pPr>
        <w:spacing w:after="40"/>
      </w:pPr>
      <w:r>
        <w:rPr>
          <w:b/>
          <w:sz w:val="20"/>
        </w:rPr>
        <w:t xml:space="preserve">Case Received:  </w:t>
      </w:r>
      <w:r>
        <w:rPr>
          <w:b w:val="0"/>
          <w:sz w:val="20"/>
        </w:rPr>
        <w:t>15 May 2026</w:t>
      </w:r>
    </w:p>
    <w:p>
      <w:pPr>
        <w:spacing w:after="40"/>
      </w:pPr>
      <w:r>
        <w:rPr>
          <w:b/>
          <w:sz w:val="20"/>
        </w:rPr>
        <w:t xml:space="preserve">Package:  </w:t>
      </w:r>
      <w:r>
        <w:rPr>
          <w:b w:val="0"/>
          <w:sz w:val="20"/>
        </w:rPr>
        <w:t>A la Carte</w:t>
      </w:r>
    </w:p>
    <w:p>
      <w:pPr>
        <w:spacing w:after="40"/>
      </w:pPr>
      <w:r>
        <w:rPr>
          <w:b/>
          <w:sz w:val="20"/>
        </w:rPr>
        <w:t xml:space="preserve">Delivery Date:  </w:t>
      </w:r>
      <w:r>
        <w:rPr>
          <w:b w:val="0"/>
          <w:sz w:val="20"/>
        </w:rPr>
        <w:t>21 May 2026</w:t>
      </w:r>
    </w:p>
    <w:p/>
    <w:p>
      <w:pPr>
        <w:shd w:val="clear" w:color="auto" w:fill="2E75B6"/>
        <w:spacing w:before="160" w:after="80"/>
      </w:pPr>
      <w:r>
        <w:rPr>
          <w:b/>
          <w:color w:val="FFFFFF"/>
          <w:sz w:val="22"/>
        </w:rPr>
        <w:t xml:space="preserve">  EMPLOYMENT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Employer</w:t>
            </w:r>
          </w:p>
        </w:tc>
        <w:tc>
          <w:tcPr>
            <w:tcW w:type="dxa" w:w="2880"/>
          </w:tcPr>
          <w:p>
            <w:r>
              <w:rPr>
                <w:b/>
              </w:rPr>
              <w:t>Result</w:t>
            </w:r>
          </w:p>
        </w:tc>
        <w:tc>
          <w:tcPr>
            <w:tcW w:type="dxa" w:w="2880"/>
          </w:tcPr>
          <w:p>
            <w:r>
              <w:rPr>
                <w:b/>
              </w:rPr>
              <w:t>Status</w:t>
            </w:r>
          </w:p>
        </w:tc>
      </w:tr>
      <w:tr>
        <w:tc>
          <w:tcPr>
            <w:tcW w:type="dxa" w:w="2880"/>
          </w:tcPr>
          <w:p>
            <w:r>
              <w:t>Company 1</w:t>
            </w:r>
          </w:p>
        </w:tc>
        <w:tc>
          <w:tcPr>
            <w:tcW w:type="dxa" w:w="2880"/>
          </w:tcPr>
          <w:p>
            <w:r>
              <w:t>Verified – Clear</w:t>
            </w:r>
          </w:p>
        </w:tc>
        <w:tc>
          <w:tcPr>
            <w:tcW w:type="dxa" w:w="2880"/>
          </w:tcPr>
          <w:p>
            <w:r>
              <w:t>Cleared</w:t>
            </w:r>
          </w:p>
        </w:tc>
      </w:tr>
      <w:tr>
        <w:tc>
          <w:tcPr>
            <w:tcW w:type="dxa" w:w="2880"/>
          </w:tcPr>
          <w:p>
            <w:r>
              <w:t>Company 2</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DATABASE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Status</w:t>
            </w:r>
          </w:p>
        </w:tc>
      </w:tr>
      <w:tr>
        <w:tc>
          <w:tcPr>
            <w:tcW w:type="dxa" w:w="2880"/>
          </w:tcPr>
          <w:p>
            <w:r>
              <w:t>Adverse Media Check</w:t>
            </w:r>
          </w:p>
        </w:tc>
        <w:tc>
          <w:tcPr>
            <w:tcW w:type="dxa" w:w="2880"/>
          </w:tcPr>
          <w:p>
            <w:r>
              <w:t>Clear – no adverse record found</w:t>
            </w:r>
          </w:p>
        </w:tc>
        <w:tc>
          <w:tcPr>
            <w:tcW w:type="dxa" w:w="2880"/>
          </w:tcPr>
          <w:p>
            <w:r>
              <w:t>Cleared</w:t>
            </w:r>
          </w:p>
        </w:tc>
      </w:tr>
      <w:tr>
        <w:tc>
          <w:tcPr>
            <w:tcW w:type="dxa" w:w="2880"/>
          </w:tcPr>
          <w:p>
            <w:r>
              <w:t>Global Sanctions</w:t>
            </w:r>
          </w:p>
        </w:tc>
        <w:tc>
          <w:tcPr>
            <w:tcW w:type="dxa" w:w="2880"/>
          </w:tcPr>
          <w:p>
            <w:r>
              <w:t>Clear – no adverse record found</w:t>
            </w:r>
          </w:p>
        </w:tc>
        <w:tc>
          <w:tcPr>
            <w:tcW w:type="dxa" w:w="2880"/>
          </w:tcPr>
          <w:p>
            <w:r>
              <w:t>Cleared</w:t>
            </w:r>
          </w:p>
        </w:tc>
      </w:tr>
      <w:tr>
        <w:tc>
          <w:tcPr>
            <w:tcW w:type="dxa" w:w="2880"/>
          </w:tcPr>
          <w:p>
            <w:r>
              <w:t>Bankruptcy Check</w:t>
            </w:r>
          </w:p>
        </w:tc>
        <w:tc>
          <w:tcPr>
            <w:tcW w:type="dxa" w:w="2880"/>
          </w:tcPr>
          <w:p>
            <w:r>
              <w:t>Clear – no financial delinquency found</w:t>
            </w:r>
          </w:p>
        </w:tc>
        <w:tc>
          <w:tcPr>
            <w:tcW w:type="dxa" w:w="2880"/>
          </w:tcPr>
          <w:p>
            <w:r>
              <w:t>Cleared</w:t>
            </w:r>
          </w:p>
        </w:tc>
      </w:tr>
      <w:tr>
        <w:tc>
          <w:tcPr>
            <w:tcW w:type="dxa" w:w="2880"/>
          </w:tcPr>
          <w:p>
            <w:r>
              <w:t>Financial/Credit Check</w:t>
            </w:r>
          </w:p>
        </w:tc>
        <w:tc>
          <w:tcPr>
            <w:tcW w:type="dxa" w:w="2880"/>
          </w:tcPr>
          <w:p>
            <w:r>
              <w:t>Clear – no financial delinquency found</w:t>
            </w:r>
          </w:p>
        </w:tc>
        <w:tc>
          <w:tcPr>
            <w:tcW w:type="dxa" w:w="2880"/>
          </w:tcPr>
          <w:p>
            <w:r>
              <w:t>Cleared</w:t>
            </w:r>
          </w:p>
        </w:tc>
      </w:tr>
      <w:tr>
        <w:tc>
          <w:tcPr>
            <w:tcW w:type="dxa" w:w="2880"/>
          </w:tcPr>
          <w:p>
            <w:r>
              <w:t>Directorship Check (DTI Only)</w:t>
            </w:r>
          </w:p>
        </w:tc>
        <w:tc>
          <w:tcPr>
            <w:tcW w:type="dxa" w:w="2880"/>
          </w:tcPr>
          <w:p>
            <w:r>
              <w:t>Clear – no directorship business record</w:t>
            </w:r>
          </w:p>
        </w:tc>
        <w:tc>
          <w:tcPr>
            <w:tcW w:type="dxa" w:w="2880"/>
          </w:tcPr>
          <w:p>
            <w:r>
              <w:t>Cleared</w:t>
            </w:r>
          </w:p>
        </w:tc>
      </w:tr>
      <w:tr>
        <w:tc>
          <w:tcPr>
            <w:tcW w:type="dxa" w:w="2880"/>
          </w:tcPr>
          <w:p>
            <w:r>
              <w:t>Civil Litigation Check</w:t>
            </w:r>
          </w:p>
        </w:tc>
        <w:tc>
          <w:tcPr>
            <w:tcW w:type="dxa" w:w="2880"/>
          </w:tcPr>
          <w:p>
            <w:r>
              <w:t>Clear – no civil case found</w:t>
            </w:r>
          </w:p>
        </w:tc>
        <w:tc>
          <w:tcPr>
            <w:tcW w:type="dxa" w:w="2880"/>
          </w:tcPr>
          <w:p>
            <w:r>
              <w:t>Cleared</w:t>
            </w:r>
          </w:p>
        </w:tc>
      </w:tr>
      <w:tr>
        <w:tc>
          <w:tcPr>
            <w:tcW w:type="dxa" w:w="2880"/>
          </w:tcPr>
          <w:p>
            <w:r>
              <w:t>Professional License Qualification</w:t>
            </w:r>
          </w:p>
        </w:tc>
        <w:tc>
          <w:tcPr>
            <w:tcW w:type="dxa" w:w="2880"/>
          </w:tcPr>
          <w:p>
            <w:r>
              <w:t>Subject is not a licensed professional</w:t>
            </w:r>
          </w:p>
        </w:tc>
        <w:tc>
          <w:tcPr>
            <w:tcW w:type="dxa" w:w="2880"/>
          </w:tcPr>
          <w:p>
            <w:r>
              <w:t>--</w:t>
            </w:r>
          </w:p>
        </w:tc>
      </w:tr>
      <w:tr>
        <w:tc>
          <w:tcPr>
            <w:tcW w:type="dxa" w:w="2880"/>
          </w:tcPr>
          <w:p>
            <w:r>
              <w:t>Social Media Screening</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EMPLOYMENT CHECK (1)  </w:t>
      </w:r>
    </w:p>
    <w:p>
      <w:pPr>
        <w:spacing w:after="40"/>
      </w:pPr>
      <w:r>
        <w:rPr>
          <w:b/>
          <w:sz w:val="20"/>
        </w:rPr>
        <w:t xml:space="preserve">Employer Name:  </w:t>
      </w:r>
      <w:r>
        <w:rPr>
          <w:b w:val="0"/>
          <w:sz w:val="20"/>
        </w:rPr>
        <w:t>Company 1</w:t>
      </w:r>
    </w:p>
    <w:p>
      <w:pPr>
        <w:spacing w:after="40"/>
      </w:pPr>
      <w:r>
        <w:rPr>
          <w:b/>
          <w:sz w:val="20"/>
        </w:rPr>
        <w:t xml:space="preserve">Company Address:  </w:t>
      </w:r>
      <w:r>
        <w:rPr>
          <w:b w:val="0"/>
          <w:sz w:val="20"/>
        </w:rPr>
        <w:t>Quezon City</w:t>
      </w:r>
    </w:p>
    <w:p>
      <w:pPr>
        <w:spacing w:after="40"/>
      </w:pPr>
      <w:r>
        <w:rPr>
          <w:b/>
          <w:sz w:val="20"/>
        </w:rPr>
        <w:t xml:space="preserve">Position Title:  </w:t>
      </w:r>
      <w:r>
        <w:rPr>
          <w:b w:val="0"/>
          <w:sz w:val="20"/>
        </w:rPr>
        <w:t>Position 1</w:t>
      </w:r>
    </w:p>
    <w:p>
      <w:pPr>
        <w:spacing w:after="40"/>
      </w:pPr>
      <w:r>
        <w:rPr>
          <w:b/>
          <w:sz w:val="20"/>
        </w:rPr>
        <w:t xml:space="preserve">Dates of Employment:  </w:t>
      </w:r>
      <w:r>
        <w:rPr>
          <w:b w:val="0"/>
          <w:sz w:val="20"/>
        </w:rPr>
        <w:t>24 Jul 2022 – 05 Jun 2026</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Manny Pacman</w:t>
      </w:r>
    </w:p>
    <w:p>
      <w:pPr>
        <w:spacing w:after="40"/>
      </w:pPr>
      <w:r>
        <w:rPr>
          <w:b/>
          <w:sz w:val="20"/>
        </w:rPr>
        <w:t xml:space="preserve">Respondent’s Title:  </w:t>
      </w:r>
      <w:r>
        <w:rPr>
          <w:b w:val="0"/>
          <w:sz w:val="20"/>
        </w:rPr>
        <w:t>People Manager</w:t>
      </w:r>
    </w:p>
    <w:p>
      <w:pPr>
        <w:spacing w:after="40"/>
      </w:pPr>
      <w:r>
        <w:rPr>
          <w:b/>
          <w:sz w:val="20"/>
        </w:rPr>
        <w:t xml:space="preserve">Contact Details:  </w:t>
      </w:r>
      <w:r>
        <w:rPr>
          <w:b w:val="0"/>
          <w:sz w:val="20"/>
        </w:rPr>
        <w:t>contact.details@company.com</w:t>
      </w:r>
    </w:p>
    <w:p>
      <w:pPr>
        <w:spacing w:after="40"/>
      </w:pPr>
      <w:r>
        <w:rPr>
          <w:b/>
          <w:sz w:val="20"/>
        </w:rPr>
        <w:t xml:space="preserve">Verification Date:  </w:t>
      </w:r>
      <w:r>
        <w:rPr>
          <w:b w:val="0"/>
          <w:sz w:val="20"/>
        </w:rPr>
        <w:t>13 May 2026</w:t>
      </w:r>
    </w:p>
    <w:p>
      <w:pPr>
        <w:spacing w:after="40"/>
      </w:pPr>
      <w:r>
        <w:rPr>
          <w:b/>
          <w:sz w:val="20"/>
        </w:rPr>
        <w:t xml:space="preserve">Notes:  </w:t>
      </w:r>
      <w:r>
        <w:rPr>
          <w:b w:val="0"/>
          <w:sz w:val="20"/>
        </w:rPr>
        <w:t>(See Appendix A)</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EMPLOYMENT CHECK (2)  </w:t>
      </w:r>
    </w:p>
    <w:p>
      <w:pPr>
        <w:spacing w:after="40"/>
      </w:pPr>
      <w:r>
        <w:rPr>
          <w:b/>
          <w:sz w:val="20"/>
        </w:rPr>
        <w:t xml:space="preserve">Employer Name:  </w:t>
      </w:r>
      <w:r>
        <w:rPr>
          <w:b w:val="0"/>
          <w:sz w:val="20"/>
        </w:rPr>
        <w:t>Company 2</w:t>
      </w:r>
    </w:p>
    <w:p>
      <w:pPr>
        <w:spacing w:after="40"/>
      </w:pPr>
      <w:r>
        <w:rPr>
          <w:b/>
          <w:sz w:val="20"/>
        </w:rPr>
        <w:t xml:space="preserve">Company Address:  </w:t>
      </w:r>
      <w:r>
        <w:rPr>
          <w:b w:val="0"/>
          <w:sz w:val="20"/>
        </w:rPr>
        <w:t>Metro Manila Philippines</w:t>
      </w:r>
    </w:p>
    <w:p>
      <w:pPr>
        <w:spacing w:after="40"/>
      </w:pPr>
      <w:r>
        <w:rPr>
          <w:b/>
          <w:sz w:val="20"/>
        </w:rPr>
        <w:t xml:space="preserve">Position Title:  </w:t>
      </w:r>
      <w:r>
        <w:rPr>
          <w:b w:val="0"/>
          <w:sz w:val="20"/>
        </w:rPr>
        <w:t>Position 2</w:t>
      </w:r>
    </w:p>
    <w:p>
      <w:pPr>
        <w:spacing w:after="40"/>
      </w:pPr>
      <w:r>
        <w:rPr>
          <w:b/>
          <w:sz w:val="20"/>
        </w:rPr>
        <w:t xml:space="preserve">Dates of Employment:  </w:t>
      </w:r>
      <w:r>
        <w:rPr>
          <w:b w:val="0"/>
          <w:sz w:val="20"/>
        </w:rPr>
        <w:t>15 Jan 2021 – 1 Jun 2022</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Not Disclosed</w:t>
      </w:r>
    </w:p>
    <w:p>
      <w:pPr>
        <w:spacing w:after="40"/>
      </w:pPr>
      <w:r>
        <w:rPr>
          <w:b/>
          <w:sz w:val="20"/>
        </w:rPr>
        <w:t xml:space="preserve">Respondent’s Title:  </w:t>
      </w:r>
      <w:r>
        <w:rPr>
          <w:b w:val="0"/>
          <w:sz w:val="20"/>
        </w:rPr>
        <w:t>People Operations</w:t>
      </w:r>
    </w:p>
    <w:p>
      <w:pPr>
        <w:spacing w:after="40"/>
      </w:pPr>
      <w:r>
        <w:rPr>
          <w:b/>
          <w:sz w:val="20"/>
        </w:rPr>
        <w:t xml:space="preserve">Contact Details:  </w:t>
      </w:r>
      <w:r>
        <w:rPr>
          <w:b w:val="0"/>
          <w:sz w:val="20"/>
        </w:rPr>
        <w:t>contact1@domain.com</w:t>
      </w:r>
    </w:p>
    <w:p>
      <w:pPr>
        <w:spacing w:after="40"/>
      </w:pPr>
      <w:r>
        <w:rPr>
          <w:b/>
          <w:sz w:val="20"/>
        </w:rPr>
        <w:t xml:space="preserve">Verification Date:  </w:t>
      </w:r>
      <w:r>
        <w:rPr>
          <w:b w:val="0"/>
          <w:sz w:val="20"/>
        </w:rPr>
        <w:t>2 May 2026</w:t>
      </w:r>
    </w:p>
    <w:p>
      <w:pPr>
        <w:spacing w:after="40"/>
      </w:pPr>
      <w:r>
        <w:rPr>
          <w:b/>
          <w:sz w:val="20"/>
        </w:rPr>
        <w:t xml:space="preserve">Notes:  </w:t>
      </w:r>
      <w:r>
        <w:rPr>
          <w:b w:val="0"/>
          <w:sz w:val="20"/>
        </w:rPr>
        <w:t>(See Appendix B)</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PROFESSIONAL REFERENCE CHECK (1)  </w:t>
      </w:r>
    </w:p>
    <w:p>
      <w:pPr>
        <w:spacing w:after="40"/>
      </w:pPr>
      <w:r>
        <w:rPr>
          <w:b/>
          <w:sz w:val="20"/>
        </w:rPr>
        <w:t xml:space="preserve">Referee Name:  </w:t>
      </w:r>
      <w:r>
        <w:rPr>
          <w:b w:val="0"/>
          <w:sz w:val="20"/>
        </w:rPr>
        <w:t>Coco Martin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PROFESSIONAL REFERENCE CHECK (2)  </w:t>
      </w:r>
    </w:p>
    <w:p>
      <w:pPr>
        <w:spacing w:after="40"/>
      </w:pPr>
      <w:r>
        <w:rPr>
          <w:b/>
          <w:sz w:val="20"/>
        </w:rPr>
        <w:t xml:space="preserve">Referee Name:  </w:t>
      </w:r>
      <w:r>
        <w:rPr>
          <w:b w:val="0"/>
          <w:sz w:val="20"/>
        </w:rPr>
        <w:t>Pedro Juan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OTHER CHECKS  </w:t>
      </w:r>
    </w:p>
    <w:p/>
    <w:p>
      <w:pPr>
        <w:spacing w:after="40"/>
      </w:pPr>
      <w:r>
        <w:rPr>
          <w:b/>
          <w:sz w:val="20"/>
        </w:rPr>
        <w:t xml:space="preserve">Check:  </w:t>
      </w:r>
      <w:r>
        <w:rPr>
          <w:b w:val="0"/>
          <w:sz w:val="20"/>
        </w:rPr>
        <w:t>Adverse Media Check</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Global Sanctions</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Bankruptcy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Financial/Credit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Directorship Check</w:t>
      </w:r>
    </w:p>
    <w:p>
      <w:pPr>
        <w:spacing w:after="40"/>
      </w:pPr>
      <w:r>
        <w:rPr>
          <w:b/>
          <w:sz w:val="20"/>
        </w:rPr>
        <w:t xml:space="preserve">Result:  </w:t>
      </w:r>
      <w:r>
        <w:rPr>
          <w:b w:val="0"/>
          <w:sz w:val="20"/>
        </w:rPr>
        <w:t>Clear – no directorship business record</w:t>
      </w:r>
    </w:p>
    <w:p>
      <w:pPr>
        <w:spacing w:after="40"/>
      </w:pPr>
      <w:r>
        <w:rPr>
          <w:b/>
          <w:sz w:val="20"/>
        </w:rPr>
        <w:t xml:space="preserve">Status:  </w:t>
      </w:r>
      <w:r>
        <w:rPr>
          <w:b w:val="0"/>
          <w:sz w:val="20"/>
        </w:rPr>
        <w:t>Cleared</w:t>
      </w:r>
    </w:p>
    <w:p>
      <w:pPr>
        <w:spacing w:after="40"/>
      </w:pPr>
      <w:r>
        <w:rPr>
          <w:b/>
          <w:sz w:val="20"/>
        </w:rPr>
        <w:t xml:space="preserve">Source:  </w:t>
      </w:r>
      <w:r>
        <w:rPr>
          <w:b w:val="0"/>
          <w:sz w:val="20"/>
        </w:rPr>
        <w:t>Department of Trade and Industry</w:t>
      </w:r>
    </w:p>
    <w:p/>
    <w:p>
      <w:pPr>
        <w:spacing w:after="40"/>
      </w:pPr>
      <w:r>
        <w:rPr>
          <w:b/>
          <w:sz w:val="20"/>
        </w:rPr>
        <w:t xml:space="preserve">Check:  </w:t>
      </w:r>
      <w:r>
        <w:rPr>
          <w:b w:val="0"/>
          <w:sz w:val="20"/>
        </w:rPr>
        <w:t>Civil Litigation Check</w:t>
      </w:r>
    </w:p>
    <w:p>
      <w:pPr>
        <w:spacing w:after="40"/>
      </w:pPr>
      <w:r>
        <w:rPr>
          <w:b/>
          <w:sz w:val="20"/>
        </w:rPr>
        <w:t xml:space="preserve">Result:  </w:t>
      </w:r>
      <w:r>
        <w:rPr>
          <w:b w:val="0"/>
          <w:sz w:val="20"/>
        </w:rPr>
        <w:t>Clear – no civil case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Municipal and Regional Trial Courts</w:t>
      </w:r>
    </w:p>
    <w:p/>
    <w:p>
      <w:pPr>
        <w:spacing w:after="40"/>
      </w:pPr>
      <w:r>
        <w:rPr>
          <w:b/>
          <w:sz w:val="20"/>
        </w:rPr>
        <w:t xml:space="preserve">Check:  </w:t>
      </w:r>
      <w:r>
        <w:rPr>
          <w:b w:val="0"/>
          <w:sz w:val="20"/>
        </w:rPr>
        <w:t>Professional License Qualification</w:t>
      </w:r>
    </w:p>
    <w:p>
      <w:pPr>
        <w:spacing w:after="40"/>
      </w:pPr>
      <w:r>
        <w:rPr>
          <w:b/>
          <w:sz w:val="20"/>
        </w:rPr>
        <w:t xml:space="preserve">Result:  </w:t>
      </w:r>
      <w:r>
        <w:rPr>
          <w:b w:val="0"/>
          <w:sz w:val="20"/>
        </w:rPr>
        <w:t>Subject is not a licensed professional</w:t>
      </w:r>
    </w:p>
    <w:p>
      <w:pPr>
        <w:spacing w:after="40"/>
      </w:pPr>
      <w:r>
        <w:rPr>
          <w:b/>
          <w:sz w:val="20"/>
        </w:rPr>
        <w:t xml:space="preserve">Status:  </w:t>
      </w:r>
      <w:r>
        <w:rPr>
          <w:b w:val="0"/>
          <w:sz w:val="20"/>
        </w:rPr>
        <w:t>--</w:t>
      </w:r>
    </w:p>
    <w:p>
      <w:pPr>
        <w:spacing w:after="40"/>
      </w:pPr>
      <w:r>
        <w:rPr>
          <w:b/>
          <w:sz w:val="20"/>
        </w:rPr>
        <w:t xml:space="preserve">Source:  </w:t>
      </w:r>
      <w:r>
        <w:rPr>
          <w:b w:val="0"/>
          <w:sz w:val="20"/>
        </w:rPr>
        <w:t>Professional Regulation Commission</w:t>
      </w:r>
    </w:p>
    <w:p/>
    <w:p>
      <w:pPr>
        <w:spacing w:after="40"/>
      </w:pPr>
      <w:r>
        <w:rPr>
          <w:b/>
          <w:sz w:val="20"/>
        </w:rPr>
        <w:t xml:space="preserve">Check:  </w:t>
      </w:r>
      <w:r>
        <w:rPr>
          <w:b w:val="0"/>
          <w:sz w:val="20"/>
        </w:rPr>
        <w:t>Social Media Screening</w:t>
      </w:r>
    </w:p>
    <w:p>
      <w:pPr>
        <w:spacing w:after="40"/>
      </w:pPr>
      <w:r>
        <w:rPr>
          <w:b/>
          <w:sz w:val="20"/>
        </w:rPr>
        <w:t xml:space="preserve">Result:  </w:t>
      </w:r>
      <w:r>
        <w:rPr>
          <w:b w:val="0"/>
          <w:sz w:val="20"/>
        </w:rPr>
        <w:t>Verified – Clear</w:t>
      </w:r>
    </w:p>
    <w:p>
      <w:pPr>
        <w:spacing w:after="40"/>
      </w:pPr>
      <w:r>
        <w:rPr>
          <w:b/>
          <w:sz w:val="20"/>
        </w:rPr>
        <w:t xml:space="preserve">Status:  </w:t>
      </w:r>
      <w:r>
        <w:rPr>
          <w:b w:val="0"/>
          <w:sz w:val="20"/>
        </w:rPr>
        <w:t>Cleared</w:t>
      </w:r>
    </w:p>
    <w:p>
      <w:pPr>
        <w:spacing w:after="40"/>
      </w:pPr>
      <w:r>
        <w:rPr>
          <w:b/>
          <w:sz w:val="20"/>
        </w:rPr>
        <w:t xml:space="preserve">Source:  </w:t>
      </w:r>
      <w:r>
        <w:rPr>
          <w:b w:val="0"/>
          <w:sz w:val="20"/>
        </w:rPr>
        <w:t>An artificial intelligence (AI) based social media screening identifies problematic behaviours among potential hires and current employees by analysing publicly available online information on social media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