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28–29,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28 to Sunday November 29, 2026, in Ulaanbaatar; the venue is confirmed by November 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November 15,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November 15,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November 20.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