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r>
        <w:rPr>
          <w:rFonts w:ascii="Times" w:hAnsi="Times" w:cs="Times"/>
          <w:sz w:val="24"/>
          <w:sz-cs w:val="24"/>
        </w:rPr>
        <w:t xml:space="preserve">Touch Grass — Sponsorship Proposal</w:t>
      </w:r>
    </w:p>
    <w:p>
      <w:pPr/>
      <w:r>
        <w:rPr>
          <w:rFonts w:ascii="Times" w:hAnsi="Times" w:cs="Times"/>
          <w:sz w:val="24"/>
          <w:sz-cs w:val="24"/>
        </w:rPr>
        <w:t xml:space="preserve">A 24-hour youth hackathon · Healthcare · Sustainability · Education · Humanity · AI · Mongolia · November 7–8, 2026</w:t>
      </w:r>
    </w:p>
    <w:p>
      <w:pPr/>
      <w:r>
        <w:rPr>
          <w:rFonts w:ascii="Times" w:hAnsi="Times" w:cs="Times"/>
          <w:sz w:val="24"/>
          <w:sz-cs w:val="24"/>
          <w:b/>
        </w:rPr>
        <w:t xml:space="preserve">hack-touchgrass.com</w:t>
      </w:r>
    </w:p>
    <w:p>
      <w:pPr/>
      <w:r>
        <w:rPr>
          <w:rFonts w:ascii="Times" w:hAnsi="Times" w:cs="Times"/>
          <w:sz w:val="24"/>
          <w:sz-cs w:val="24"/>
        </w:rPr>
        <w:t xml:space="preserve"/>
      </w:r>
    </w:p>
    <w:p>
      <w:pPr/>
      <w:r>
        <w:rPr>
          <w:rFonts w:ascii="Times" w:hAnsi="Times" w:cs="Times"/>
          <w:sz w:val="24"/>
          <w:sz-cs w:val="24"/>
        </w:rPr>
        <w:t xml:space="preserve">Touch Grass in one page</w:t>
      </w:r>
    </w:p>
    <w:p>
      <w:pPr/>
      <w:r>
        <w:rPr>
          <w:rFonts w:ascii="Times" w:hAnsi="Times" w:cs="Times"/>
          <w:sz w:val="24"/>
          <w:sz-cs w:val="24"/>
          <w:b/>
        </w:rPr>
        <w:t xml:space="preserve">What.</w:t>
      </w:r>
      <w:r>
        <w:rPr>
          <w:rFonts w:ascii="Times" w:hAnsi="Times" w:cs="Times"/>
          <w:sz w:val="24"/>
          <w:sz-cs w:val="24"/>
        </w:rPr>
        <w:t xml:space="preserve"> A 24-hour hackathon where 220+ young people in about 55 teams build working prototypes for real problems. Five tracks on the model of Stanford's TreeHacks: Healthcare, Sustainability, Education, Humanity and AI. Software only. The event runs in English. Teams start Saturday 15:00 and submit Sunday 15:00; professional judges score every team; the best in each track presents on stage.</w:t>
      </w:r>
    </w:p>
    <w:p>
      <w:pPr/>
      <w:r>
        <w:rPr>
          <w:rFonts w:ascii="Times" w:hAnsi="Times" w:cs="Times"/>
          <w:sz w:val="24"/>
          <w:sz-cs w:val="24"/>
          <w:b/>
        </w:rPr>
        <w:t xml:space="preserve">When and where.</w:t>
      </w:r>
      <w:r>
        <w:rPr>
          <w:rFonts w:ascii="Times" w:hAnsi="Times" w:cs="Times"/>
          <w:sz w:val="24"/>
          <w:sz-cs w:val="24"/>
        </w:rPr>
        <w:t xml:space="preserve"> Saturday November 7 to Sunday November 8, 2026, in Ulaanbaatar; the venue is confirmed by October 14. Doors 13:00 Saturday, awards 18:20 Sunday.</w:t>
      </w:r>
    </w:p>
    <w:p>
      <w:pPr/>
      <w:r>
        <w:rPr>
          <w:rFonts w:ascii="Times" w:hAnsi="Times" w:cs="Times"/>
          <w:sz w:val="24"/>
          <w:sz-cs w:val="24"/>
          <w:b/>
        </w:rPr>
        <w:t xml:space="preserve">Who runs it.</w:t>
      </w:r>
      <w:r>
        <w:rPr>
          <w:rFonts w:ascii="Times" w:hAnsi="Times" w:cs="Times"/>
          <w:sz w:val="24"/>
          <w:sz-cs w:val="24"/>
        </w:rPr>
        <w:t xml:space="preserve"> Touch Grass was founded and is organized by </w:t>
      </w:r>
      <w:r>
        <w:rPr>
          <w:rFonts w:ascii="Times" w:hAnsi="Times" w:cs="Times"/>
          <w:sz w:val="24"/>
          <w:sz-cs w:val="24"/>
          <w:b/>
        </w:rPr>
        <w:t xml:space="preserve">Anar Tuvshinbayar</w:t>
      </w:r>
      <w:r>
        <w:rPr>
          <w:rFonts w:ascii="Times" w:hAnsi="Times" w:cs="Times"/>
          <w:sz w:val="24"/>
          <w:sz-cs w:val="24"/>
        </w:rPr>
        <w:t xml:space="preserve"> and </w:t>
      </w:r>
      <w:r>
        <w:rPr>
          <w:rFonts w:ascii="Times" w:hAnsi="Times" w:cs="Times"/>
          <w:sz w:val="24"/>
          <w:sz-cs w:val="24"/>
          <w:b/>
        </w:rPr>
        <w:t xml:space="preserve">Goomaral Sandag-Ochir</w:t>
      </w:r>
      <w:r>
        <w:rPr>
          <w:rFonts w:ascii="Times" w:hAnsi="Times" w:cs="Times"/>
          <w:sz w:val="24"/>
          <w:sz-cs w:val="24"/>
        </w:rPr>
        <w:t xml:space="preserve">. </w:t>
      </w:r>
      <w:r>
        <w:rPr>
          <w:rFonts w:ascii="Times" w:hAnsi="Times" w:cs="Times"/>
          <w:sz w:val="24"/>
          <w:sz-cs w:val="24"/>
          <w:b/>
        </w:rPr>
        <w:t xml:space="preserve">Hackathon Mongolia</w:t>
      </w:r>
      <w:r>
        <w:rPr>
          <w:rFonts w:ascii="Times" w:hAnsi="Times" w:cs="Times"/>
          <w:sz w:val="24"/>
          <w:sz-cs w:val="24"/>
        </w:rPr>
        <w:t xml:space="preserve">, their student organizing team, designs and runs the program. </w:t>
      </w:r>
      <w:r>
        <w:rPr>
          <w:rFonts w:ascii="Times" w:hAnsi="Times" w:cs="Times"/>
          <w:sz w:val="24"/>
          <w:sz-cs w:val="24"/>
          <w:b/>
        </w:rPr>
        <w:t xml:space="preserve">Uram Enerel NGO</w:t>
      </w:r>
      <w:r>
        <w:rPr>
          <w:rFonts w:ascii="Times" w:hAnsi="Times" w:cs="Times"/>
          <w:sz w:val="24"/>
          <w:sz-cs w:val="24"/>
        </w:rPr>
        <w:t xml:space="preserve">, known as Uram Care, a registered youth health NGO with volunteers and school chapters across Mongolia, is the legal host: contracts, funds, receipts, reporting. A responsible adult from Uram Enerel NGO is on site for the full 24 hours.</w:t>
      </w:r>
    </w:p>
    <w:p>
      <w:pPr/>
      <w:r>
        <w:rPr>
          <w:rFonts w:ascii="Times" w:hAnsi="Times" w:cs="Times"/>
          <w:sz w:val="24"/>
          <w:sz-cs w:val="24"/>
          <w:b/>
        </w:rPr>
        <w:t xml:space="preserve">The ask.</w:t>
      </w:r>
      <w:r>
        <w:rPr>
          <w:rFonts w:ascii="Times" w:hAnsi="Times" w:cs="Times"/>
          <w:sz w:val="24"/>
          <w:sz-cs w:val="24"/>
        </w:rPr>
        <w:t xml:space="preserve"> Five to six </w:t>
      </w:r>
      <w:r>
        <w:rPr>
          <w:rFonts w:ascii="Times" w:hAnsi="Times" w:cs="Times"/>
          <w:sz w:val="24"/>
          <w:sz-cs w:val="24"/>
          <w:b/>
        </w:rPr>
        <w:t xml:space="preserve">Platinum</w:t>
      </w:r>
      <w:r>
        <w:rPr>
          <w:rFonts w:ascii="Times" w:hAnsi="Times" w:cs="Times"/>
          <w:sz w:val="24"/>
          <w:sz-cs w:val="24"/>
        </w:rPr>
        <w:t xml:space="preserve"> sponsors at 5,000,000 MNT or more; five </w:t>
      </w:r>
      <w:r>
        <w:rPr>
          <w:rFonts w:ascii="Times" w:hAnsi="Times" w:cs="Times"/>
          <w:sz w:val="24"/>
          <w:sz-cs w:val="24"/>
          <w:b/>
        </w:rPr>
        <w:t xml:space="preserve">Gold</w:t>
      </w:r>
      <w:r>
        <w:rPr>
          <w:rFonts w:ascii="Times" w:hAnsi="Times" w:cs="Times"/>
          <w:sz w:val="24"/>
          <w:sz-cs w:val="24"/>
        </w:rPr>
        <w:t xml:space="preserve"> sponsors at 2,000,000 MNT, one per track, whose money becomes that track's cash prize; and </w:t>
      </w:r>
      <w:r>
        <w:rPr>
          <w:rFonts w:ascii="Times" w:hAnsi="Times" w:cs="Times"/>
          <w:sz w:val="24"/>
          <w:sz-cs w:val="24"/>
          <w:b/>
        </w:rPr>
        <w:t xml:space="preserve">Silver</w:t>
      </w:r>
      <w:r>
        <w:rPr>
          <w:rFonts w:ascii="Times" w:hAnsi="Times" w:cs="Times"/>
          <w:sz w:val="24"/>
          <w:sz-cs w:val="24"/>
        </w:rPr>
        <w:t xml:space="preserve"> sponsors at 1,000,000 to 2,000,000 MNT or in kind for food, shirts and services. The prize pool for the top three teams starts at 5,000,000 MNT and grows with Platinum commitments; each of the five track winners receives 2,000,000 MNT. </w:t>
      </w:r>
      <w:r>
        <w:rPr>
          <w:rFonts w:ascii="Times" w:hAnsi="Times" w:cs="Times"/>
          <w:sz w:val="24"/>
          <w:sz-cs w:val="24"/>
          <w:b/>
        </w:rPr>
        <w:t xml:space="preserve">Commitments close October 25, 2026.</w:t>
      </w:r>
    </w:p>
    <w:p>
      <w:pPr/>
      <w:r>
        <w:rPr>
          <w:rFonts w:ascii="Times" w:hAnsi="Times" w:cs="Times"/>
          <w:sz w:val="24"/>
          <w:sz-cs w:val="24"/>
        </w:rPr>
        <w:t xml:space="preserve"/>
      </w:r>
    </w:p>
    <w:p>
      <w:pPr/>
      <w:r>
        <w:rPr>
          <w:rFonts w:ascii="Times" w:hAnsi="Times" w:cs="Times"/>
          <w:sz w:val="24"/>
          <w:sz-cs w:val="24"/>
        </w:rPr>
        <w:t xml:space="preserve">Why this hackathon</w:t>
      </w:r>
    </w:p>
    <w:p>
      <w:pPr/>
      <w:r>
        <w:rPr>
          <w:rFonts w:ascii="Times" w:hAnsi="Times" w:cs="Times"/>
          <w:sz w:val="24"/>
          <w:sz-cs w:val="24"/>
          <w:b/>
        </w:rPr>
        <w:t xml:space="preserve">A hackathon is the fastest way to ask.</w:t>
      </w:r>
      <w:r>
        <w:rPr>
          <w:rFonts w:ascii="Times" w:hAnsi="Times" w:cs="Times"/>
          <w:sz w:val="24"/>
          <w:sz-cs w:val="24"/>
        </w:rPr>
        <w:t xml:space="preserve"> In 24 hours, 220 students become 55 prototypes, each judged by people who work in that field. </w:t>
      </w:r>
    </w:p>
    <w:p>
      <w:pPr/>
      <w:r>
        <w:rPr>
          <w:rFonts w:ascii="Times" w:hAnsi="Times" w:cs="Times"/>
          <w:sz w:val="24"/>
          <w:sz-cs w:val="24"/>
        </w:rPr>
        <w:t xml:space="preserve"/>
      </w:r>
    </w:p>
    <w:p>
      <w:pPr/>
      <w:r>
        <w:rPr>
          <w:rFonts w:ascii="Times" w:hAnsi="Times" w:cs="Times"/>
          <w:sz w:val="24"/>
          <w:sz-cs w:val="24"/>
          <w:b/>
        </w:rPr>
        <w:t xml:space="preserve">Mentorship &amp; Judging Opportunities</w:t>
      </w:r>
    </w:p>
    <w:p>
      <w:pPr/>
      <w:r>
        <w:rPr>
          <w:rFonts w:ascii="Times" w:hAnsi="Times" w:cs="Times"/>
          <w:sz w:val="24"/>
          <w:sz-cs w:val="24"/>
        </w:rPr>
        <w:t xml:space="preserve">Sponsors are welcome to nominate employees and industry professionals to serve as mentors or judges. Mentors can guide teams throughout the 24-hour event, share industry expertise, and help participants develop their ideas. Qualified professionals may also join the judging panels to evaluate projects and recognize outstanding solutions.</w:t>
      </w:r>
    </w:p>
    <w:p>
      <w:pPr/>
      <w:r>
        <w:rPr>
          <w:rFonts w:ascii="Times" w:hAnsi="Times" w:cs="Times"/>
          <w:sz w:val="24"/>
          <w:sz-cs w:val="24"/>
        </w:rPr>
        <w:t xml:space="preserve"/>
      </w:r>
    </w:p>
    <w:p>
      <w:pPr/>
      <w:r>
        <w:rPr>
          <w:rFonts w:ascii="Times" w:hAnsi="Times" w:cs="Times"/>
          <w:sz w:val="24"/>
          <w:sz-cs w:val="24"/>
        </w:rPr>
        <w:t xml:space="preserve">Sponsorship tiers</w:t>
      </w:r>
    </w:p>
    <w:p>
      <w:pPr/>
      <w:r>
        <w:rPr>
          <w:rFonts w:ascii="Times" w:hAnsi="Times" w:cs="Times"/>
          <w:sz w:val="24"/>
          <w:sz-cs w:val="24"/>
        </w:rPr>
        <w:t xml:space="preserve">Tier</w:t>
      </w:r>
    </w:p>
    <w:p>
      <w:pPr/>
      <w:r>
        <w:rPr>
          <w:rFonts w:ascii="Times" w:hAnsi="Times" w:cs="Times"/>
          <w:sz w:val="24"/>
          <w:sz-cs w:val="24"/>
        </w:rPr>
        <w:t xml:space="preserve">MNT</w:t>
      </w:r>
    </w:p>
    <w:p>
      <w:pPr/>
      <w:r>
        <w:rPr>
          <w:rFonts w:ascii="Times" w:hAnsi="Times" w:cs="Times"/>
          <w:sz w:val="24"/>
          <w:sz-cs w:val="24"/>
        </w:rPr>
        <w:t xml:space="preserve">Slots</w:t>
      </w:r>
    </w:p>
    <w:p>
      <w:pPr/>
      <w:r>
        <w:rPr>
          <w:rFonts w:ascii="Times" w:hAnsi="Times" w:cs="Times"/>
          <w:sz w:val="24"/>
          <w:sz-cs w:val="24"/>
        </w:rPr>
        <w:t xml:space="preserve">What you get</w:t>
      </w:r>
    </w:p>
    <w:p>
      <w:pPr/>
      <w:r>
        <w:rPr>
          <w:rFonts w:ascii="Times" w:hAnsi="Times" w:cs="Times"/>
          <w:sz w:val="24"/>
          <w:sz-cs w:val="24"/>
          <w:b/>
        </w:rPr>
        <w:t xml:space="preserve">Platinum</w:t>
      </w:r>
    </w:p>
    <w:p>
      <w:pPr/>
      <w:r>
        <w:rPr>
          <w:rFonts w:ascii="Times" w:hAnsi="Times" w:cs="Times"/>
          <w:sz w:val="24"/>
          <w:sz-cs w:val="24"/>
        </w:rPr>
        <w:t xml:space="preserve">5,000,000 and up, or a venue or service of that value in kind</w:t>
      </w:r>
    </w:p>
    <w:p>
      <w:pPr/>
      <w:r>
        <w:rPr>
          <w:rFonts w:ascii="Times" w:hAnsi="Times" w:cs="Times"/>
          <w:sz w:val="24"/>
          <w:sz-cs w:val="24"/>
        </w:rPr>
        <w:t xml:space="preserve">5–6</w:t>
      </w:r>
    </w:p>
    <w:p>
      <w:pPr/>
      <w:r>
        <w:rPr>
          <w:rFonts w:ascii="Times" w:hAnsi="Times" w:cs="Times"/>
          <w:sz w:val="24"/>
          <w:sz-cs w:val="24"/>
        </w:rPr>
        <w:t xml:space="preserve">largest logo everywhere, on all 220 shirts and the stage; opening remarks; a 15-minute workshop; a judge on the final panel; you present one of the top-three prizes; a recruiting table and opt-in participant CVs</w:t>
      </w:r>
    </w:p>
    <w:p>
      <w:pPr/>
      <w:r>
        <w:rPr>
          <w:rFonts w:ascii="Times" w:hAnsi="Times" w:cs="Times"/>
          <w:sz w:val="24"/>
          <w:sz-cs w:val="24"/>
          <w:b/>
        </w:rPr>
        <w:t xml:space="preserve">Gold · Track</w:t>
      </w:r>
    </w:p>
    <w:p>
      <w:pPr/>
      <w:r>
        <w:rPr>
          <w:rFonts w:ascii="Times" w:hAnsi="Times" w:cs="Times"/>
          <w:sz w:val="24"/>
          <w:sz-cs w:val="24"/>
        </w:rPr>
        <w:t xml:space="preserve">2,000,000</w:t>
      </w:r>
    </w:p>
    <w:p>
      <w:pPr/>
      <w:r>
        <w:rPr>
          <w:rFonts w:ascii="Times" w:hAnsi="Times" w:cs="Times"/>
          <w:sz w:val="24"/>
          <w:sz-cs w:val="24"/>
        </w:rPr>
        <w:t xml:space="preserve">5, one per track</w:t>
      </w:r>
    </w:p>
    <w:p>
      <w:pPr/>
      <w:r>
        <w:rPr>
          <w:rFonts w:ascii="Times" w:hAnsi="Times" w:cs="Times"/>
          <w:sz w:val="24"/>
          <w:sz-cs w:val="24"/>
        </w:rPr>
        <w:t xml:space="preserve">a track carries your name ("Healthcare track by [You]"); your 2,000,000 is that track's cash prize, which you hand to the winning team; a judge on its panel; an optional challenge you set; logo on the shirt and website</w:t>
      </w:r>
    </w:p>
    <w:p>
      <w:pPr/>
      <w:r>
        <w:rPr>
          <w:rFonts w:ascii="Times" w:hAnsi="Times" w:cs="Times"/>
          <w:sz w:val="24"/>
          <w:sz-cs w:val="24"/>
          <w:b/>
        </w:rPr>
        <w:t xml:space="preserve">Silver</w:t>
      </w:r>
    </w:p>
    <w:p>
      <w:pPr/>
      <w:r>
        <w:rPr>
          <w:rFonts w:ascii="Times" w:hAnsi="Times" w:cs="Times"/>
          <w:sz w:val="24"/>
          <w:sz-cs w:val="24"/>
        </w:rPr>
        <w:t xml:space="preserve">1,000,000 to 2,000,000, or in kind</w:t>
      </w:r>
    </w:p>
    <w:p>
      <w:pPr/>
      <w:r>
        <w:rPr>
          <w:rFonts w:ascii="Times" w:hAnsi="Times" w:cs="Times"/>
          <w:sz w:val="24"/>
          <w:sz-cs w:val="24"/>
        </w:rPr>
        <w:t xml:space="preserve">open</w:t>
      </w:r>
    </w:p>
    <w:p>
      <w:pPr/>
      <w:r>
        <w:rPr>
          <w:rFonts w:ascii="Times" w:hAnsi="Times" w:cs="Times"/>
          <w:sz w:val="24"/>
          <w:sz-cs w:val="24"/>
        </w:rPr>
        <w:t xml:space="preserve">food and catering, shirts, printing, devices, cloud credits or media; logo on the website and signage; thanks from the stage ("Meals by [You]" for food)</w:t>
      </w:r>
    </w:p>
    <w:p>
      <w:pPr/>
      <w:r>
        <w:rPr>
          <w:rFonts w:ascii="Times" w:hAnsi="Times" w:cs="Times"/>
          <w:sz w:val="24"/>
          <w:sz-cs w:val="24"/>
        </w:rPr>
        <w:t xml:space="preserve">Every sponsor receives a logo on the website and results post, a mention in the report, event photographs, and a thank-you from the stage. Wifi is provided by the venue.</w:t>
      </w:r>
    </w:p>
    <w:p>
      <w:pPr/>
      <w:r>
        <w:rPr>
          <w:rFonts w:ascii="Times" w:hAnsi="Times" w:cs="Times"/>
          <w:sz w:val="24"/>
          <w:sz-cs w:val="24"/>
        </w:rPr>
        <w:t xml:space="preserve"/>
      </w:r>
    </w:p>
    <w:p>
      <w:pPr/>
      <w:r>
        <w:rPr>
          <w:rFonts w:ascii="Times" w:hAnsi="Times" w:cs="Times"/>
          <w:sz w:val="24"/>
          <w:sz-cs w:val="24"/>
        </w:rPr>
        <w:t xml:space="preserve">Where the money goes</w:t>
      </w:r>
    </w:p>
    <w:p>
      <w:pPr/>
      <w:r>
        <w:rPr>
          <w:rFonts w:ascii="Times" w:hAnsi="Times" w:cs="Times"/>
          <w:sz w:val="24"/>
          <w:sz-cs w:val="24"/>
        </w:rPr>
        <w:t xml:space="preserve">Item</w:t>
      </w:r>
    </w:p>
    <w:p>
      <w:pPr/>
      <w:r>
        <w:rPr>
          <w:rFonts w:ascii="Times" w:hAnsi="Times" w:cs="Times"/>
          <w:sz w:val="24"/>
          <w:sz-cs w:val="24"/>
        </w:rPr>
        <w:t xml:space="preserve">MNT</w:t>
      </w:r>
    </w:p>
    <w:p>
      <w:pPr/>
      <w:r>
        <w:rPr>
          <w:rFonts w:ascii="Times" w:hAnsi="Times" w:cs="Times"/>
          <w:sz w:val="24"/>
          <w:sz-cs w:val="24"/>
        </w:rPr>
        <w:t xml:space="preserve">Venue, two days including overnight</w:t>
      </w:r>
    </w:p>
    <w:p>
      <w:pPr/>
      <w:r>
        <w:rPr>
          <w:rFonts w:ascii="Times" w:hAnsi="Times" w:cs="Times"/>
          <w:sz w:val="24"/>
          <w:sz-cs w:val="24"/>
        </w:rPr>
        <w:t xml:space="preserve">20,000,000</w:t>
      </w:r>
    </w:p>
    <w:p>
      <w:pPr/>
      <w:r>
        <w:rPr>
          <w:rFonts w:ascii="Times" w:hAnsi="Times" w:cs="Times"/>
          <w:sz w:val="24"/>
          <w:sz-cs w:val="24"/>
        </w:rPr>
        <w:t xml:space="preserve">Food, five meals and snacks for 220 participants and 45 staff</w:t>
      </w:r>
    </w:p>
    <w:p>
      <w:pPr/>
      <w:r>
        <w:rPr>
          <w:rFonts w:ascii="Times" w:hAnsi="Times" w:cs="Times"/>
          <w:sz w:val="24"/>
          <w:sz-cs w:val="24"/>
        </w:rPr>
        <w:t xml:space="preserve">10,000,000</w:t>
      </w:r>
    </w:p>
    <w:p>
      <w:pPr/>
      <w:r>
        <w:rPr>
          <w:rFonts w:ascii="Times" w:hAnsi="Times" w:cs="Times"/>
          <w:sz w:val="24"/>
          <w:sz-cs w:val="24"/>
        </w:rPr>
        <w:t xml:space="preserve">Prize pool for the top three, split 50 / 30 / 20</w:t>
      </w:r>
    </w:p>
    <w:p>
      <w:pPr/>
      <w:r>
        <w:rPr>
          <w:rFonts w:ascii="Times" w:hAnsi="Times" w:cs="Times"/>
          <w:sz w:val="24"/>
          <w:sz-cs w:val="24"/>
        </w:rPr>
        <w:t xml:space="preserve">5,000,000 minimum, target 15,000,000</w:t>
      </w:r>
    </w:p>
    <w:p>
      <w:pPr/>
      <w:r>
        <w:rPr>
          <w:rFonts w:ascii="Times" w:hAnsi="Times" w:cs="Times"/>
          <w:sz w:val="24"/>
          <w:sz-cs w:val="24"/>
        </w:rPr>
        <w:t xml:space="preserve">Track prizes, 2,000,000 for each of five track winners, paid by the five Gold sponsors</w:t>
      </w:r>
    </w:p>
    <w:p>
      <w:pPr/>
      <w:r>
        <w:rPr>
          <w:rFonts w:ascii="Times" w:hAnsi="Times" w:cs="Times"/>
          <w:sz w:val="24"/>
          <w:sz-cs w:val="24"/>
        </w:rPr>
        <w:t xml:space="preserve">10,000,000</w:t>
      </w:r>
    </w:p>
    <w:p>
      <w:pPr/>
      <w:r>
        <w:rPr>
          <w:rFonts w:ascii="Times" w:hAnsi="Times" w:cs="Times"/>
          <w:sz w:val="24"/>
          <w:sz-cs w:val="24"/>
        </w:rPr>
        <w:t xml:space="preserve">T-shirts, stickers, badges</w:t>
      </w:r>
    </w:p>
    <w:p>
      <w:pPr/>
      <w:r>
        <w:rPr>
          <w:rFonts w:ascii="Times" w:hAnsi="Times" w:cs="Times"/>
          <w:sz w:val="24"/>
          <w:sz-cs w:val="24"/>
        </w:rPr>
        <w:t xml:space="preserve">4,400,000</w:t>
      </w:r>
    </w:p>
    <w:p>
      <w:pPr/>
      <w:r>
        <w:rPr>
          <w:rFonts w:ascii="Times" w:hAnsi="Times" w:cs="Times"/>
          <w:sz w:val="24"/>
          <w:sz-cs w:val="24"/>
        </w:rPr>
        <w:t xml:space="preserve">Judges, designers, finance support</w:t>
      </w:r>
    </w:p>
    <w:p>
      <w:pPr/>
      <w:r>
        <w:rPr>
          <w:rFonts w:ascii="Times" w:hAnsi="Times" w:cs="Times"/>
          <w:sz w:val="24"/>
          <w:sz-cs w:val="24"/>
        </w:rPr>
        <w:t xml:space="preserve">3,000,000</w:t>
      </w:r>
    </w:p>
    <w:p>
      <w:pPr/>
      <w:r>
        <w:rPr>
          <w:rFonts w:ascii="Times" w:hAnsi="Times" w:cs="Times"/>
          <w:sz w:val="24"/>
          <w:sz-cs w:val="24"/>
        </w:rPr>
        <w:t xml:space="preserve">Power, supplies, first aid, printing, signage</w:t>
      </w:r>
    </w:p>
    <w:p>
      <w:pPr/>
      <w:r>
        <w:rPr>
          <w:rFonts w:ascii="Times" w:hAnsi="Times" w:cs="Times"/>
          <w:sz w:val="24"/>
          <w:sz-cs w:val="24"/>
        </w:rPr>
        <w:t xml:space="preserve">3,200,000</w:t>
      </w:r>
    </w:p>
    <w:p>
      <w:pPr/>
      <w:r>
        <w:rPr>
          <w:rFonts w:ascii="Times" w:hAnsi="Times" w:cs="Times"/>
          <w:sz w:val="24"/>
          <w:sz-cs w:val="24"/>
        </w:rPr>
        <w:t xml:space="preserve">Photography, security, cleaning, first aider</w:t>
      </w:r>
    </w:p>
    <w:p>
      <w:pPr/>
      <w:r>
        <w:rPr>
          <w:rFonts w:ascii="Times" w:hAnsi="Times" w:cs="Times"/>
          <w:sz w:val="24"/>
          <w:sz-cs w:val="24"/>
        </w:rPr>
        <w:t xml:space="preserve">1,900,000</w:t>
      </w:r>
    </w:p>
    <w:p>
      <w:pPr/>
      <w:r>
        <w:rPr>
          <w:rFonts w:ascii="Times" w:hAnsi="Times" w:cs="Times"/>
          <w:sz w:val="24"/>
          <w:sz-cs w:val="24"/>
        </w:rPr>
        <w:t xml:space="preserve">Contingency 10%</w:t>
      </w:r>
    </w:p>
    <w:p>
      <w:pPr/>
      <w:r>
        <w:rPr>
          <w:rFonts w:ascii="Times" w:hAnsi="Times" w:cs="Times"/>
          <w:sz w:val="24"/>
          <w:sz-cs w:val="24"/>
        </w:rPr>
        <w:t xml:space="preserve">5,750,000 to 6,750,000</w:t>
      </w:r>
    </w:p>
    <w:p>
      <w:pPr/>
      <w:r>
        <w:rPr>
          <w:rFonts w:ascii="Times" w:hAnsi="Times" w:cs="Times"/>
          <w:sz w:val="24"/>
          <w:sz-cs w:val="24"/>
          <w:b/>
        </w:rPr>
        <w:t xml:space="preserve">Total</w:t>
      </w:r>
    </w:p>
    <w:p>
      <w:pPr/>
      <w:r>
        <w:rPr>
          <w:rFonts w:ascii="Times" w:hAnsi="Times" w:cs="Times"/>
          <w:sz w:val="24"/>
          <w:sz-cs w:val="24"/>
          <w:b/>
        </w:rPr>
        <w:t xml:space="preserve">63,000,000 to 74,000,000</w:t>
      </w:r>
      <w:r>
        <w:rPr>
          <w:rFonts w:ascii="Times" w:hAnsi="Times" w:cs="Times"/>
          <w:sz w:val="24"/>
          <w:sz-cs w:val="24"/>
        </w:rPr>
        <w:t xml:space="preserve">, about 20,000,000 less if the hall is in kind</w:t>
      </w:r>
    </w:p>
    <w:p>
      <w:pPr/>
      <w:r>
        <w:rPr>
          <w:rFonts w:ascii="Times" w:hAnsi="Times" w:cs="Times"/>
          <w:sz w:val="24"/>
          <w:sz-cs w:val="24"/>
        </w:rPr>
        <w:t xml:space="preserve">Participation fees (45,000 MNT for about 220 students) cover about 9,900,000 of this; sponsors cover the rest. All payments go through Uram Enerel's account with receipts. The itemized ledger goes to every sponsor in the final report.</w:t>
      </w:r>
    </w:p>
    <w:p>
      <w:pPr/>
      <w:r>
        <w:rPr>
          <w:rFonts w:ascii="Times" w:hAnsi="Times" w:cs="Times"/>
          <w:sz w:val="24"/>
          <w:sz-cs w:val="24"/>
        </w:rPr>
        <w:t xml:space="preserve"/>
      </w:r>
    </w:p>
    <w:p>
      <w:pPr/>
      <w:r>
        <w:rPr>
          <w:rFonts w:ascii="Times" w:hAnsi="Times" w:cs="Times"/>
          <w:sz w:val="24"/>
          <w:sz-cs w:val="24"/>
        </w:rPr>
        <w:t xml:space="preserve">How to say yes</w:t>
      </w:r>
    </w:p>
    <w:p>
      <w:pPr>
        <w:ind w:left="720"/>
      </w:pPr>
      <w:r>
        <w:rPr>
          <w:rFonts w:ascii="Times" w:hAnsi="Times" w:cs="Times"/>
          <w:sz w:val="24"/>
          <w:sz-cs w:val="24"/>
        </w:rPr>
        <w:t xml:space="preserve"/>
        <w:tab/>
        <w:t xml:space="preserve">•</w:t>
        <w:tab/>
        <w:t xml:space="preserve">Tell Goomaral Sandag-Ochir or Anar Tuvshinbayar your tier by </w:t>
      </w:r>
      <w:r>
        <w:rPr>
          <w:rFonts w:ascii="Times" w:hAnsi="Times" w:cs="Times"/>
          <w:sz w:val="24"/>
          <w:sz-cs w:val="24"/>
          <w:b/>
        </w:rPr>
        <w:t xml:space="preserve">October 25, 2026</w:t>
      </w:r>
      <w:r>
        <w:rPr>
          <w:rFonts w:ascii="Times" w:hAnsi="Times" w:cs="Times"/>
          <w:sz w:val="24"/>
          <w:sz-cs w:val="24"/>
        </w:rPr>
        <w:t xml:space="preserve">.</w:t>
      </w:r>
    </w:p>
    <w:p>
      <w:pPr>
        <w:ind w:left="720"/>
      </w:pPr>
      <w:r>
        <w:rPr>
          <w:rFonts w:ascii="Times" w:hAnsi="Times" w:cs="Times"/>
          <w:sz w:val="24"/>
          <w:sz-cs w:val="24"/>
        </w:rPr>
        <w:t xml:space="preserve"/>
        <w:tab/>
        <w:t xml:space="preserve">•</w:t>
        <w:tab/>
        <w:t xml:space="preserve">Uram Enerel sends a one-page contract: amount, payment date, your tier's benefits, logo usage, refund or roll-over if the event is cancelled, no control over judging or program.</w:t>
      </w:r>
    </w:p>
    <w:p>
      <w:pPr>
        <w:ind w:left="720"/>
      </w:pPr>
      <w:r>
        <w:rPr>
          <w:rFonts w:ascii="Times" w:hAnsi="Times" w:cs="Times"/>
          <w:sz w:val="24"/>
          <w:sz-cs w:val="24"/>
        </w:rPr>
        <w:t xml:space="preserve"/>
        <w:tab/>
        <w:t xml:space="preserve">•</w:t>
        <w:tab/>
        <w:t xml:space="preserve">Send your logo and a 40-word description. Name your judge, and for track sponsors your workshop speaker, by October 30.</w:t>
      </w:r>
    </w:p>
    <w:p>
      <w:pPr/>
      <w:r>
        <w:rPr>
          <w:rFonts w:ascii="Times" w:hAnsi="Times" w:cs="Times"/>
          <w:sz w:val="24"/>
          <w:sz-cs w:val="24"/>
          <w:b/>
        </w:rPr>
        <w:t xml:space="preserve">Contacts.</w:t>
      </w:r>
      <w:r>
        <w:rPr>
          <w:rFonts w:ascii="Times" w:hAnsi="Times" w:cs="Times"/>
          <w:sz w:val="24"/>
          <w:sz-cs w:val="24"/>
        </w:rPr>
        <w:t xml:space="preserve"> Goomaral Sandag-Ochir, founder and organizer · Anar Tuvshinbayar, founder and organizer, anartuvshinbayar1@gmail.com · Website: hack-touchgrass.com · Uram Enerel NGO's registration and bank details come with the contract.</w:t>
      </w:r>
    </w:p>
    <w:sectPr>
      <w:pgSz w:w="12240" w:h="15840"/>
      <w:pgMar w:top="1440" w:right="1800" w:bottom="1440" w:left="1800"/>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file>

<file path=docProps/meta.xml><?xml version="1.0" encoding="utf-8"?>
<meta xmlns="http://schemas.apple.com/cocoa/2006/metadata">
  <generator>CocoaOOXMLWriter/2575.7</generator>
</meta>
</file>