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589" w:rsidRDefault="00014589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/>
    <w:p w:rsidR="00E54FE7" w:rsidRDefault="00E54FE7" w:rsidP="00E54FE7">
      <w:pPr>
        <w:pStyle w:val="a3"/>
      </w:pPr>
      <w:r>
        <w:rPr>
          <w:rFonts w:hint="eastAsia"/>
        </w:rPr>
        <w:t>简</w:t>
      </w:r>
      <w:proofErr w:type="gramStart"/>
      <w:r>
        <w:rPr>
          <w:rFonts w:hint="eastAsia"/>
        </w:rPr>
        <w:t>云市场</w:t>
      </w:r>
      <w:proofErr w:type="gramEnd"/>
      <w:r>
        <w:rPr>
          <w:rFonts w:hint="eastAsia"/>
        </w:rPr>
        <w:t>概要设计</w:t>
      </w:r>
    </w:p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E54FE7"/>
    <w:p w:rsidR="00E54FE7" w:rsidRDefault="00E54FE7" w:rsidP="00CC62CB">
      <w:pPr>
        <w:pStyle w:val="4"/>
        <w:numPr>
          <w:ilvl w:val="0"/>
          <w:numId w:val="7"/>
        </w:numPr>
      </w:pPr>
      <w:r>
        <w:rPr>
          <w:rFonts w:hint="eastAsia"/>
        </w:rPr>
        <w:t>业务分析</w:t>
      </w:r>
    </w:p>
    <w:p w:rsidR="00C61B0F" w:rsidRPr="00AD6EBA" w:rsidRDefault="00E54FE7" w:rsidP="00AD6EBA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sz w:val="28"/>
          <w:szCs w:val="28"/>
        </w:rPr>
        <w:t>简</w:t>
      </w:r>
      <w:proofErr w:type="gramStart"/>
      <w:r>
        <w:rPr>
          <w:rFonts w:hint="eastAsia"/>
          <w:sz w:val="28"/>
          <w:szCs w:val="28"/>
        </w:rPr>
        <w:t>云市场</w:t>
      </w:r>
      <w:proofErr w:type="gramEnd"/>
      <w:r>
        <w:rPr>
          <w:rFonts w:hint="eastAsia"/>
          <w:sz w:val="28"/>
          <w:szCs w:val="28"/>
        </w:rPr>
        <w:t>是一套面向金融科技领域提供出各种组件和应用的开放市场</w:t>
      </w:r>
      <w:r w:rsidR="00C8785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它彻底改变客户采购，购买，交付和使用软件服务和应用的模式和体验。通过应用l</w:t>
      </w:r>
      <w:r>
        <w:rPr>
          <w:sz w:val="28"/>
          <w:szCs w:val="28"/>
        </w:rPr>
        <w:t>icense</w:t>
      </w:r>
      <w:r>
        <w:rPr>
          <w:rFonts w:hint="eastAsia"/>
          <w:sz w:val="28"/>
          <w:szCs w:val="28"/>
        </w:rPr>
        <w:t>形式进行销售，</w:t>
      </w:r>
      <w:r w:rsidR="00C8785D">
        <w:rPr>
          <w:rFonts w:hint="eastAsia"/>
          <w:sz w:val="28"/>
          <w:szCs w:val="28"/>
        </w:rPr>
        <w:t>能够将应用</w:t>
      </w:r>
      <w:r>
        <w:rPr>
          <w:rFonts w:hint="eastAsia"/>
          <w:sz w:val="28"/>
          <w:szCs w:val="28"/>
        </w:rPr>
        <w:t>一键部署将到用户的</w:t>
      </w:r>
      <w:proofErr w:type="gramStart"/>
      <w:r>
        <w:rPr>
          <w:rFonts w:hint="eastAsia"/>
          <w:sz w:val="28"/>
          <w:szCs w:val="28"/>
        </w:rPr>
        <w:t>私有云</w:t>
      </w:r>
      <w:proofErr w:type="gramEnd"/>
      <w:r>
        <w:rPr>
          <w:rFonts w:hint="eastAsia"/>
          <w:sz w:val="28"/>
          <w:szCs w:val="28"/>
        </w:rPr>
        <w:t>或</w:t>
      </w:r>
      <w:r w:rsidR="00C8785D">
        <w:rPr>
          <w:rFonts w:hint="eastAsia"/>
          <w:sz w:val="28"/>
          <w:szCs w:val="28"/>
        </w:rPr>
        <w:t>公有</w:t>
      </w:r>
      <w:r>
        <w:rPr>
          <w:rFonts w:hint="eastAsia"/>
          <w:sz w:val="28"/>
          <w:szCs w:val="28"/>
        </w:rPr>
        <w:t>云下</w:t>
      </w:r>
      <w:r w:rsidR="00C8785D">
        <w:rPr>
          <w:rFonts w:hint="eastAsia"/>
          <w:sz w:val="28"/>
          <w:szCs w:val="28"/>
        </w:rPr>
        <w:t>，实现快速部署开箱即用，并给用户带来良好的</w:t>
      </w:r>
      <w:r w:rsidR="003B5606">
        <w:rPr>
          <w:rFonts w:hint="eastAsia"/>
          <w:sz w:val="28"/>
          <w:szCs w:val="28"/>
        </w:rPr>
        <w:t>使用</w:t>
      </w:r>
      <w:r w:rsidR="00C8785D">
        <w:rPr>
          <w:rFonts w:hint="eastAsia"/>
          <w:sz w:val="28"/>
          <w:szCs w:val="28"/>
        </w:rPr>
        <w:t>体验 。</w:t>
      </w:r>
    </w:p>
    <w:p w:rsidR="00C61B0F" w:rsidRDefault="00C61B0F" w:rsidP="00CC62CB">
      <w:pPr>
        <w:pStyle w:val="4"/>
        <w:numPr>
          <w:ilvl w:val="0"/>
          <w:numId w:val="7"/>
        </w:numPr>
      </w:pPr>
      <w:r>
        <w:rPr>
          <w:rFonts w:hint="eastAsia"/>
        </w:rPr>
        <w:t>业务架构</w:t>
      </w:r>
    </w:p>
    <w:p w:rsidR="00AD6EBA" w:rsidRDefault="00AD6EBA" w:rsidP="00AD6EBA"/>
    <w:p w:rsidR="00AD6EBA" w:rsidRDefault="00AD6EBA" w:rsidP="00AD6EBA">
      <w:r>
        <w:rPr>
          <w:noProof/>
        </w:rPr>
        <w:drawing>
          <wp:inline distT="0" distB="0" distL="0" distR="0" wp14:anchorId="4A08085F" wp14:editId="3135F7D5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BA" w:rsidRPr="00AD6EBA" w:rsidRDefault="00AD6EBA" w:rsidP="00AD6EBA"/>
    <w:p w:rsidR="00C8785D" w:rsidRDefault="00C8785D" w:rsidP="00E54F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862C7">
        <w:rPr>
          <w:rFonts w:hint="eastAsia"/>
          <w:sz w:val="28"/>
          <w:szCs w:val="28"/>
        </w:rPr>
        <w:t>根据以上定义简</w:t>
      </w:r>
      <w:proofErr w:type="gramStart"/>
      <w:r w:rsidR="009862C7">
        <w:rPr>
          <w:rFonts w:hint="eastAsia"/>
          <w:sz w:val="28"/>
          <w:szCs w:val="28"/>
        </w:rPr>
        <w:t>云市场</w:t>
      </w:r>
      <w:proofErr w:type="gramEnd"/>
      <w:r w:rsidR="009862C7">
        <w:rPr>
          <w:rFonts w:hint="eastAsia"/>
          <w:sz w:val="28"/>
          <w:szCs w:val="28"/>
        </w:rPr>
        <w:t>可分为</w:t>
      </w:r>
      <w:r w:rsidR="00F70F62">
        <w:rPr>
          <w:rFonts w:hint="eastAsia"/>
          <w:sz w:val="28"/>
          <w:szCs w:val="28"/>
        </w:rPr>
        <w:t>如下</w:t>
      </w:r>
      <w:r w:rsidR="0038542D">
        <w:rPr>
          <w:rFonts w:hint="eastAsia"/>
          <w:sz w:val="28"/>
          <w:szCs w:val="28"/>
        </w:rPr>
        <w:t>三</w:t>
      </w:r>
      <w:r w:rsidR="00F70F62">
        <w:rPr>
          <w:rFonts w:hint="eastAsia"/>
          <w:sz w:val="28"/>
          <w:szCs w:val="28"/>
        </w:rPr>
        <w:t>个部分：</w:t>
      </w:r>
    </w:p>
    <w:p w:rsidR="00F70F62" w:rsidRDefault="00F70F62" w:rsidP="00CC62CB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F70F62">
        <w:rPr>
          <w:rFonts w:hint="eastAsia"/>
          <w:sz w:val="28"/>
          <w:szCs w:val="28"/>
        </w:rPr>
        <w:t>简</w:t>
      </w:r>
      <w:proofErr w:type="gramStart"/>
      <w:r w:rsidRPr="00F70F62">
        <w:rPr>
          <w:rFonts w:hint="eastAsia"/>
          <w:sz w:val="28"/>
          <w:szCs w:val="28"/>
        </w:rPr>
        <w:t>云市场</w:t>
      </w:r>
      <w:proofErr w:type="gramEnd"/>
      <w:r w:rsidR="0038542D">
        <w:rPr>
          <w:rFonts w:hint="eastAsia"/>
          <w:sz w:val="28"/>
          <w:szCs w:val="28"/>
        </w:rPr>
        <w:t>应用</w:t>
      </w:r>
      <w:r w:rsidRPr="00F70F62">
        <w:rPr>
          <w:sz w:val="28"/>
          <w:szCs w:val="28"/>
        </w:rPr>
        <w:t xml:space="preserve">(market </w:t>
      </w:r>
      <w:proofErr w:type="spellStart"/>
      <w:r w:rsidRPr="00F70F62">
        <w:rPr>
          <w:sz w:val="28"/>
          <w:szCs w:val="28"/>
        </w:rPr>
        <w:t>protal</w:t>
      </w:r>
      <w:proofErr w:type="spellEnd"/>
      <w:r w:rsidRPr="00F70F62">
        <w:rPr>
          <w:sz w:val="28"/>
          <w:szCs w:val="28"/>
        </w:rPr>
        <w:t>)</w:t>
      </w:r>
    </w:p>
    <w:p w:rsidR="0038542D" w:rsidRDefault="0038542D" w:rsidP="0038542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简</w:t>
      </w:r>
      <w:proofErr w:type="gramStart"/>
      <w:r>
        <w:rPr>
          <w:rFonts w:hint="eastAsia"/>
          <w:sz w:val="28"/>
          <w:szCs w:val="28"/>
        </w:rPr>
        <w:t>云市场</w:t>
      </w:r>
      <w:proofErr w:type="gramEnd"/>
      <w:r>
        <w:rPr>
          <w:rFonts w:hint="eastAsia"/>
          <w:sz w:val="28"/>
          <w:szCs w:val="28"/>
        </w:rPr>
        <w:t>应用分为 简</w:t>
      </w:r>
      <w:proofErr w:type="gramStart"/>
      <w:r>
        <w:rPr>
          <w:rFonts w:hint="eastAsia"/>
          <w:sz w:val="28"/>
          <w:szCs w:val="28"/>
        </w:rPr>
        <w:t>云市</w:t>
      </w:r>
      <w:proofErr w:type="gramEnd"/>
      <w:r>
        <w:rPr>
          <w:rFonts w:hint="eastAsia"/>
          <w:sz w:val="28"/>
          <w:szCs w:val="28"/>
        </w:rPr>
        <w:t>场以及市场管理两个应用。</w:t>
      </w:r>
    </w:p>
    <w:p w:rsidR="0038542D" w:rsidRDefault="0038542D" w:rsidP="0038542D">
      <w:pPr>
        <w:pStyle w:val="a5"/>
        <w:ind w:left="7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简</w:t>
      </w:r>
      <w:proofErr w:type="gramStart"/>
      <w:r>
        <w:rPr>
          <w:rFonts w:hint="eastAsia"/>
          <w:sz w:val="28"/>
          <w:szCs w:val="28"/>
        </w:rPr>
        <w:t>云市场</w:t>
      </w:r>
      <w:proofErr w:type="gramEnd"/>
      <w:r>
        <w:rPr>
          <w:rFonts w:hint="eastAsia"/>
          <w:sz w:val="28"/>
          <w:szCs w:val="28"/>
        </w:rPr>
        <w:t>是一个提供给互联网用户进行查看 购买简</w:t>
      </w:r>
      <w:proofErr w:type="gramStart"/>
      <w:r>
        <w:rPr>
          <w:rFonts w:hint="eastAsia"/>
          <w:sz w:val="28"/>
          <w:szCs w:val="28"/>
        </w:rPr>
        <w:t>云应</w:t>
      </w:r>
      <w:proofErr w:type="gramEnd"/>
      <w:r>
        <w:rPr>
          <w:rFonts w:hint="eastAsia"/>
          <w:sz w:val="28"/>
          <w:szCs w:val="28"/>
        </w:rPr>
        <w:t xml:space="preserve">用产品的门户应用 。 </w:t>
      </w:r>
    </w:p>
    <w:p w:rsidR="0038542D" w:rsidRPr="00F70F62" w:rsidRDefault="0038542D" w:rsidP="0038542D">
      <w:pPr>
        <w:pStyle w:val="a5"/>
        <w:ind w:left="7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简</w:t>
      </w:r>
      <w:proofErr w:type="gramStart"/>
      <w:r>
        <w:rPr>
          <w:rFonts w:hint="eastAsia"/>
          <w:sz w:val="28"/>
          <w:szCs w:val="28"/>
        </w:rPr>
        <w:t>云市场</w:t>
      </w:r>
      <w:proofErr w:type="gramEnd"/>
      <w:r>
        <w:rPr>
          <w:rFonts w:hint="eastAsia"/>
          <w:sz w:val="28"/>
          <w:szCs w:val="28"/>
        </w:rPr>
        <w:t>管理是针对门户内容 以及订单 业务管理的应用 。</w:t>
      </w:r>
    </w:p>
    <w:p w:rsidR="00F70F62" w:rsidRDefault="00F70F62" w:rsidP="00CC62CB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</w:t>
      </w:r>
      <w:proofErr w:type="gramStart"/>
      <w:r>
        <w:rPr>
          <w:rFonts w:hint="eastAsia"/>
          <w:sz w:val="28"/>
          <w:szCs w:val="28"/>
        </w:rPr>
        <w:t>云</w:t>
      </w:r>
      <w:r w:rsidR="0038542D">
        <w:rPr>
          <w:rFonts w:hint="eastAsia"/>
          <w:sz w:val="28"/>
          <w:szCs w:val="28"/>
        </w:rPr>
        <w:t>市场</w:t>
      </w:r>
      <w:proofErr w:type="gramEnd"/>
      <w:r w:rsidR="0038542D">
        <w:rPr>
          <w:rFonts w:hint="eastAsia"/>
          <w:sz w:val="28"/>
          <w:szCs w:val="28"/>
        </w:rPr>
        <w:t>服务(</w:t>
      </w:r>
      <w:r w:rsidR="0038542D">
        <w:rPr>
          <w:sz w:val="28"/>
          <w:szCs w:val="28"/>
        </w:rPr>
        <w:t>market service)</w:t>
      </w:r>
    </w:p>
    <w:p w:rsidR="0038542D" w:rsidRDefault="0038542D" w:rsidP="0038542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简</w:t>
      </w:r>
      <w:proofErr w:type="gramStart"/>
      <w:r>
        <w:rPr>
          <w:rFonts w:hint="eastAsia"/>
          <w:sz w:val="28"/>
          <w:szCs w:val="28"/>
        </w:rPr>
        <w:t>云市场</w:t>
      </w:r>
      <w:proofErr w:type="gramEnd"/>
      <w:r>
        <w:rPr>
          <w:rFonts w:hint="eastAsia"/>
          <w:sz w:val="28"/>
          <w:szCs w:val="28"/>
        </w:rPr>
        <w:t>服务是提供一套简</w:t>
      </w:r>
      <w:proofErr w:type="gramStart"/>
      <w:r>
        <w:rPr>
          <w:rFonts w:hint="eastAsia"/>
          <w:sz w:val="28"/>
          <w:szCs w:val="28"/>
        </w:rPr>
        <w:t>云市</w:t>
      </w:r>
      <w:proofErr w:type="gramEnd"/>
      <w:r>
        <w:rPr>
          <w:rFonts w:hint="eastAsia"/>
          <w:sz w:val="28"/>
          <w:szCs w:val="28"/>
        </w:rPr>
        <w:t>场所需要的API的</w:t>
      </w:r>
      <w:proofErr w:type="gramStart"/>
      <w:r>
        <w:rPr>
          <w:rFonts w:hint="eastAsia"/>
          <w:sz w:val="28"/>
          <w:szCs w:val="28"/>
        </w:rPr>
        <w:t>微服</w:t>
      </w:r>
      <w:proofErr w:type="gramEnd"/>
      <w:r>
        <w:rPr>
          <w:rFonts w:hint="eastAsia"/>
          <w:sz w:val="28"/>
          <w:szCs w:val="28"/>
        </w:rPr>
        <w:t>务平台。它主要提供如下服务</w:t>
      </w:r>
      <w:r>
        <w:rPr>
          <w:sz w:val="28"/>
          <w:szCs w:val="28"/>
        </w:rPr>
        <w:t>:</w:t>
      </w:r>
    </w:p>
    <w:p w:rsidR="00DF01E6" w:rsidRDefault="00DF01E6" w:rsidP="00DF01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订单服务</w:t>
      </w:r>
    </w:p>
    <w:p w:rsidR="00DF01E6" w:rsidRDefault="00DF01E6" w:rsidP="00DF01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icense同步</w:t>
      </w:r>
    </w:p>
    <w:p w:rsidR="00DF01E6" w:rsidRDefault="00DF01E6" w:rsidP="00DF01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rFonts w:hint="eastAsia"/>
          <w:sz w:val="28"/>
          <w:szCs w:val="28"/>
        </w:rPr>
        <w:t>同步</w:t>
      </w:r>
    </w:p>
    <w:p w:rsidR="00770FCD" w:rsidRDefault="00770FCD" w:rsidP="00DF01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Chart </w:t>
      </w:r>
      <w:r>
        <w:rPr>
          <w:rFonts w:hint="eastAsia"/>
          <w:sz w:val="28"/>
          <w:szCs w:val="28"/>
        </w:rPr>
        <w:t>同步</w:t>
      </w:r>
    </w:p>
    <w:p w:rsidR="00770FCD" w:rsidRDefault="00770FCD" w:rsidP="00DF01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Agent </w:t>
      </w:r>
      <w:r>
        <w:rPr>
          <w:rFonts w:hint="eastAsia"/>
          <w:sz w:val="28"/>
          <w:szCs w:val="28"/>
        </w:rPr>
        <w:t>认证</w:t>
      </w:r>
    </w:p>
    <w:p w:rsidR="0038542D" w:rsidRPr="00241983" w:rsidRDefault="0038542D" w:rsidP="00CC62CB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241983">
        <w:rPr>
          <w:rFonts w:hint="eastAsia"/>
          <w:sz w:val="28"/>
          <w:szCs w:val="28"/>
        </w:rPr>
        <w:t>简</w:t>
      </w:r>
      <w:proofErr w:type="gramStart"/>
      <w:r w:rsidRPr="00241983">
        <w:rPr>
          <w:rFonts w:hint="eastAsia"/>
          <w:sz w:val="28"/>
          <w:szCs w:val="28"/>
        </w:rPr>
        <w:t>云市场</w:t>
      </w:r>
      <w:proofErr w:type="gramEnd"/>
      <w:r w:rsidRPr="00241983">
        <w:rPr>
          <w:rFonts w:hint="eastAsia"/>
          <w:sz w:val="28"/>
          <w:szCs w:val="28"/>
        </w:rPr>
        <w:t>应用代理服务(</w:t>
      </w:r>
      <w:r w:rsidRPr="00241983">
        <w:rPr>
          <w:sz w:val="28"/>
          <w:szCs w:val="28"/>
        </w:rPr>
        <w:t>market agent service)</w:t>
      </w:r>
    </w:p>
    <w:p w:rsidR="0038542D" w:rsidRDefault="008A057A" w:rsidP="0038542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简</w:t>
      </w:r>
      <w:proofErr w:type="gramStart"/>
      <w:r>
        <w:rPr>
          <w:rFonts w:hint="eastAsia"/>
          <w:sz w:val="28"/>
          <w:szCs w:val="28"/>
        </w:rPr>
        <w:t>云市场</w:t>
      </w:r>
      <w:proofErr w:type="gramEnd"/>
      <w:r>
        <w:rPr>
          <w:rFonts w:hint="eastAsia"/>
          <w:sz w:val="28"/>
          <w:szCs w:val="28"/>
        </w:rPr>
        <w:t>应用代理服务，部署在用户</w:t>
      </w:r>
      <w:r w:rsidR="00287777">
        <w:rPr>
          <w:rFonts w:hint="eastAsia"/>
          <w:sz w:val="28"/>
          <w:szCs w:val="28"/>
        </w:rPr>
        <w:t>环境下</w:t>
      </w:r>
      <w:r w:rsidR="00C61B0F">
        <w:rPr>
          <w:rFonts w:hint="eastAsia"/>
          <w:sz w:val="28"/>
          <w:szCs w:val="28"/>
        </w:rPr>
        <w:t>。通过轮询获取购买通知。当得到购买通知后远端拉取简</w:t>
      </w:r>
      <w:proofErr w:type="gramStart"/>
      <w:r w:rsidR="00C61B0F">
        <w:rPr>
          <w:rFonts w:hint="eastAsia"/>
          <w:sz w:val="28"/>
          <w:szCs w:val="28"/>
        </w:rPr>
        <w:t>云市场</w:t>
      </w:r>
      <w:proofErr w:type="gramEnd"/>
      <w:r w:rsidR="00C61B0F">
        <w:rPr>
          <w:rFonts w:hint="eastAsia"/>
          <w:sz w:val="28"/>
          <w:szCs w:val="28"/>
        </w:rPr>
        <w:t>对应商品的i</w:t>
      </w:r>
      <w:r w:rsidR="00C61B0F">
        <w:rPr>
          <w:sz w:val="28"/>
          <w:szCs w:val="28"/>
        </w:rPr>
        <w:t>mage</w:t>
      </w:r>
      <w:r w:rsidR="00C61B0F">
        <w:rPr>
          <w:rFonts w:hint="eastAsia"/>
          <w:sz w:val="28"/>
          <w:szCs w:val="28"/>
        </w:rPr>
        <w:t>镜像。以及c</w:t>
      </w:r>
      <w:r w:rsidR="00C61B0F">
        <w:rPr>
          <w:sz w:val="28"/>
          <w:szCs w:val="28"/>
        </w:rPr>
        <w:t xml:space="preserve">hart </w:t>
      </w:r>
      <w:r w:rsidR="00C61B0F">
        <w:rPr>
          <w:rFonts w:hint="eastAsia"/>
          <w:sz w:val="28"/>
          <w:szCs w:val="28"/>
        </w:rPr>
        <w:t>文件。调用r</w:t>
      </w:r>
      <w:r w:rsidR="00C61B0F">
        <w:rPr>
          <w:sz w:val="28"/>
          <w:szCs w:val="28"/>
        </w:rPr>
        <w:t>ancher</w:t>
      </w:r>
      <w:r w:rsidR="00C61B0F">
        <w:rPr>
          <w:rFonts w:hint="eastAsia"/>
          <w:sz w:val="28"/>
          <w:szCs w:val="28"/>
        </w:rPr>
        <w:t>接口实现自动部署。</w:t>
      </w:r>
    </w:p>
    <w:p w:rsidR="00CF17A1" w:rsidRDefault="00CF17A1" w:rsidP="0038542D">
      <w:pPr>
        <w:pStyle w:val="a5"/>
        <w:ind w:left="780" w:firstLineChars="0" w:firstLine="0"/>
        <w:rPr>
          <w:sz w:val="28"/>
          <w:szCs w:val="28"/>
        </w:rPr>
      </w:pPr>
    </w:p>
    <w:p w:rsidR="00537CE1" w:rsidRDefault="00537CE1" w:rsidP="0038542D">
      <w:pPr>
        <w:pStyle w:val="a5"/>
        <w:ind w:left="780" w:firstLineChars="0" w:firstLine="0"/>
        <w:rPr>
          <w:sz w:val="28"/>
          <w:szCs w:val="28"/>
        </w:rPr>
      </w:pPr>
    </w:p>
    <w:p w:rsidR="00537CE1" w:rsidRDefault="00537CE1" w:rsidP="0038542D">
      <w:pPr>
        <w:pStyle w:val="a5"/>
        <w:ind w:left="780" w:firstLineChars="0" w:firstLine="0"/>
        <w:rPr>
          <w:sz w:val="28"/>
          <w:szCs w:val="28"/>
        </w:rPr>
      </w:pPr>
    </w:p>
    <w:p w:rsidR="00537CE1" w:rsidRDefault="00537CE1" w:rsidP="0038542D">
      <w:pPr>
        <w:pStyle w:val="a5"/>
        <w:ind w:left="780" w:firstLineChars="0" w:firstLine="0"/>
        <w:rPr>
          <w:sz w:val="28"/>
          <w:szCs w:val="28"/>
        </w:rPr>
      </w:pPr>
    </w:p>
    <w:p w:rsidR="00537CE1" w:rsidRDefault="00537CE1" w:rsidP="0038542D">
      <w:pPr>
        <w:pStyle w:val="a5"/>
        <w:ind w:left="780" w:firstLineChars="0" w:firstLine="0"/>
        <w:rPr>
          <w:sz w:val="28"/>
          <w:szCs w:val="28"/>
        </w:rPr>
      </w:pPr>
    </w:p>
    <w:p w:rsidR="00537CE1" w:rsidRDefault="00537CE1" w:rsidP="0038542D">
      <w:pPr>
        <w:pStyle w:val="a5"/>
        <w:ind w:left="780" w:firstLineChars="0" w:firstLine="0"/>
        <w:rPr>
          <w:sz w:val="28"/>
          <w:szCs w:val="28"/>
        </w:rPr>
      </w:pPr>
    </w:p>
    <w:p w:rsidR="00AD6EBA" w:rsidRDefault="00AD6EBA" w:rsidP="00241983">
      <w:pPr>
        <w:rPr>
          <w:rFonts w:hint="eastAsia"/>
          <w:sz w:val="28"/>
          <w:szCs w:val="28"/>
        </w:rPr>
      </w:pPr>
    </w:p>
    <w:p w:rsidR="00AD6EBA" w:rsidRDefault="00AD6EBA" w:rsidP="00AD6EBA">
      <w:pPr>
        <w:pStyle w:val="4"/>
      </w:pPr>
      <w:r>
        <w:rPr>
          <w:rFonts w:hint="eastAsia"/>
        </w:rPr>
        <w:lastRenderedPageBreak/>
        <w:t>三、 业务流程</w:t>
      </w:r>
    </w:p>
    <w:p w:rsidR="00AD6EBA" w:rsidRDefault="00AD6EBA" w:rsidP="00AD6EBA"/>
    <w:p w:rsidR="00AD6EBA" w:rsidRDefault="00AD6EBA" w:rsidP="00AD6EBA">
      <w:pPr>
        <w:pStyle w:val="5"/>
      </w:pPr>
      <w:r>
        <w:rPr>
          <w:rFonts w:hint="eastAsia"/>
        </w:rPr>
        <w:t>流程说明</w:t>
      </w:r>
    </w:p>
    <w:p w:rsidR="00AD6EBA" w:rsidRDefault="00AD6EBA" w:rsidP="00AD6EBA"/>
    <w:p w:rsidR="00AD6EBA" w:rsidRPr="00AD6EBA" w:rsidRDefault="00AD6EBA" w:rsidP="00AD6EBA">
      <w:r>
        <w:rPr>
          <w:noProof/>
        </w:rPr>
        <w:drawing>
          <wp:inline distT="0" distB="0" distL="0" distR="0" wp14:anchorId="783B6E8A" wp14:editId="1B0CADB4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BA" w:rsidRPr="005D208E" w:rsidRDefault="00AD6EBA" w:rsidP="00AD6EBA"/>
    <w:p w:rsidR="00AD6EBA" w:rsidRDefault="00AD6EBA" w:rsidP="00AD6EBA"/>
    <w:p w:rsidR="00AD6EBA" w:rsidRDefault="00AD6EBA" w:rsidP="00AD6EBA"/>
    <w:p w:rsidR="00AD6EBA" w:rsidRPr="003B5606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B5606">
        <w:rPr>
          <w:rFonts w:hint="eastAsia"/>
          <w:sz w:val="28"/>
          <w:szCs w:val="28"/>
        </w:rPr>
        <w:t>客户可以浏览 简</w:t>
      </w:r>
      <w:proofErr w:type="gramStart"/>
      <w:r w:rsidRPr="003B5606">
        <w:rPr>
          <w:rFonts w:hint="eastAsia"/>
          <w:sz w:val="28"/>
          <w:szCs w:val="28"/>
        </w:rPr>
        <w:t>云市场</w:t>
      </w:r>
      <w:proofErr w:type="gramEnd"/>
      <w:r w:rsidRPr="003B5606">
        <w:rPr>
          <w:rFonts w:hint="eastAsia"/>
          <w:sz w:val="28"/>
          <w:szCs w:val="28"/>
        </w:rPr>
        <w:t xml:space="preserve">中已经发布应用，决定购买其中某一个商品。当用户点击购买，并支付成功后。市场服务后台 </w:t>
      </w:r>
      <w:r w:rsidRPr="003B5606">
        <w:rPr>
          <w:sz w:val="28"/>
          <w:szCs w:val="28"/>
        </w:rPr>
        <w:t>(market service)</w:t>
      </w:r>
      <w:r w:rsidRPr="003B5606">
        <w:rPr>
          <w:rFonts w:hint="eastAsia"/>
          <w:sz w:val="28"/>
          <w:szCs w:val="28"/>
        </w:rPr>
        <w:t>得到购买e</w:t>
      </w:r>
      <w:r w:rsidRPr="003B5606">
        <w:rPr>
          <w:sz w:val="28"/>
          <w:szCs w:val="28"/>
        </w:rPr>
        <w:t xml:space="preserve">vent </w:t>
      </w:r>
      <w:r w:rsidRPr="003B5606">
        <w:rPr>
          <w:rFonts w:hint="eastAsia"/>
          <w:sz w:val="28"/>
          <w:szCs w:val="28"/>
        </w:rPr>
        <w:t>事件后 对购买信息进行确认根据订单</w:t>
      </w:r>
      <w:r w:rsidR="005C0F3A">
        <w:rPr>
          <w:rFonts w:hint="eastAsia"/>
          <w:sz w:val="28"/>
          <w:szCs w:val="28"/>
        </w:rPr>
        <w:t>商品属性</w:t>
      </w:r>
      <w:r w:rsidRPr="003B5606">
        <w:rPr>
          <w:rFonts w:hint="eastAsia"/>
          <w:sz w:val="28"/>
          <w:szCs w:val="28"/>
        </w:rPr>
        <w:t>生成l</w:t>
      </w:r>
      <w:r w:rsidRPr="003B5606">
        <w:rPr>
          <w:sz w:val="28"/>
          <w:szCs w:val="28"/>
        </w:rPr>
        <w:t>icense</w:t>
      </w:r>
      <w:r w:rsidRPr="003B5606">
        <w:rPr>
          <w:rFonts w:hint="eastAsia"/>
          <w:sz w:val="28"/>
          <w:szCs w:val="28"/>
        </w:rPr>
        <w:t>。</w:t>
      </w:r>
    </w:p>
    <w:p w:rsidR="00AD6EBA" w:rsidRPr="003B5606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B5606">
        <w:rPr>
          <w:rFonts w:hint="eastAsia"/>
          <w:sz w:val="28"/>
          <w:szCs w:val="28"/>
        </w:rPr>
        <w:t>保存生成的l</w:t>
      </w:r>
      <w:r w:rsidRPr="003B5606">
        <w:rPr>
          <w:sz w:val="28"/>
          <w:szCs w:val="28"/>
        </w:rPr>
        <w:t xml:space="preserve">icense </w:t>
      </w:r>
      <w:r w:rsidRPr="003B5606">
        <w:rPr>
          <w:rFonts w:hint="eastAsia"/>
          <w:sz w:val="28"/>
          <w:szCs w:val="28"/>
        </w:rPr>
        <w:t>和订单信息到数据库中。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B5606">
        <w:rPr>
          <w:rFonts w:hint="eastAsia"/>
          <w:sz w:val="28"/>
          <w:szCs w:val="28"/>
        </w:rPr>
        <w:t xml:space="preserve">市场服务后台 </w:t>
      </w:r>
      <w:r w:rsidRPr="003B5606">
        <w:rPr>
          <w:sz w:val="28"/>
          <w:szCs w:val="28"/>
        </w:rPr>
        <w:t>(market service)</w:t>
      </w:r>
      <w:r>
        <w:rPr>
          <w:rFonts w:hint="eastAsia"/>
          <w:sz w:val="28"/>
          <w:szCs w:val="28"/>
        </w:rPr>
        <w:t xml:space="preserve"> 当有订单时发送订单通知，通知 </w:t>
      </w:r>
      <w:r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拿去订单 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Agent</w:t>
      </w:r>
      <w:r>
        <w:rPr>
          <w:rFonts w:hint="eastAsia"/>
          <w:sz w:val="28"/>
          <w:szCs w:val="28"/>
        </w:rPr>
        <w:t>得到通知后 先请求m</w:t>
      </w:r>
      <w:r>
        <w:rPr>
          <w:sz w:val="28"/>
          <w:szCs w:val="28"/>
        </w:rPr>
        <w:t xml:space="preserve">arket service </w:t>
      </w:r>
      <w:r w:rsidR="000B5495">
        <w:rPr>
          <w:rFonts w:hint="eastAsia"/>
          <w:sz w:val="28"/>
          <w:szCs w:val="28"/>
        </w:rPr>
        <w:t>认证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gent</w:t>
      </w:r>
      <w:r>
        <w:rPr>
          <w:rFonts w:hint="eastAsia"/>
          <w:sz w:val="28"/>
          <w:szCs w:val="28"/>
        </w:rPr>
        <w:t>并获取会话</w:t>
      </w:r>
      <w:r>
        <w:rPr>
          <w:sz w:val="28"/>
          <w:szCs w:val="28"/>
        </w:rPr>
        <w:lastRenderedPageBreak/>
        <w:t>token</w:t>
      </w:r>
      <w:r>
        <w:rPr>
          <w:rFonts w:hint="eastAsia"/>
          <w:sz w:val="28"/>
          <w:szCs w:val="28"/>
        </w:rPr>
        <w:t>。</w:t>
      </w:r>
    </w:p>
    <w:p w:rsidR="00AD6EBA" w:rsidRPr="003B5606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Hlk525825009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gent </w:t>
      </w:r>
      <w:r>
        <w:rPr>
          <w:rFonts w:hint="eastAsia"/>
          <w:sz w:val="28"/>
          <w:szCs w:val="28"/>
        </w:rPr>
        <w:t>拿到t</w:t>
      </w:r>
      <w:r>
        <w:rPr>
          <w:sz w:val="28"/>
          <w:szCs w:val="28"/>
        </w:rPr>
        <w:t xml:space="preserve">oken </w:t>
      </w:r>
      <w:r>
        <w:rPr>
          <w:rFonts w:hint="eastAsia"/>
          <w:sz w:val="28"/>
          <w:szCs w:val="28"/>
        </w:rPr>
        <w:t>请求查询订单接口，获取到</w:t>
      </w:r>
      <w:r w:rsidRPr="003B5606">
        <w:rPr>
          <w:rFonts w:hint="eastAsia"/>
          <w:sz w:val="28"/>
          <w:szCs w:val="28"/>
        </w:rPr>
        <w:t>要发布的订单 (客户ID、商品ID、商品名称、商品l</w:t>
      </w:r>
      <w:r w:rsidRPr="003B5606">
        <w:rPr>
          <w:sz w:val="28"/>
          <w:szCs w:val="28"/>
        </w:rPr>
        <w:t>icense</w:t>
      </w:r>
      <w:r w:rsidRPr="003B5606">
        <w:rPr>
          <w:rFonts w:hint="eastAsia"/>
          <w:sz w:val="28"/>
          <w:szCs w:val="28"/>
        </w:rPr>
        <w:t>、c</w:t>
      </w:r>
      <w:r w:rsidRPr="003B5606">
        <w:rPr>
          <w:sz w:val="28"/>
          <w:szCs w:val="28"/>
        </w:rPr>
        <w:t>hart</w:t>
      </w:r>
      <w:r w:rsidRPr="003B5606">
        <w:rPr>
          <w:rFonts w:hint="eastAsia"/>
          <w:sz w:val="28"/>
          <w:szCs w:val="28"/>
        </w:rPr>
        <w:t>路径、i</w:t>
      </w:r>
      <w:r w:rsidRPr="003B5606">
        <w:rPr>
          <w:sz w:val="28"/>
          <w:szCs w:val="28"/>
        </w:rPr>
        <w:t>mage</w:t>
      </w:r>
      <w:r w:rsidRPr="003B5606">
        <w:rPr>
          <w:rFonts w:hint="eastAsia"/>
          <w:sz w:val="28"/>
          <w:szCs w:val="28"/>
        </w:rPr>
        <w:t>路径</w:t>
      </w:r>
      <w:r w:rsidRPr="003B5606">
        <w:rPr>
          <w:sz w:val="28"/>
          <w:szCs w:val="28"/>
        </w:rPr>
        <w:t>)</w:t>
      </w:r>
      <w:bookmarkEnd w:id="0"/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B5606">
        <w:rPr>
          <w:sz w:val="28"/>
          <w:szCs w:val="28"/>
        </w:rPr>
        <w:t>M</w:t>
      </w:r>
      <w:r w:rsidRPr="003B5606">
        <w:rPr>
          <w:rFonts w:hint="eastAsia"/>
          <w:sz w:val="28"/>
          <w:szCs w:val="28"/>
        </w:rPr>
        <w:t>arket</w:t>
      </w:r>
      <w:r w:rsidRPr="003B5606">
        <w:rPr>
          <w:sz w:val="28"/>
          <w:szCs w:val="28"/>
        </w:rPr>
        <w:t xml:space="preserve"> agent </w:t>
      </w:r>
      <w:r w:rsidRPr="003B5606">
        <w:rPr>
          <w:rFonts w:hint="eastAsia"/>
          <w:sz w:val="28"/>
          <w:szCs w:val="28"/>
        </w:rPr>
        <w:t>获取到以上信息后</w:t>
      </w:r>
      <w:r>
        <w:rPr>
          <w:rFonts w:hint="eastAsia"/>
          <w:sz w:val="28"/>
          <w:szCs w:val="28"/>
        </w:rPr>
        <w:t>，根据订单号创建</w:t>
      </w:r>
      <w:r w:rsidR="000B5495"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订单文件。</w:t>
      </w:r>
    </w:p>
    <w:p w:rsidR="00AD6EBA" w:rsidRPr="003B5606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请求l</w:t>
      </w:r>
      <w:r>
        <w:rPr>
          <w:sz w:val="28"/>
          <w:szCs w:val="28"/>
        </w:rPr>
        <w:t xml:space="preserve">icense </w:t>
      </w:r>
      <w:r>
        <w:rPr>
          <w:rFonts w:hint="eastAsia"/>
          <w:sz w:val="28"/>
          <w:szCs w:val="28"/>
        </w:rPr>
        <w:t>接口获取l</w:t>
      </w:r>
      <w:r>
        <w:rPr>
          <w:sz w:val="28"/>
          <w:szCs w:val="28"/>
        </w:rPr>
        <w:t>icense</w:t>
      </w:r>
      <w:r w:rsidRPr="003B5606">
        <w:rPr>
          <w:rFonts w:hint="eastAsia"/>
          <w:sz w:val="28"/>
          <w:szCs w:val="28"/>
        </w:rPr>
        <w:t>并将l</w:t>
      </w:r>
      <w:r w:rsidRPr="003B5606">
        <w:rPr>
          <w:sz w:val="28"/>
          <w:szCs w:val="28"/>
        </w:rPr>
        <w:t>icense</w:t>
      </w:r>
      <w:r w:rsidRPr="003B5606">
        <w:rPr>
          <w:rFonts w:hint="eastAsia"/>
          <w:sz w:val="28"/>
          <w:szCs w:val="28"/>
        </w:rPr>
        <w:t>保存在</w:t>
      </w:r>
      <w:r w:rsidR="00C6172E">
        <w:rPr>
          <w:rFonts w:hint="eastAsia"/>
          <w:sz w:val="28"/>
          <w:szCs w:val="28"/>
        </w:rPr>
        <w:t>License文件中</w:t>
      </w:r>
      <w:r>
        <w:rPr>
          <w:rFonts w:hint="eastAsia"/>
          <w:sz w:val="28"/>
          <w:szCs w:val="28"/>
        </w:rPr>
        <w:t>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B5606">
        <w:rPr>
          <w:sz w:val="28"/>
          <w:szCs w:val="28"/>
        </w:rPr>
        <w:t xml:space="preserve">Market agent </w:t>
      </w:r>
      <w:r>
        <w:rPr>
          <w:rFonts w:hint="eastAsia"/>
          <w:sz w:val="28"/>
          <w:szCs w:val="28"/>
        </w:rPr>
        <w:t>请求</w:t>
      </w:r>
      <w:r w:rsidRPr="003B5606">
        <w:rPr>
          <w:rFonts w:hint="eastAsia"/>
          <w:sz w:val="28"/>
          <w:szCs w:val="28"/>
        </w:rPr>
        <w:t>market</w:t>
      </w:r>
      <w:r w:rsidRPr="003B5606">
        <w:rPr>
          <w:sz w:val="28"/>
          <w:szCs w:val="28"/>
        </w:rPr>
        <w:t xml:space="preserve"> service </w:t>
      </w:r>
      <w:r>
        <w:rPr>
          <w:rFonts w:hint="eastAsia"/>
          <w:sz w:val="28"/>
          <w:szCs w:val="28"/>
        </w:rPr>
        <w:t>char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接口和image接口，将c</w:t>
      </w:r>
      <w:r>
        <w:rPr>
          <w:sz w:val="28"/>
          <w:szCs w:val="28"/>
        </w:rPr>
        <w:t>hart</w:t>
      </w:r>
      <w:r>
        <w:rPr>
          <w:rFonts w:hint="eastAsia"/>
          <w:sz w:val="28"/>
          <w:szCs w:val="28"/>
        </w:rPr>
        <w:t xml:space="preserve">和 </w:t>
      </w:r>
      <w:r>
        <w:rPr>
          <w:sz w:val="28"/>
          <w:szCs w:val="28"/>
        </w:rPr>
        <w:t xml:space="preserve">image </w:t>
      </w:r>
      <w:r>
        <w:rPr>
          <w:rFonts w:hint="eastAsia"/>
          <w:sz w:val="28"/>
          <w:szCs w:val="28"/>
        </w:rPr>
        <w:t>文件拉取到用户环境。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Market</w:t>
      </w:r>
      <w:r>
        <w:rPr>
          <w:sz w:val="28"/>
          <w:szCs w:val="28"/>
        </w:rPr>
        <w:t xml:space="preserve"> agent </w:t>
      </w:r>
      <w:r>
        <w:rPr>
          <w:rFonts w:hint="eastAsia"/>
          <w:sz w:val="28"/>
          <w:szCs w:val="28"/>
        </w:rPr>
        <w:t xml:space="preserve">获取到 </w:t>
      </w:r>
      <w:r>
        <w:rPr>
          <w:sz w:val="28"/>
          <w:szCs w:val="28"/>
        </w:rPr>
        <w:t xml:space="preserve">charts </w:t>
      </w:r>
      <w:r>
        <w:rPr>
          <w:rFonts w:hint="eastAsia"/>
          <w:sz w:val="28"/>
          <w:szCs w:val="28"/>
        </w:rPr>
        <w:t>和i</w:t>
      </w:r>
      <w:r>
        <w:rPr>
          <w:sz w:val="28"/>
          <w:szCs w:val="28"/>
        </w:rPr>
        <w:t xml:space="preserve">mages </w:t>
      </w:r>
      <w:r>
        <w:rPr>
          <w:rFonts w:hint="eastAsia"/>
          <w:sz w:val="28"/>
          <w:szCs w:val="28"/>
        </w:rPr>
        <w:t>调用本地r</w:t>
      </w:r>
      <w:r>
        <w:rPr>
          <w:sz w:val="28"/>
          <w:szCs w:val="28"/>
        </w:rPr>
        <w:t xml:space="preserve">egistry 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hartmuseum</w:t>
      </w:r>
      <w:proofErr w:type="spellEnd"/>
      <w:r>
        <w:rPr>
          <w:rFonts w:hint="eastAsia"/>
          <w:sz w:val="28"/>
          <w:szCs w:val="28"/>
        </w:rPr>
        <w:t>接口 上传i</w:t>
      </w:r>
      <w:r>
        <w:rPr>
          <w:sz w:val="28"/>
          <w:szCs w:val="28"/>
        </w:rPr>
        <w:t xml:space="preserve">mage </w:t>
      </w:r>
      <w:r>
        <w:rPr>
          <w:rFonts w:hint="eastAsia"/>
          <w:sz w:val="28"/>
          <w:szCs w:val="28"/>
        </w:rPr>
        <w:t>和c</w:t>
      </w:r>
      <w:r>
        <w:rPr>
          <w:sz w:val="28"/>
          <w:szCs w:val="28"/>
        </w:rPr>
        <w:t xml:space="preserve">hart </w:t>
      </w:r>
      <w:r>
        <w:rPr>
          <w:rFonts w:hint="eastAsia"/>
          <w:sz w:val="28"/>
          <w:szCs w:val="28"/>
        </w:rPr>
        <w:t>文件。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Market agent </w:t>
      </w:r>
      <w:r>
        <w:rPr>
          <w:rFonts w:hint="eastAsia"/>
          <w:sz w:val="28"/>
          <w:szCs w:val="28"/>
        </w:rPr>
        <w:t>根据订单物流信息</w:t>
      </w:r>
      <w:proofErr w:type="gramStart"/>
      <w:r>
        <w:rPr>
          <w:rFonts w:hint="eastAsia"/>
          <w:sz w:val="28"/>
          <w:szCs w:val="28"/>
        </w:rPr>
        <w:t>中项目</w:t>
      </w:r>
      <w:proofErr w:type="gramEnd"/>
      <w:r>
        <w:rPr>
          <w:rFonts w:hint="eastAsia"/>
          <w:sz w:val="28"/>
          <w:szCs w:val="28"/>
        </w:rPr>
        <w:t>名称查询</w:t>
      </w:r>
      <w:r w:rsidR="00F02C6E">
        <w:rPr>
          <w:rFonts w:hint="eastAsia"/>
          <w:sz w:val="28"/>
          <w:szCs w:val="28"/>
        </w:rPr>
        <w:t>Rancher中是否存在，</w:t>
      </w:r>
      <w:r>
        <w:rPr>
          <w:rFonts w:hint="eastAsia"/>
          <w:sz w:val="28"/>
          <w:szCs w:val="28"/>
        </w:rPr>
        <w:t xml:space="preserve"> 如果不存在则报错并记录到订单文件中</w:t>
      </w:r>
      <w:r w:rsidR="00F02C6E">
        <w:rPr>
          <w:rFonts w:hint="eastAsia"/>
          <w:sz w:val="28"/>
          <w:szCs w:val="28"/>
        </w:rPr>
        <w:t>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Market agent </w:t>
      </w:r>
      <w:r>
        <w:rPr>
          <w:rFonts w:hint="eastAsia"/>
          <w:sz w:val="28"/>
          <w:szCs w:val="28"/>
        </w:rPr>
        <w:t>查询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amspace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是否存在</w:t>
      </w:r>
      <w:r w:rsidR="00F02C6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如果不存在则创建n</w:t>
      </w:r>
      <w:r>
        <w:rPr>
          <w:sz w:val="28"/>
          <w:szCs w:val="28"/>
        </w:rPr>
        <w:t>amespace</w:t>
      </w:r>
      <w:r w:rsidR="00F02C6E">
        <w:rPr>
          <w:rFonts w:hint="eastAsia"/>
          <w:sz w:val="28"/>
          <w:szCs w:val="28"/>
        </w:rPr>
        <w:t>。</w:t>
      </w:r>
    </w:p>
    <w:p w:rsidR="00AD6EBA" w:rsidRDefault="00F02C6E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 w:rsidR="00AD6EBA">
        <w:rPr>
          <w:sz w:val="28"/>
          <w:szCs w:val="28"/>
        </w:rPr>
        <w:t xml:space="preserve">project </w:t>
      </w:r>
      <w:r w:rsidR="00AD6EBA">
        <w:rPr>
          <w:rFonts w:hint="eastAsia"/>
          <w:sz w:val="28"/>
          <w:szCs w:val="28"/>
        </w:rPr>
        <w:t>，n</w:t>
      </w:r>
      <w:r w:rsidR="00AD6EBA">
        <w:rPr>
          <w:sz w:val="28"/>
          <w:szCs w:val="28"/>
        </w:rPr>
        <w:t xml:space="preserve">amespace </w:t>
      </w:r>
      <w:r w:rsidR="00AD6EBA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是否</w:t>
      </w:r>
      <w:r w:rsidR="00AD6EBA">
        <w:rPr>
          <w:rFonts w:hint="eastAsia"/>
          <w:sz w:val="28"/>
          <w:szCs w:val="28"/>
        </w:rPr>
        <w:t>已经运行</w:t>
      </w:r>
      <w:r>
        <w:rPr>
          <w:rFonts w:hint="eastAsia"/>
          <w:sz w:val="28"/>
          <w:szCs w:val="28"/>
        </w:rPr>
        <w:t>应用，</w:t>
      </w:r>
      <w:r w:rsidR="00AD6EBA">
        <w:rPr>
          <w:rFonts w:hint="eastAsia"/>
          <w:sz w:val="28"/>
          <w:szCs w:val="28"/>
        </w:rPr>
        <w:t>如果已经运行则报错</w:t>
      </w:r>
      <w:r>
        <w:rPr>
          <w:rFonts w:hint="eastAsia"/>
          <w:sz w:val="28"/>
          <w:szCs w:val="28"/>
        </w:rPr>
        <w:t>并更新订单文件。</w:t>
      </w:r>
    </w:p>
    <w:p w:rsidR="00AD6EBA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刷新r</w:t>
      </w:r>
      <w:r>
        <w:rPr>
          <w:sz w:val="28"/>
          <w:szCs w:val="28"/>
        </w:rPr>
        <w:t>ancher catalog</w:t>
      </w:r>
    </w:p>
    <w:p w:rsidR="00AD6EBA" w:rsidRPr="003B5606" w:rsidRDefault="00AD6EBA" w:rsidP="00AD6EB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调用r</w:t>
      </w:r>
      <w:r>
        <w:rPr>
          <w:sz w:val="28"/>
          <w:szCs w:val="28"/>
        </w:rPr>
        <w:t>ancher</w:t>
      </w:r>
      <w:r w:rsidR="00F02C6E">
        <w:rPr>
          <w:rFonts w:hint="eastAsia"/>
          <w:sz w:val="28"/>
          <w:szCs w:val="28"/>
        </w:rPr>
        <w:t>启动应用接口，启动应用，如果报错，更新到订单文件。</w:t>
      </w:r>
    </w:p>
    <w:p w:rsidR="00AD6EBA" w:rsidRPr="00AD6EBA" w:rsidRDefault="00AD6EBA" w:rsidP="00AD6EBA"/>
    <w:p w:rsidR="00AD6EBA" w:rsidRDefault="00AD6EBA" w:rsidP="00241983">
      <w:pPr>
        <w:rPr>
          <w:sz w:val="28"/>
          <w:szCs w:val="28"/>
        </w:rPr>
      </w:pPr>
    </w:p>
    <w:p w:rsidR="00241983" w:rsidRDefault="00241983" w:rsidP="00AD6EBA">
      <w:pPr>
        <w:pStyle w:val="5"/>
        <w:numPr>
          <w:ilvl w:val="0"/>
          <w:numId w:val="11"/>
        </w:numPr>
      </w:pPr>
      <w:r>
        <w:t>M</w:t>
      </w:r>
      <w:r>
        <w:rPr>
          <w:rFonts w:hint="eastAsia"/>
        </w:rPr>
        <w:t>ar</w:t>
      </w:r>
      <w:r>
        <w:t xml:space="preserve">ket agent </w:t>
      </w:r>
      <w:r>
        <w:rPr>
          <w:rFonts w:hint="eastAsia"/>
        </w:rPr>
        <w:t>调用其它应用的接口</w:t>
      </w:r>
    </w:p>
    <w:tbl>
      <w:tblPr>
        <w:tblW w:w="9722" w:type="dxa"/>
        <w:tblLook w:val="04A0" w:firstRow="1" w:lastRow="0" w:firstColumn="1" w:lastColumn="0" w:noHBand="0" w:noVBand="1"/>
      </w:tblPr>
      <w:tblGrid>
        <w:gridCol w:w="2500"/>
        <w:gridCol w:w="3160"/>
        <w:gridCol w:w="2982"/>
        <w:gridCol w:w="1080"/>
      </w:tblGrid>
      <w:tr w:rsidR="00241983" w:rsidRPr="00241983" w:rsidTr="00536B7A">
        <w:trPr>
          <w:trHeight w:val="28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应用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536B7A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market Service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agent 认证接口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当得到通知后确认是自己环境下的应用请求market service 获取认证token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订单查询接口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获取需要部署的订单信息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需改造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license 查询接口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获取订单下产品的license 集合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 manifest 查询接口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获取订单下产品 image的manifest 如果是多个产品或多个image 多次调用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 下载接口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</w:t>
            </w:r>
            <w:proofErr w:type="spell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manifet</w:t>
            </w:r>
            <w:proofErr w:type="spell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获取layer 数据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chart 文件查询接口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根据订单信息获取chart文件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 layer上传接口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上传下载的layer 数据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manifest 上传接口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上传image的 manifest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chart museum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chart上传接口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上传chart文件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rancher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查询projects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查询订单信息中的project 属性的值是否</w:t>
            </w:r>
            <w:proofErr w:type="gram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再目标</w:t>
            </w:r>
            <w:proofErr w:type="gram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环境下存在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查询namespace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查询订单信息中的namespace 属性的值是否</w:t>
            </w:r>
            <w:proofErr w:type="gram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再目标</w:t>
            </w:r>
            <w:proofErr w:type="gram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环境下存在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新建namespace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如果namespace 不存在则新建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查询应用已经部署接口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如果应用已经村则</w:t>
            </w:r>
            <w:proofErr w:type="gram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</w:t>
            </w:r>
            <w:proofErr w:type="gram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不部署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刷新rancher catalog 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刷新rancher 商店catalog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  <w:tr w:rsidR="00241983" w:rsidRPr="00241983" w:rsidTr="00536B7A">
        <w:trPr>
          <w:trHeight w:val="285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启动应用接口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启动已经上传chart的应用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已开发</w:t>
            </w:r>
          </w:p>
        </w:tc>
      </w:tr>
    </w:tbl>
    <w:p w:rsidR="00241983" w:rsidRDefault="00241983" w:rsidP="00241983"/>
    <w:p w:rsidR="00241983" w:rsidRDefault="00241983" w:rsidP="00AD6EBA">
      <w:pPr>
        <w:pStyle w:val="5"/>
        <w:numPr>
          <w:ilvl w:val="0"/>
          <w:numId w:val="11"/>
        </w:numPr>
      </w:pPr>
      <w:r>
        <w:t xml:space="preserve">Market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调用其它应用的接口</w:t>
      </w:r>
    </w:p>
    <w:tbl>
      <w:tblPr>
        <w:tblW w:w="9722" w:type="dxa"/>
        <w:tblLook w:val="04A0" w:firstRow="1" w:lastRow="0" w:firstColumn="1" w:lastColumn="0" w:noHBand="0" w:noVBand="1"/>
      </w:tblPr>
      <w:tblGrid>
        <w:gridCol w:w="2320"/>
        <w:gridCol w:w="3460"/>
        <w:gridCol w:w="2862"/>
        <w:gridCol w:w="1080"/>
      </w:tblGrid>
      <w:tr w:rsidR="00241983" w:rsidRPr="00241983" w:rsidTr="00241983">
        <w:trPr>
          <w:trHeight w:val="28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应用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241983" w:rsidRPr="00241983" w:rsidTr="00241983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 agent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订单通知接口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通知agent 去获取订单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241983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registry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image查询接口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查询image 是否存在同时获取tag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241983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 校验接口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查询产品image 的tag是否存在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241983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manifest 查询接口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获取manifest 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241983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layer下载接口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根据agent 发送的</w:t>
            </w:r>
            <w:proofErr w:type="spell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degist</w:t>
            </w:r>
            <w:proofErr w:type="spell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获取layer 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  <w:tr w:rsidR="00241983" w:rsidRPr="00241983" w:rsidTr="00241983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41983" w:rsidRPr="00241983" w:rsidRDefault="00241983" w:rsidP="002419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chartMuseum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chart 下载接口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根据agent 发送的chart 文件名 获取chart数据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83" w:rsidRPr="00241983" w:rsidRDefault="00241983" w:rsidP="002419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未开发</w:t>
            </w:r>
          </w:p>
        </w:tc>
      </w:tr>
    </w:tbl>
    <w:p w:rsidR="00241983" w:rsidRPr="00241983" w:rsidRDefault="00241983" w:rsidP="00241983"/>
    <w:p w:rsidR="005D05D4" w:rsidRPr="005D05D4" w:rsidRDefault="005D05D4" w:rsidP="005D05D4"/>
    <w:p w:rsidR="00241983" w:rsidRDefault="00241983" w:rsidP="00241983"/>
    <w:p w:rsidR="00091D7B" w:rsidRDefault="00091D7B" w:rsidP="00241983"/>
    <w:p w:rsidR="00091D7B" w:rsidRDefault="00091D7B" w:rsidP="00241983"/>
    <w:p w:rsidR="00091D7B" w:rsidRDefault="00E32C6B" w:rsidP="00AD6EBA">
      <w:pPr>
        <w:pStyle w:val="5"/>
        <w:numPr>
          <w:ilvl w:val="0"/>
          <w:numId w:val="11"/>
        </w:numPr>
      </w:pPr>
      <w:r>
        <w:t xml:space="preserve">Market service </w:t>
      </w:r>
      <w:r>
        <w:rPr>
          <w:rFonts w:hint="eastAsia"/>
        </w:rPr>
        <w:t>异常处理</w:t>
      </w:r>
    </w:p>
    <w:p w:rsidR="00091D7B" w:rsidRDefault="00091D7B" w:rsidP="00241983">
      <w:r>
        <w:rPr>
          <w:noProof/>
        </w:rPr>
        <w:drawing>
          <wp:inline distT="0" distB="0" distL="0" distR="0" wp14:anchorId="3B4A91A0" wp14:editId="3C649DA4">
            <wp:extent cx="5274310" cy="444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B" w:rsidRDefault="00E32C6B" w:rsidP="0001471C">
      <w:pPr>
        <w:pStyle w:val="a5"/>
        <w:numPr>
          <w:ilvl w:val="0"/>
          <w:numId w:val="5"/>
        </w:numPr>
        <w:ind w:leftChars="100" w:left="570" w:firstLineChars="0"/>
      </w:pPr>
      <w:r>
        <w:rPr>
          <w:rFonts w:hint="eastAsia"/>
        </w:rPr>
        <w:t>当用户下单的订单再m</w:t>
      </w:r>
      <w:r>
        <w:t xml:space="preserve">arket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处理出现异常时 我们会将异常信息（错误代码，错误信息）保存到订单处理日志表中，并同时修改订单状态。</w:t>
      </w:r>
    </w:p>
    <w:p w:rsidR="00E32C6B" w:rsidRDefault="00E32C6B" w:rsidP="0001471C">
      <w:pPr>
        <w:pStyle w:val="a5"/>
        <w:numPr>
          <w:ilvl w:val="0"/>
          <w:numId w:val="5"/>
        </w:numPr>
        <w:ind w:leftChars="100" w:left="570" w:firstLineChars="0"/>
      </w:pPr>
      <w:r>
        <w:rPr>
          <w:rFonts w:hint="eastAsia"/>
        </w:rPr>
        <w:t>提供订单处理状态查询接口，提供用户查询订单的状态以及处理信息</w:t>
      </w:r>
    </w:p>
    <w:p w:rsidR="00E32C6B" w:rsidRDefault="00E32C6B" w:rsidP="0001471C">
      <w:pPr>
        <w:ind w:leftChars="100" w:left="210"/>
      </w:pPr>
    </w:p>
    <w:p w:rsidR="00E32C6B" w:rsidRDefault="00E32C6B" w:rsidP="0001471C">
      <w:pPr>
        <w:ind w:leftChars="100" w:left="210"/>
      </w:pPr>
    </w:p>
    <w:p w:rsidR="00E32C6B" w:rsidRDefault="00E32C6B" w:rsidP="00E32C6B"/>
    <w:p w:rsidR="00E32C6B" w:rsidRDefault="00E32C6B" w:rsidP="00AD6EBA">
      <w:pPr>
        <w:pStyle w:val="5"/>
        <w:numPr>
          <w:ilvl w:val="0"/>
          <w:numId w:val="11"/>
        </w:numPr>
      </w:pPr>
      <w:r>
        <w:rPr>
          <w:rFonts w:hint="eastAsia"/>
        </w:rPr>
        <w:lastRenderedPageBreak/>
        <w:t>Market</w:t>
      </w:r>
      <w:r>
        <w:t xml:space="preserve"> agent</w:t>
      </w:r>
      <w:r>
        <w:rPr>
          <w:rFonts w:hint="eastAsia"/>
        </w:rPr>
        <w:t>异常处理</w:t>
      </w:r>
    </w:p>
    <w:p w:rsidR="00E32C6B" w:rsidRDefault="00E32C6B" w:rsidP="00E32C6B">
      <w:r>
        <w:rPr>
          <w:noProof/>
        </w:rPr>
        <w:drawing>
          <wp:inline distT="0" distB="0" distL="0" distR="0" wp14:anchorId="3568E277" wp14:editId="015898A0">
            <wp:extent cx="5274310" cy="3756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B" w:rsidRDefault="00E32C6B" w:rsidP="00E32C6B"/>
    <w:p w:rsidR="00E32C6B" w:rsidRDefault="00E32C6B" w:rsidP="00E32C6B">
      <w:pPr>
        <w:pStyle w:val="a5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gent</w:t>
      </w:r>
      <w:r>
        <w:t xml:space="preserve"> </w:t>
      </w:r>
      <w:r>
        <w:rPr>
          <w:rFonts w:hint="eastAsia"/>
        </w:rPr>
        <w:t>获取到订单后创建订单文件。</w:t>
      </w:r>
    </w:p>
    <w:p w:rsidR="00E32C6B" w:rsidRDefault="00E32C6B" w:rsidP="00E32C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订单处理时 将每一步操作记录再订单文件中</w:t>
      </w:r>
    </w:p>
    <w:p w:rsidR="00E32C6B" w:rsidRDefault="00E32C6B" w:rsidP="00E32C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在出现异常的时候也将异常信息 记录在订单文件中</w:t>
      </w:r>
    </w:p>
    <w:p w:rsidR="00E32C6B" w:rsidRDefault="00E32C6B" w:rsidP="00E32C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提供订单状态以及结果的查询接口</w:t>
      </w:r>
    </w:p>
    <w:p w:rsidR="00FF1CE4" w:rsidRDefault="00FF1CE4" w:rsidP="00FF1CE4">
      <w:pPr>
        <w:pStyle w:val="a5"/>
        <w:ind w:left="720" w:firstLineChars="0" w:firstLine="0"/>
      </w:pPr>
    </w:p>
    <w:p w:rsidR="00FF1CE4" w:rsidRDefault="00FF1CE4" w:rsidP="00FF1CE4">
      <w:pPr>
        <w:pStyle w:val="a5"/>
        <w:ind w:left="720" w:firstLineChars="0" w:firstLine="0"/>
      </w:pPr>
    </w:p>
    <w:p w:rsidR="00FF1CE4" w:rsidRDefault="00FF1CE4" w:rsidP="00FF1CE4">
      <w:pPr>
        <w:pStyle w:val="4"/>
      </w:pPr>
      <w:r>
        <w:rPr>
          <w:rFonts w:hint="eastAsia"/>
        </w:rPr>
        <w:t>四、接口设计</w:t>
      </w:r>
    </w:p>
    <w:p w:rsidR="00FF1CE4" w:rsidRDefault="00FF1CE4" w:rsidP="00FF1CE4">
      <w:pPr>
        <w:pStyle w:val="5"/>
        <w:numPr>
          <w:ilvl w:val="0"/>
          <w:numId w:val="10"/>
        </w:numPr>
      </w:pPr>
      <w:r>
        <w:t xml:space="preserve">Market service </w:t>
      </w:r>
      <w:r>
        <w:rPr>
          <w:rFonts w:hint="eastAsia"/>
        </w:rPr>
        <w:t>接口</w:t>
      </w:r>
    </w:p>
    <w:tbl>
      <w:tblPr>
        <w:tblW w:w="8913" w:type="dxa"/>
        <w:tblLook w:val="04A0" w:firstRow="1" w:lastRow="0" w:firstColumn="1" w:lastColumn="0" w:noHBand="0" w:noVBand="1"/>
      </w:tblPr>
      <w:tblGrid>
        <w:gridCol w:w="2467"/>
        <w:gridCol w:w="5755"/>
        <w:gridCol w:w="691"/>
      </w:tblGrid>
      <w:tr w:rsidR="00FF1CE4" w:rsidRPr="00241983" w:rsidTr="000436D8">
        <w:trPr>
          <w:trHeight w:val="285"/>
        </w:trPr>
        <w:tc>
          <w:tcPr>
            <w:tcW w:w="89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market service API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下单接口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前端下单到market service 进行订单处理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已有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订单信息查询接口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请求market service 获取订单信息，请求信息中有agent的相关认证信息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 manifest 查询接口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根据订单信息</w:t>
            </w:r>
            <w:proofErr w:type="gram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获取获取</w:t>
            </w:r>
            <w:proofErr w:type="gram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image的name以及tag 再请求该接口获取image 的 </w:t>
            </w:r>
            <w:proofErr w:type="spell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mainfest</w:t>
            </w:r>
            <w:proofErr w:type="spell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信息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layer 下载接口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根据manifest 信息获取layer 的</w:t>
            </w:r>
            <w:proofErr w:type="spell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degist</w:t>
            </w:r>
            <w:proofErr w:type="spell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根据</w:t>
            </w:r>
            <w:proofErr w:type="spellStart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degist</w:t>
            </w:r>
            <w:proofErr w:type="spellEnd"/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下载layer 数据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chart 文件查询接口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根据订单中chart 文件名 请求market service 获取chart 文件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license 查询接口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根据订单信息 获取订单中每一个商品的license 文件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认证接口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发送agent 相关信息从market service 获取到授权的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会话</w:t>
            </w: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需改造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订单状态查询接口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前端或者第三方可以查询market service 所处理的订单状态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agent新增接口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前端通过界面 发送agent 配置属性并再后台新增一个agent节点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查询接口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通过前端界面查询agent 相关的列表信息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修改接口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通过前端界面删除或修改agent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</w:tbl>
    <w:p w:rsidR="00FF1CE4" w:rsidRPr="00241983" w:rsidRDefault="00FF1CE4" w:rsidP="00FF1CE4"/>
    <w:p w:rsidR="00FF1CE4" w:rsidRDefault="00FF1CE4" w:rsidP="00FF1CE4">
      <w:pPr>
        <w:pStyle w:val="5"/>
        <w:numPr>
          <w:ilvl w:val="0"/>
          <w:numId w:val="10"/>
        </w:numPr>
      </w:pPr>
      <w:r>
        <w:t>Market Agent</w:t>
      </w:r>
      <w:r>
        <w:rPr>
          <w:rFonts w:hint="eastAsia"/>
        </w:rPr>
        <w:t>接口</w:t>
      </w:r>
    </w:p>
    <w:tbl>
      <w:tblPr>
        <w:tblW w:w="9155" w:type="dxa"/>
        <w:tblLook w:val="04A0" w:firstRow="1" w:lastRow="0" w:firstColumn="1" w:lastColumn="0" w:noHBand="0" w:noVBand="1"/>
      </w:tblPr>
      <w:tblGrid>
        <w:gridCol w:w="2200"/>
        <w:gridCol w:w="5875"/>
        <w:gridCol w:w="1080"/>
      </w:tblGrid>
      <w:tr w:rsidR="00FF1CE4" w:rsidRPr="00241983" w:rsidTr="000436D8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接口名</w:t>
            </w:r>
          </w:p>
        </w:tc>
        <w:tc>
          <w:tcPr>
            <w:tcW w:w="5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ind w:leftChars="2" w:left="4" w:rightChars="7" w:right="15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FF1CE4" w:rsidRPr="00241983" w:rsidTr="000436D8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订单通知接口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 service 调用该接口通知agent 去获取订单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  <w:tr w:rsidR="00FF1CE4" w:rsidRPr="00241983" w:rsidTr="000436D8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产品license查询接口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应用程序通过调用该接口获取license的相关信息确保应用是否有效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已有</w:t>
            </w:r>
          </w:p>
        </w:tc>
      </w:tr>
      <w:tr w:rsidR="00FF1CE4" w:rsidRPr="00241983" w:rsidTr="000436D8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部署状态查询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 service 可以根据该接口查询订单中相关应用的部署状态。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CE4" w:rsidRPr="00241983" w:rsidRDefault="00FF1CE4" w:rsidP="000436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19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需开发</w:t>
            </w:r>
          </w:p>
        </w:tc>
      </w:tr>
    </w:tbl>
    <w:p w:rsidR="00FF1CE4" w:rsidRPr="00FF1CE4" w:rsidRDefault="00FF1CE4" w:rsidP="00FF1CE4">
      <w:pPr>
        <w:rPr>
          <w:rFonts w:hint="eastAsia"/>
        </w:rPr>
      </w:pPr>
      <w:bookmarkStart w:id="1" w:name="_GoBack"/>
      <w:bookmarkEnd w:id="1"/>
    </w:p>
    <w:sectPr w:rsidR="00FF1CE4" w:rsidRPr="00FF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34F" w:rsidRDefault="002E734F" w:rsidP="009D629F">
      <w:r>
        <w:separator/>
      </w:r>
    </w:p>
  </w:endnote>
  <w:endnote w:type="continuationSeparator" w:id="0">
    <w:p w:rsidR="002E734F" w:rsidRDefault="002E734F" w:rsidP="009D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34F" w:rsidRDefault="002E734F" w:rsidP="009D629F">
      <w:r>
        <w:separator/>
      </w:r>
    </w:p>
  </w:footnote>
  <w:footnote w:type="continuationSeparator" w:id="0">
    <w:p w:rsidR="002E734F" w:rsidRDefault="002E734F" w:rsidP="009D6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C0A"/>
    <w:multiLevelType w:val="hybridMultilevel"/>
    <w:tmpl w:val="4CF610A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E85D61"/>
    <w:multiLevelType w:val="hybridMultilevel"/>
    <w:tmpl w:val="C12E8804"/>
    <w:lvl w:ilvl="0" w:tplc="C78CBB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9F736A6"/>
    <w:multiLevelType w:val="hybridMultilevel"/>
    <w:tmpl w:val="F4D094AC"/>
    <w:lvl w:ilvl="0" w:tplc="A40842EE">
      <w:start w:val="1"/>
      <w:numFmt w:val="decimal"/>
      <w:lvlText w:val="%1."/>
      <w:lvlJc w:val="left"/>
      <w:pPr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95" w:hanging="420"/>
      </w:p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abstractNum w:abstractNumId="3" w15:restartNumberingAfterBreak="0">
    <w:nsid w:val="354D1B92"/>
    <w:multiLevelType w:val="hybridMultilevel"/>
    <w:tmpl w:val="311C77DE"/>
    <w:lvl w:ilvl="0" w:tplc="C7A490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EE347E8"/>
    <w:multiLevelType w:val="hybridMultilevel"/>
    <w:tmpl w:val="ED5C8F20"/>
    <w:lvl w:ilvl="0" w:tplc="F6EE9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8C19AA"/>
    <w:multiLevelType w:val="hybridMultilevel"/>
    <w:tmpl w:val="39189630"/>
    <w:lvl w:ilvl="0" w:tplc="FF7A7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65A72"/>
    <w:multiLevelType w:val="hybridMultilevel"/>
    <w:tmpl w:val="D07EF27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097747"/>
    <w:multiLevelType w:val="hybridMultilevel"/>
    <w:tmpl w:val="5BF65F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C53C7"/>
    <w:multiLevelType w:val="hybridMultilevel"/>
    <w:tmpl w:val="CAA25E6C"/>
    <w:lvl w:ilvl="0" w:tplc="CCEA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412165"/>
    <w:multiLevelType w:val="hybridMultilevel"/>
    <w:tmpl w:val="85C8C61E"/>
    <w:lvl w:ilvl="0" w:tplc="8E70DC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0631B4"/>
    <w:multiLevelType w:val="hybridMultilevel"/>
    <w:tmpl w:val="D07EF27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E7"/>
    <w:rsid w:val="00014589"/>
    <w:rsid w:val="0001471C"/>
    <w:rsid w:val="00086939"/>
    <w:rsid w:val="00090FDA"/>
    <w:rsid w:val="00091D7B"/>
    <w:rsid w:val="000B5495"/>
    <w:rsid w:val="001D4D7A"/>
    <w:rsid w:val="00240658"/>
    <w:rsid w:val="00241983"/>
    <w:rsid w:val="00245D15"/>
    <w:rsid w:val="00264A1A"/>
    <w:rsid w:val="00265E5C"/>
    <w:rsid w:val="00287777"/>
    <w:rsid w:val="002B2E72"/>
    <w:rsid w:val="002E734F"/>
    <w:rsid w:val="0030465E"/>
    <w:rsid w:val="003121F5"/>
    <w:rsid w:val="00350AA5"/>
    <w:rsid w:val="0038542D"/>
    <w:rsid w:val="00393EB6"/>
    <w:rsid w:val="003B474E"/>
    <w:rsid w:val="003B5606"/>
    <w:rsid w:val="003F3FC5"/>
    <w:rsid w:val="004339BA"/>
    <w:rsid w:val="00434A97"/>
    <w:rsid w:val="004355FE"/>
    <w:rsid w:val="00453A47"/>
    <w:rsid w:val="0046792F"/>
    <w:rsid w:val="00471420"/>
    <w:rsid w:val="0048615A"/>
    <w:rsid w:val="00495386"/>
    <w:rsid w:val="004D76FF"/>
    <w:rsid w:val="004E1561"/>
    <w:rsid w:val="004E38F4"/>
    <w:rsid w:val="00536B7A"/>
    <w:rsid w:val="005377DB"/>
    <w:rsid w:val="00537CE1"/>
    <w:rsid w:val="00567F38"/>
    <w:rsid w:val="00574900"/>
    <w:rsid w:val="00593C63"/>
    <w:rsid w:val="005C0F3A"/>
    <w:rsid w:val="005C1BBA"/>
    <w:rsid w:val="005D05D4"/>
    <w:rsid w:val="005D208E"/>
    <w:rsid w:val="005F14C9"/>
    <w:rsid w:val="00640319"/>
    <w:rsid w:val="00655B29"/>
    <w:rsid w:val="006810D4"/>
    <w:rsid w:val="006D7F99"/>
    <w:rsid w:val="00770FCD"/>
    <w:rsid w:val="007801E3"/>
    <w:rsid w:val="007C5DE7"/>
    <w:rsid w:val="007F6676"/>
    <w:rsid w:val="00897C93"/>
    <w:rsid w:val="008A057A"/>
    <w:rsid w:val="008A247C"/>
    <w:rsid w:val="008A612C"/>
    <w:rsid w:val="008F5E80"/>
    <w:rsid w:val="0090033E"/>
    <w:rsid w:val="00937A28"/>
    <w:rsid w:val="009862C7"/>
    <w:rsid w:val="009A52B2"/>
    <w:rsid w:val="009B7421"/>
    <w:rsid w:val="009D629F"/>
    <w:rsid w:val="009E4946"/>
    <w:rsid w:val="009E5A4E"/>
    <w:rsid w:val="00AA0BD9"/>
    <w:rsid w:val="00AD6EBA"/>
    <w:rsid w:val="00B03554"/>
    <w:rsid w:val="00B13876"/>
    <w:rsid w:val="00B31932"/>
    <w:rsid w:val="00B4469B"/>
    <w:rsid w:val="00B7108B"/>
    <w:rsid w:val="00B7707B"/>
    <w:rsid w:val="00B92F6A"/>
    <w:rsid w:val="00BF0B78"/>
    <w:rsid w:val="00C34619"/>
    <w:rsid w:val="00C6172E"/>
    <w:rsid w:val="00C61B0F"/>
    <w:rsid w:val="00C72460"/>
    <w:rsid w:val="00C8785D"/>
    <w:rsid w:val="00C93CAE"/>
    <w:rsid w:val="00CC62CB"/>
    <w:rsid w:val="00CE46C7"/>
    <w:rsid w:val="00CF17A1"/>
    <w:rsid w:val="00CF24A7"/>
    <w:rsid w:val="00D13FEA"/>
    <w:rsid w:val="00D14028"/>
    <w:rsid w:val="00D37B76"/>
    <w:rsid w:val="00D734D2"/>
    <w:rsid w:val="00DE088F"/>
    <w:rsid w:val="00DF01E6"/>
    <w:rsid w:val="00E32C6B"/>
    <w:rsid w:val="00E349A0"/>
    <w:rsid w:val="00E50D96"/>
    <w:rsid w:val="00E54FE7"/>
    <w:rsid w:val="00E75F89"/>
    <w:rsid w:val="00EB110F"/>
    <w:rsid w:val="00EF4FBA"/>
    <w:rsid w:val="00F02C6E"/>
    <w:rsid w:val="00F62741"/>
    <w:rsid w:val="00F70F62"/>
    <w:rsid w:val="00F84A19"/>
    <w:rsid w:val="00FD0A91"/>
    <w:rsid w:val="00FF0505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0D786"/>
  <w15:chartTrackingRefBased/>
  <w15:docId w15:val="{1613DA6A-E555-4B47-A8E8-641DF37C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6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62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4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4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4FE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70F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61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4D7A"/>
    <w:rPr>
      <w:b/>
      <w:bCs/>
      <w:sz w:val="32"/>
      <w:szCs w:val="32"/>
    </w:rPr>
  </w:style>
  <w:style w:type="table" w:styleId="a6">
    <w:name w:val="Table Grid"/>
    <w:basedOn w:val="a1"/>
    <w:uiPriority w:val="39"/>
    <w:rsid w:val="001D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D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629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629F"/>
    <w:rPr>
      <w:sz w:val="18"/>
      <w:szCs w:val="18"/>
    </w:rPr>
  </w:style>
  <w:style w:type="character" w:styleId="ab">
    <w:name w:val="Hyperlink"/>
    <w:basedOn w:val="a0"/>
    <w:uiPriority w:val="99"/>
    <w:unhideWhenUsed/>
    <w:rsid w:val="003F3FC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F3FC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CC62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62C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晓稷</dc:creator>
  <cp:keywords/>
  <dc:description/>
  <cp:lastModifiedBy>陈 晓稷</cp:lastModifiedBy>
  <cp:revision>3</cp:revision>
  <dcterms:created xsi:type="dcterms:W3CDTF">2018-09-27T08:49:00Z</dcterms:created>
  <dcterms:modified xsi:type="dcterms:W3CDTF">2018-09-27T08:54:00Z</dcterms:modified>
</cp:coreProperties>
</file>